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宋体" w:eastAsia="黑体"/>
          <w:sz w:val="32"/>
          <w:szCs w:val="32"/>
          <w:lang w:eastAsia="zh-CN"/>
        </w:rPr>
      </w:pPr>
      <w:bookmarkStart w:id="0" w:name="附件4"/>
      <w:r>
        <w:rPr>
          <w:rFonts w:hint="eastAsia" w:ascii="黑体" w:hAnsi="宋体" w:eastAsia="黑体"/>
          <w:sz w:val="32"/>
          <w:szCs w:val="32"/>
        </w:rPr>
        <w:t>附件</w:t>
      </w:r>
      <w:r>
        <w:rPr>
          <w:rFonts w:hint="eastAsia" w:ascii="黑体" w:hAnsi="宋体" w:eastAsia="黑体"/>
          <w:sz w:val="32"/>
          <w:szCs w:val="32"/>
          <w:lang w:val="en-US" w:eastAsia="zh-CN"/>
        </w:rPr>
        <w:t>3</w:t>
      </w:r>
    </w:p>
    <w:bookmarkEnd w:id="0"/>
    <w:tbl>
      <w:tblPr>
        <w:tblStyle w:val="2"/>
        <w:tblpPr w:leftFromText="180" w:rightFromText="180" w:vertAnchor="page" w:horzAnchor="margin" w:tblpXSpec="center" w:tblpY="2808"/>
        <w:tblW w:w="0" w:type="auto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9"/>
        <w:gridCol w:w="1704"/>
        <w:gridCol w:w="873"/>
        <w:gridCol w:w="1186"/>
        <w:gridCol w:w="873"/>
        <w:gridCol w:w="873"/>
        <w:gridCol w:w="3245"/>
        <w:gridCol w:w="1923"/>
        <w:gridCol w:w="1023"/>
        <w:gridCol w:w="2891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4" w:hRule="atLeast"/>
        </w:trPr>
        <w:tc>
          <w:tcPr>
            <w:tcW w:w="369" w:type="dxa"/>
            <w:tcBorders>
              <w:bottom w:val="single" w:color="auto" w:sz="8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b/>
                <w:spacing w:val="20"/>
                <w:sz w:val="24"/>
                <w:szCs w:val="28"/>
              </w:rPr>
            </w:pPr>
            <w:r>
              <w:rPr>
                <w:rFonts w:eastAsia="仿宋_GB2312"/>
                <w:b/>
                <w:spacing w:val="20"/>
                <w:sz w:val="24"/>
                <w:szCs w:val="28"/>
              </w:rPr>
              <w:t>序号</w:t>
            </w:r>
          </w:p>
        </w:tc>
        <w:tc>
          <w:tcPr>
            <w:tcW w:w="1704" w:type="dxa"/>
            <w:tcBorders>
              <w:bottom w:val="single" w:color="auto" w:sz="8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b/>
                <w:sz w:val="24"/>
                <w:szCs w:val="28"/>
              </w:rPr>
            </w:pPr>
            <w:r>
              <w:rPr>
                <w:rFonts w:eastAsia="仿宋_GB2312"/>
                <w:b/>
                <w:sz w:val="24"/>
                <w:szCs w:val="28"/>
              </w:rPr>
              <w:t>岗位名称</w:t>
            </w:r>
          </w:p>
        </w:tc>
        <w:tc>
          <w:tcPr>
            <w:tcW w:w="873" w:type="dxa"/>
            <w:tcBorders>
              <w:bottom w:val="single" w:color="auto" w:sz="8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eastAsia="仿宋_GB2312"/>
                <w:b/>
                <w:sz w:val="24"/>
                <w:szCs w:val="28"/>
              </w:rPr>
            </w:pPr>
            <w:r>
              <w:rPr>
                <w:rFonts w:eastAsia="仿宋_GB2312"/>
                <w:b/>
                <w:sz w:val="24"/>
                <w:szCs w:val="28"/>
              </w:rPr>
              <w:t>岗位</w:t>
            </w:r>
            <w:r>
              <w:rPr>
                <w:rFonts w:hint="eastAsia" w:eastAsia="仿宋_GB2312"/>
                <w:b/>
                <w:sz w:val="24"/>
                <w:szCs w:val="28"/>
              </w:rPr>
              <w:t>类别</w:t>
            </w:r>
          </w:p>
        </w:tc>
        <w:tc>
          <w:tcPr>
            <w:tcW w:w="1186" w:type="dxa"/>
            <w:tcBorders>
              <w:bottom w:val="single" w:color="auto" w:sz="8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eastAsia="仿宋_GB2312"/>
                <w:b/>
                <w:sz w:val="24"/>
                <w:szCs w:val="28"/>
              </w:rPr>
            </w:pPr>
            <w:r>
              <w:rPr>
                <w:rFonts w:hint="eastAsia" w:eastAsia="仿宋_GB2312"/>
                <w:b/>
                <w:sz w:val="24"/>
                <w:szCs w:val="28"/>
              </w:rPr>
              <w:t>岗位等级</w:t>
            </w:r>
          </w:p>
        </w:tc>
        <w:tc>
          <w:tcPr>
            <w:tcW w:w="873" w:type="dxa"/>
            <w:tcBorders>
              <w:bottom w:val="single" w:color="auto" w:sz="8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b/>
                <w:sz w:val="24"/>
                <w:szCs w:val="28"/>
              </w:rPr>
            </w:pPr>
            <w:r>
              <w:rPr>
                <w:rFonts w:eastAsia="仿宋_GB2312"/>
                <w:b/>
                <w:sz w:val="24"/>
                <w:szCs w:val="28"/>
              </w:rPr>
              <w:t>岗位代码</w:t>
            </w:r>
          </w:p>
        </w:tc>
        <w:tc>
          <w:tcPr>
            <w:tcW w:w="873" w:type="dxa"/>
            <w:tcBorders>
              <w:bottom w:val="single" w:color="auto" w:sz="8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b/>
                <w:spacing w:val="20"/>
                <w:sz w:val="24"/>
                <w:szCs w:val="28"/>
              </w:rPr>
            </w:pPr>
            <w:r>
              <w:rPr>
                <w:rFonts w:eastAsia="仿宋_GB2312"/>
                <w:b/>
                <w:spacing w:val="20"/>
                <w:sz w:val="24"/>
                <w:szCs w:val="28"/>
              </w:rPr>
              <w:t>招聘人数</w:t>
            </w:r>
          </w:p>
        </w:tc>
        <w:tc>
          <w:tcPr>
            <w:tcW w:w="3245" w:type="dxa"/>
            <w:tcBorders>
              <w:bottom w:val="single" w:color="auto" w:sz="8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b/>
                <w:spacing w:val="20"/>
                <w:sz w:val="24"/>
                <w:szCs w:val="28"/>
              </w:rPr>
            </w:pPr>
            <w:r>
              <w:rPr>
                <w:rFonts w:eastAsia="仿宋_GB2312"/>
                <w:b/>
                <w:spacing w:val="20"/>
                <w:sz w:val="24"/>
                <w:szCs w:val="28"/>
              </w:rPr>
              <w:t>专业</w:t>
            </w:r>
          </w:p>
        </w:tc>
        <w:tc>
          <w:tcPr>
            <w:tcW w:w="1923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b/>
                <w:spacing w:val="20"/>
                <w:sz w:val="24"/>
                <w:szCs w:val="28"/>
              </w:rPr>
            </w:pPr>
            <w:r>
              <w:rPr>
                <w:rFonts w:eastAsia="仿宋_GB2312"/>
                <w:b/>
                <w:spacing w:val="20"/>
                <w:sz w:val="24"/>
                <w:szCs w:val="28"/>
              </w:rPr>
              <w:t>学历学位</w:t>
            </w:r>
          </w:p>
        </w:tc>
        <w:tc>
          <w:tcPr>
            <w:tcW w:w="1023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b/>
                <w:spacing w:val="20"/>
                <w:sz w:val="24"/>
                <w:szCs w:val="28"/>
              </w:rPr>
            </w:pPr>
            <w:r>
              <w:rPr>
                <w:rFonts w:eastAsia="仿宋_GB2312"/>
                <w:b/>
                <w:spacing w:val="20"/>
                <w:sz w:val="24"/>
                <w:szCs w:val="28"/>
              </w:rPr>
              <w:t>职称</w:t>
            </w:r>
          </w:p>
          <w:p>
            <w:pPr>
              <w:spacing w:line="500" w:lineRule="exact"/>
              <w:jc w:val="center"/>
              <w:rPr>
                <w:rFonts w:hint="eastAsia" w:eastAsia="仿宋_GB2312"/>
                <w:b/>
                <w:spacing w:val="20"/>
                <w:sz w:val="24"/>
                <w:szCs w:val="28"/>
              </w:rPr>
            </w:pPr>
            <w:r>
              <w:rPr>
                <w:rFonts w:hint="eastAsia" w:eastAsia="仿宋_GB2312"/>
                <w:b/>
                <w:spacing w:val="20"/>
                <w:sz w:val="24"/>
                <w:szCs w:val="28"/>
              </w:rPr>
              <w:t>技能</w:t>
            </w:r>
          </w:p>
        </w:tc>
        <w:tc>
          <w:tcPr>
            <w:tcW w:w="2891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b/>
                <w:sz w:val="24"/>
                <w:szCs w:val="28"/>
              </w:rPr>
            </w:pPr>
            <w:r>
              <w:rPr>
                <w:rFonts w:eastAsia="仿宋_GB2312"/>
                <w:b/>
                <w:sz w:val="24"/>
                <w:szCs w:val="28"/>
              </w:rPr>
              <w:t>其他要求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7" w:hRule="atLeast"/>
        </w:trPr>
        <w:tc>
          <w:tcPr>
            <w:tcW w:w="369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2"/>
                <w:szCs w:val="22"/>
              </w:rPr>
            </w:pPr>
            <w:r>
              <w:rPr>
                <w:rFonts w:hint="eastAsia" w:eastAsia="仿宋_GB2312"/>
                <w:sz w:val="22"/>
                <w:szCs w:val="22"/>
              </w:rPr>
              <w:t>1</w:t>
            </w:r>
          </w:p>
        </w:tc>
        <w:tc>
          <w:tcPr>
            <w:tcW w:w="1704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eastAsia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eastAsia="仿宋_GB2312"/>
                <w:sz w:val="22"/>
                <w:szCs w:val="22"/>
                <w:lang w:eastAsia="zh-CN"/>
              </w:rPr>
              <w:t>全科医师</w:t>
            </w:r>
          </w:p>
        </w:tc>
        <w:tc>
          <w:tcPr>
            <w:tcW w:w="873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eastAsia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eastAsia="仿宋_GB2312"/>
                <w:sz w:val="22"/>
                <w:szCs w:val="22"/>
                <w:lang w:eastAsia="zh-CN"/>
              </w:rPr>
              <w:t>专业技术</w:t>
            </w:r>
          </w:p>
        </w:tc>
        <w:tc>
          <w:tcPr>
            <w:tcW w:w="1186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default" w:eastAsia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eastAsia="仿宋_GB2312"/>
                <w:sz w:val="22"/>
                <w:szCs w:val="22"/>
                <w:lang w:eastAsia="zh-CN"/>
              </w:rPr>
              <w:t>专业技术十二级以上</w:t>
            </w:r>
          </w:p>
        </w:tc>
        <w:tc>
          <w:tcPr>
            <w:tcW w:w="873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2"/>
                <w:szCs w:val="22"/>
              </w:rPr>
            </w:pPr>
            <w:r>
              <w:rPr>
                <w:rFonts w:hint="eastAsia" w:eastAsia="仿宋_GB2312"/>
                <w:sz w:val="22"/>
                <w:szCs w:val="22"/>
              </w:rPr>
              <w:t>001</w:t>
            </w:r>
          </w:p>
        </w:tc>
        <w:tc>
          <w:tcPr>
            <w:tcW w:w="873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eastAsia="仿宋_GB2312"/>
                <w:sz w:val="22"/>
                <w:szCs w:val="22"/>
                <w:lang w:eastAsia="zh-CN"/>
              </w:rPr>
            </w:pPr>
            <w:r>
              <w:rPr>
                <w:rFonts w:hint="eastAsia" w:eastAsia="仿宋_GB2312"/>
                <w:sz w:val="22"/>
                <w:szCs w:val="22"/>
                <w:lang w:val="en-US" w:eastAsia="zh-CN"/>
              </w:rPr>
              <w:t>7</w:t>
            </w:r>
          </w:p>
        </w:tc>
        <w:tc>
          <w:tcPr>
            <w:tcW w:w="3245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eastAsia="仿宋_GB2312"/>
                <w:sz w:val="22"/>
                <w:szCs w:val="22"/>
                <w:lang w:eastAsia="zh-CN"/>
              </w:rPr>
            </w:pPr>
            <w:r>
              <w:rPr>
                <w:rFonts w:hint="eastAsia" w:eastAsia="仿宋_GB2312"/>
                <w:sz w:val="22"/>
                <w:szCs w:val="22"/>
              </w:rPr>
              <w:t>B100301</w:t>
            </w:r>
            <w:r>
              <w:rPr>
                <w:rFonts w:hint="eastAsia" w:eastAsia="仿宋_GB2312"/>
                <w:sz w:val="22"/>
                <w:szCs w:val="22"/>
                <w:lang w:eastAsia="zh-CN"/>
              </w:rPr>
              <w:t>（临床医学）</w:t>
            </w:r>
          </w:p>
          <w:p>
            <w:pPr>
              <w:spacing w:line="340" w:lineRule="exact"/>
              <w:jc w:val="center"/>
              <w:rPr>
                <w:rFonts w:hint="eastAsia" w:eastAsia="仿宋_GB2312"/>
                <w:sz w:val="22"/>
                <w:szCs w:val="22"/>
                <w:lang w:eastAsia="zh-CN"/>
              </w:rPr>
            </w:pPr>
            <w:r>
              <w:rPr>
                <w:rFonts w:hint="eastAsia" w:eastAsia="仿宋_GB2312"/>
                <w:sz w:val="22"/>
                <w:szCs w:val="22"/>
                <w:lang w:eastAsia="zh-CN"/>
              </w:rPr>
              <w:t>A100201（内科学）</w:t>
            </w:r>
          </w:p>
        </w:tc>
        <w:tc>
          <w:tcPr>
            <w:tcW w:w="1923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eastAsia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eastAsia="仿宋_GB2312"/>
                <w:sz w:val="22"/>
                <w:szCs w:val="22"/>
              </w:rPr>
              <w:t>本科</w:t>
            </w:r>
            <w:r>
              <w:rPr>
                <w:rFonts w:hint="eastAsia" w:eastAsia="仿宋_GB2312"/>
                <w:sz w:val="22"/>
                <w:szCs w:val="22"/>
                <w:lang w:val="en-US" w:eastAsia="zh-CN"/>
              </w:rPr>
              <w:t>/学士学位</w:t>
            </w:r>
          </w:p>
          <w:p>
            <w:pPr>
              <w:spacing w:line="340" w:lineRule="exact"/>
              <w:jc w:val="center"/>
              <w:rPr>
                <w:rFonts w:hint="eastAsia" w:eastAsia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eastAsia="仿宋_GB2312"/>
                <w:sz w:val="22"/>
                <w:szCs w:val="22"/>
                <w:lang w:eastAsia="zh-CN"/>
              </w:rPr>
              <w:t>研究生</w:t>
            </w:r>
            <w:r>
              <w:rPr>
                <w:rFonts w:hint="eastAsia" w:eastAsia="仿宋_GB2312"/>
                <w:sz w:val="22"/>
                <w:szCs w:val="22"/>
                <w:lang w:val="en-US" w:eastAsia="zh-CN"/>
              </w:rPr>
              <w:t>/硕士学位</w:t>
            </w:r>
          </w:p>
        </w:tc>
        <w:tc>
          <w:tcPr>
            <w:tcW w:w="1023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Cs w:val="21"/>
              </w:rPr>
              <w:t>医师以上</w:t>
            </w:r>
          </w:p>
          <w:p>
            <w:pPr>
              <w:spacing w:line="340" w:lineRule="exact"/>
              <w:jc w:val="center"/>
              <w:rPr>
                <w:rFonts w:hint="eastAsia" w:eastAsia="仿宋_GB2312"/>
                <w:sz w:val="22"/>
                <w:szCs w:val="2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Cs w:val="21"/>
              </w:rPr>
              <w:t>职称</w:t>
            </w:r>
          </w:p>
        </w:tc>
        <w:tc>
          <w:tcPr>
            <w:tcW w:w="2891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rPr>
                <w:rFonts w:hint="eastAsia" w:eastAsia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22"/>
                <w:szCs w:val="22"/>
                <w:lang w:val="en-US" w:eastAsia="zh-CN"/>
              </w:rPr>
              <w:t>1.</w:t>
            </w:r>
            <w:r>
              <w:rPr>
                <w:rFonts w:hint="eastAsia" w:eastAsia="仿宋_GB2312"/>
                <w:sz w:val="22"/>
                <w:szCs w:val="22"/>
                <w:lang w:val="en-US" w:eastAsia="zh-CN"/>
              </w:rPr>
              <w:t>年龄在45周岁以下；</w:t>
            </w:r>
          </w:p>
          <w:p>
            <w:pPr>
              <w:spacing w:line="340" w:lineRule="exact"/>
              <w:rPr>
                <w:rFonts w:eastAsia="仿宋_GB2312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sz w:val="22"/>
                <w:szCs w:val="22"/>
                <w:lang w:val="en-US" w:eastAsia="zh-CN"/>
              </w:rPr>
              <w:t>2.</w:t>
            </w:r>
            <w:r>
              <w:rPr>
                <w:rFonts w:hint="eastAsia" w:eastAsia="仿宋_GB2312"/>
                <w:sz w:val="22"/>
                <w:szCs w:val="22"/>
                <w:lang w:val="en-US" w:eastAsia="zh-CN"/>
              </w:rPr>
              <w:t>具有医师执业资格，</w:t>
            </w:r>
            <w:r>
              <w:rPr>
                <w:rFonts w:hint="eastAsia" w:eastAsia="仿宋_GB2312"/>
                <w:sz w:val="22"/>
                <w:szCs w:val="22"/>
              </w:rPr>
              <w:t>2015年后毕业的需已完成住院医师规范化培训。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4" w:hRule="atLeast"/>
        </w:trPr>
        <w:tc>
          <w:tcPr>
            <w:tcW w:w="369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eastAsia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eastAsia="仿宋_GB2312"/>
                <w:sz w:val="22"/>
                <w:szCs w:val="22"/>
                <w:lang w:val="en-US" w:eastAsia="zh-CN"/>
              </w:rPr>
              <w:t>2</w:t>
            </w:r>
          </w:p>
        </w:tc>
        <w:tc>
          <w:tcPr>
            <w:tcW w:w="1704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eastAsia="仿宋_GB2312"/>
                <w:sz w:val="22"/>
                <w:szCs w:val="22"/>
              </w:rPr>
            </w:pPr>
            <w:r>
              <w:rPr>
                <w:rFonts w:hint="eastAsia" w:eastAsia="仿宋_GB2312"/>
                <w:sz w:val="22"/>
                <w:szCs w:val="22"/>
              </w:rPr>
              <w:t>精防医师</w:t>
            </w:r>
          </w:p>
        </w:tc>
        <w:tc>
          <w:tcPr>
            <w:tcW w:w="873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eastAsia="仿宋_GB2312"/>
                <w:sz w:val="22"/>
                <w:szCs w:val="22"/>
              </w:rPr>
            </w:pPr>
            <w:r>
              <w:rPr>
                <w:rFonts w:hint="eastAsia" w:eastAsia="仿宋_GB2312"/>
                <w:sz w:val="22"/>
                <w:szCs w:val="22"/>
                <w:lang w:eastAsia="zh-CN"/>
              </w:rPr>
              <w:t>专业技术</w:t>
            </w:r>
          </w:p>
        </w:tc>
        <w:tc>
          <w:tcPr>
            <w:tcW w:w="1186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eastAsia="仿宋_GB2312"/>
                <w:sz w:val="22"/>
                <w:szCs w:val="22"/>
              </w:rPr>
            </w:pPr>
            <w:r>
              <w:rPr>
                <w:rFonts w:hint="eastAsia" w:eastAsia="仿宋_GB2312"/>
                <w:sz w:val="22"/>
                <w:szCs w:val="22"/>
                <w:lang w:eastAsia="zh-CN"/>
              </w:rPr>
              <w:t>专业技术十二级以上</w:t>
            </w:r>
          </w:p>
        </w:tc>
        <w:tc>
          <w:tcPr>
            <w:tcW w:w="873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default" w:eastAsia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eastAsia="仿宋_GB2312"/>
                <w:sz w:val="22"/>
                <w:szCs w:val="22"/>
                <w:lang w:val="en-US" w:eastAsia="zh-CN"/>
              </w:rPr>
              <w:t>002</w:t>
            </w:r>
          </w:p>
        </w:tc>
        <w:tc>
          <w:tcPr>
            <w:tcW w:w="873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eastAsia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eastAsia="仿宋_GB2312"/>
                <w:sz w:val="22"/>
                <w:szCs w:val="22"/>
                <w:lang w:val="en-US" w:eastAsia="zh-CN"/>
              </w:rPr>
              <w:t>1</w:t>
            </w:r>
          </w:p>
        </w:tc>
        <w:tc>
          <w:tcPr>
            <w:tcW w:w="3245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eastAsia="仿宋_GB2312"/>
                <w:sz w:val="22"/>
                <w:szCs w:val="22"/>
                <w:lang w:eastAsia="zh-CN"/>
              </w:rPr>
            </w:pPr>
            <w:r>
              <w:rPr>
                <w:rFonts w:hint="eastAsia" w:eastAsia="仿宋_GB2312"/>
                <w:sz w:val="22"/>
                <w:szCs w:val="22"/>
              </w:rPr>
              <w:t>B100301</w:t>
            </w:r>
            <w:r>
              <w:rPr>
                <w:rFonts w:hint="eastAsia" w:eastAsia="仿宋_GB2312"/>
                <w:sz w:val="22"/>
                <w:szCs w:val="22"/>
                <w:lang w:eastAsia="zh-CN"/>
              </w:rPr>
              <w:t>（临床医学）</w:t>
            </w:r>
          </w:p>
          <w:p>
            <w:pPr>
              <w:spacing w:line="340" w:lineRule="exact"/>
              <w:jc w:val="center"/>
              <w:rPr>
                <w:rFonts w:hint="eastAsia" w:eastAsia="仿宋_GB2312"/>
                <w:sz w:val="22"/>
                <w:szCs w:val="22"/>
                <w:lang w:eastAsia="zh-CN"/>
              </w:rPr>
            </w:pPr>
            <w:r>
              <w:rPr>
                <w:rFonts w:hint="eastAsia" w:eastAsia="仿宋_GB2312"/>
                <w:sz w:val="22"/>
                <w:szCs w:val="22"/>
                <w:lang w:eastAsia="zh-CN"/>
              </w:rPr>
              <w:t>A100205（精神病与精神卫生学）</w:t>
            </w:r>
          </w:p>
        </w:tc>
        <w:tc>
          <w:tcPr>
            <w:tcW w:w="1923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eastAsia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eastAsia="仿宋_GB2312"/>
                <w:sz w:val="22"/>
                <w:szCs w:val="22"/>
              </w:rPr>
              <w:t>本科</w:t>
            </w:r>
            <w:r>
              <w:rPr>
                <w:rFonts w:hint="eastAsia" w:eastAsia="仿宋_GB2312"/>
                <w:sz w:val="22"/>
                <w:szCs w:val="22"/>
                <w:lang w:val="en-US" w:eastAsia="zh-CN"/>
              </w:rPr>
              <w:t>/学士学位</w:t>
            </w:r>
          </w:p>
          <w:p>
            <w:pPr>
              <w:spacing w:line="340" w:lineRule="exact"/>
              <w:jc w:val="center"/>
              <w:rPr>
                <w:rFonts w:hint="eastAsia" w:eastAsia="仿宋_GB2312"/>
                <w:sz w:val="22"/>
                <w:szCs w:val="22"/>
              </w:rPr>
            </w:pPr>
            <w:r>
              <w:rPr>
                <w:rFonts w:hint="eastAsia" w:eastAsia="仿宋_GB2312"/>
                <w:sz w:val="22"/>
                <w:szCs w:val="22"/>
                <w:lang w:eastAsia="zh-CN"/>
              </w:rPr>
              <w:t>研究生</w:t>
            </w:r>
            <w:r>
              <w:rPr>
                <w:rFonts w:hint="eastAsia" w:eastAsia="仿宋_GB2312"/>
                <w:sz w:val="22"/>
                <w:szCs w:val="22"/>
                <w:lang w:val="en-US" w:eastAsia="zh-CN"/>
              </w:rPr>
              <w:t>/硕士学位</w:t>
            </w:r>
          </w:p>
        </w:tc>
        <w:tc>
          <w:tcPr>
            <w:tcW w:w="1023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Cs w:val="21"/>
              </w:rPr>
              <w:t>医师以上</w:t>
            </w:r>
          </w:p>
          <w:p>
            <w:pPr>
              <w:spacing w:line="340" w:lineRule="exact"/>
              <w:jc w:val="center"/>
              <w:rPr>
                <w:rFonts w:hint="eastAsia" w:eastAsia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Cs w:val="21"/>
              </w:rPr>
              <w:t>职称</w:t>
            </w:r>
          </w:p>
        </w:tc>
        <w:tc>
          <w:tcPr>
            <w:tcW w:w="2891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rPr>
                <w:rFonts w:hint="eastAsia" w:eastAsia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22"/>
                <w:szCs w:val="22"/>
                <w:lang w:val="en-US" w:eastAsia="zh-CN"/>
              </w:rPr>
              <w:t>1.</w:t>
            </w:r>
            <w:r>
              <w:rPr>
                <w:rFonts w:hint="eastAsia" w:eastAsia="仿宋_GB2312"/>
                <w:sz w:val="22"/>
                <w:szCs w:val="22"/>
                <w:lang w:val="en-US" w:eastAsia="zh-CN"/>
              </w:rPr>
              <w:t>年龄在45周岁以下；</w:t>
            </w:r>
          </w:p>
          <w:p>
            <w:pPr>
              <w:spacing w:line="340" w:lineRule="exact"/>
              <w:rPr>
                <w:rFonts w:eastAsia="仿宋_GB2312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sz w:val="22"/>
                <w:szCs w:val="22"/>
                <w:lang w:val="en-US" w:eastAsia="zh-CN"/>
              </w:rPr>
              <w:t>2.</w:t>
            </w:r>
            <w:r>
              <w:rPr>
                <w:rFonts w:hint="eastAsia" w:eastAsia="仿宋_GB2312"/>
                <w:sz w:val="22"/>
                <w:szCs w:val="22"/>
                <w:lang w:val="en-US" w:eastAsia="zh-CN"/>
              </w:rPr>
              <w:t>具有医师执业资格，2015年后毕业的需已完成住院医师规范化培训。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5" w:hRule="atLeast"/>
        </w:trPr>
        <w:tc>
          <w:tcPr>
            <w:tcW w:w="369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ascii="Calibri" w:hAnsi="Calibri" w:eastAsia="仿宋_GB2312" w:cs="Times New Roman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eastAsia="仿宋_GB2312"/>
                <w:sz w:val="22"/>
                <w:szCs w:val="22"/>
                <w:lang w:val="en-US" w:eastAsia="zh-CN"/>
              </w:rPr>
              <w:t>3</w:t>
            </w:r>
          </w:p>
        </w:tc>
        <w:tc>
          <w:tcPr>
            <w:tcW w:w="1704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ascii="Calibri" w:hAnsi="Calibri" w:eastAsia="仿宋_GB2312" w:cs="Times New Roman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eastAsia="仿宋_GB2312"/>
                <w:sz w:val="22"/>
                <w:szCs w:val="22"/>
                <w:lang w:eastAsia="zh-CN"/>
              </w:rPr>
              <w:t>影像</w:t>
            </w:r>
            <w:r>
              <w:rPr>
                <w:rFonts w:hint="eastAsia" w:eastAsia="仿宋_GB2312"/>
                <w:sz w:val="22"/>
                <w:szCs w:val="22"/>
              </w:rPr>
              <w:t>医师</w:t>
            </w:r>
          </w:p>
        </w:tc>
        <w:tc>
          <w:tcPr>
            <w:tcW w:w="873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ascii="Calibri" w:hAnsi="Calibri" w:eastAsia="仿宋_GB2312" w:cs="Times New Roman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eastAsia="仿宋_GB2312"/>
                <w:sz w:val="22"/>
                <w:szCs w:val="22"/>
                <w:lang w:eastAsia="zh-CN"/>
              </w:rPr>
              <w:t>专业技术</w:t>
            </w:r>
          </w:p>
        </w:tc>
        <w:tc>
          <w:tcPr>
            <w:tcW w:w="1186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ascii="Calibri" w:hAnsi="Calibri" w:eastAsia="仿宋_GB2312" w:cs="Times New Roman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eastAsia="仿宋_GB2312"/>
                <w:sz w:val="22"/>
                <w:szCs w:val="22"/>
                <w:lang w:eastAsia="zh-CN"/>
              </w:rPr>
              <w:t>专业技术十二级以上</w:t>
            </w:r>
          </w:p>
        </w:tc>
        <w:tc>
          <w:tcPr>
            <w:tcW w:w="873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ascii="Calibri" w:hAnsi="Calibri" w:eastAsia="仿宋_GB2312" w:cs="Times New Roman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eastAsia="仿宋_GB2312"/>
                <w:sz w:val="22"/>
                <w:szCs w:val="22"/>
                <w:lang w:val="en-US" w:eastAsia="zh-CN"/>
              </w:rPr>
              <w:t>003</w:t>
            </w:r>
          </w:p>
        </w:tc>
        <w:tc>
          <w:tcPr>
            <w:tcW w:w="873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eastAsia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eastAsia="仿宋_GB2312"/>
                <w:sz w:val="22"/>
                <w:szCs w:val="22"/>
                <w:lang w:val="en-US" w:eastAsia="zh-CN"/>
              </w:rPr>
              <w:t>2</w:t>
            </w:r>
          </w:p>
        </w:tc>
        <w:tc>
          <w:tcPr>
            <w:tcW w:w="3245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eastAsia="仿宋_GB2312"/>
                <w:sz w:val="22"/>
                <w:szCs w:val="22"/>
                <w:lang w:eastAsia="zh-CN"/>
              </w:rPr>
            </w:pPr>
            <w:r>
              <w:rPr>
                <w:rFonts w:hint="eastAsia" w:eastAsia="仿宋_GB2312"/>
                <w:sz w:val="22"/>
                <w:szCs w:val="22"/>
              </w:rPr>
              <w:t>B10030</w:t>
            </w:r>
            <w:r>
              <w:rPr>
                <w:rFonts w:hint="eastAsia" w:eastAsia="仿宋_GB2312"/>
                <w:sz w:val="22"/>
                <w:szCs w:val="22"/>
                <w:lang w:val="en-US" w:eastAsia="zh-CN"/>
              </w:rPr>
              <w:t>3</w:t>
            </w:r>
            <w:r>
              <w:rPr>
                <w:rFonts w:hint="eastAsia" w:eastAsia="仿宋_GB2312"/>
                <w:sz w:val="22"/>
                <w:szCs w:val="22"/>
                <w:lang w:eastAsia="zh-CN"/>
              </w:rPr>
              <w:t>（医学影像学）</w:t>
            </w:r>
          </w:p>
          <w:p>
            <w:pPr>
              <w:spacing w:line="340" w:lineRule="exact"/>
              <w:jc w:val="center"/>
              <w:rPr>
                <w:rFonts w:hint="eastAsia" w:eastAsia="仿宋_GB2312"/>
                <w:sz w:val="22"/>
                <w:szCs w:val="22"/>
                <w:lang w:eastAsia="zh-CN"/>
              </w:rPr>
            </w:pPr>
            <w:r>
              <w:rPr>
                <w:rFonts w:hint="eastAsia" w:eastAsia="仿宋_GB2312"/>
                <w:sz w:val="22"/>
                <w:szCs w:val="22"/>
                <w:lang w:eastAsia="zh-CN"/>
              </w:rPr>
              <w:t>B100403（医学影像技术）</w:t>
            </w:r>
          </w:p>
          <w:p>
            <w:pPr>
              <w:spacing w:line="340" w:lineRule="exact"/>
              <w:jc w:val="center"/>
              <w:rPr>
                <w:rFonts w:hint="eastAsia" w:eastAsia="仿宋_GB2312"/>
                <w:sz w:val="22"/>
                <w:szCs w:val="22"/>
                <w:lang w:eastAsia="zh-CN"/>
              </w:rPr>
            </w:pPr>
            <w:r>
              <w:rPr>
                <w:rFonts w:hint="eastAsia" w:eastAsia="仿宋_GB2312"/>
                <w:sz w:val="22"/>
                <w:szCs w:val="22"/>
                <w:lang w:eastAsia="zh-CN"/>
              </w:rPr>
              <w:t>A100207（影像医学与核医学）</w:t>
            </w:r>
          </w:p>
        </w:tc>
        <w:tc>
          <w:tcPr>
            <w:tcW w:w="1923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eastAsia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eastAsia="仿宋_GB2312"/>
                <w:sz w:val="22"/>
                <w:szCs w:val="22"/>
              </w:rPr>
              <w:t>本科</w:t>
            </w:r>
            <w:r>
              <w:rPr>
                <w:rFonts w:hint="eastAsia" w:eastAsia="仿宋_GB2312"/>
                <w:sz w:val="22"/>
                <w:szCs w:val="22"/>
                <w:lang w:val="en-US" w:eastAsia="zh-CN"/>
              </w:rPr>
              <w:t>/学士学位</w:t>
            </w:r>
          </w:p>
          <w:p>
            <w:pPr>
              <w:spacing w:line="340" w:lineRule="exact"/>
              <w:jc w:val="center"/>
              <w:rPr>
                <w:rFonts w:hint="eastAsia" w:eastAsia="仿宋_GB2312"/>
                <w:sz w:val="22"/>
                <w:szCs w:val="22"/>
              </w:rPr>
            </w:pPr>
            <w:r>
              <w:rPr>
                <w:rFonts w:hint="eastAsia" w:eastAsia="仿宋_GB2312"/>
                <w:sz w:val="22"/>
                <w:szCs w:val="22"/>
                <w:lang w:eastAsia="zh-CN"/>
              </w:rPr>
              <w:t>研究生</w:t>
            </w:r>
            <w:r>
              <w:rPr>
                <w:rFonts w:hint="eastAsia" w:eastAsia="仿宋_GB2312"/>
                <w:sz w:val="22"/>
                <w:szCs w:val="22"/>
                <w:lang w:val="en-US" w:eastAsia="zh-CN"/>
              </w:rPr>
              <w:t>/硕士学位</w:t>
            </w:r>
          </w:p>
        </w:tc>
        <w:tc>
          <w:tcPr>
            <w:tcW w:w="1023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Cs w:val="21"/>
              </w:rPr>
              <w:t>医师以上</w:t>
            </w:r>
          </w:p>
          <w:p>
            <w:pPr>
              <w:spacing w:line="340" w:lineRule="exact"/>
              <w:jc w:val="center"/>
              <w:rPr>
                <w:rFonts w:hint="eastAsia" w:eastAsia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Cs w:val="21"/>
              </w:rPr>
              <w:t>职称</w:t>
            </w:r>
          </w:p>
        </w:tc>
        <w:tc>
          <w:tcPr>
            <w:tcW w:w="2891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rPr>
                <w:rFonts w:hint="eastAsia" w:eastAsia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22"/>
                <w:szCs w:val="22"/>
                <w:lang w:val="en-US" w:eastAsia="zh-CN"/>
              </w:rPr>
              <w:t>1.</w:t>
            </w:r>
            <w:r>
              <w:rPr>
                <w:rFonts w:hint="eastAsia" w:eastAsia="仿宋_GB2312"/>
                <w:sz w:val="22"/>
                <w:szCs w:val="22"/>
                <w:lang w:val="en-US" w:eastAsia="zh-CN"/>
              </w:rPr>
              <w:t>年龄在45周岁以下；</w:t>
            </w:r>
          </w:p>
          <w:p>
            <w:pPr>
              <w:spacing w:line="340" w:lineRule="exact"/>
              <w:rPr>
                <w:rFonts w:eastAsia="仿宋_GB2312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sz w:val="22"/>
                <w:szCs w:val="22"/>
                <w:lang w:val="en-US" w:eastAsia="zh-CN"/>
              </w:rPr>
              <w:t>2.</w:t>
            </w:r>
            <w:r>
              <w:rPr>
                <w:rFonts w:hint="eastAsia" w:eastAsia="仿宋_GB2312"/>
                <w:sz w:val="22"/>
                <w:szCs w:val="22"/>
                <w:lang w:val="en-US" w:eastAsia="zh-CN"/>
              </w:rPr>
              <w:t>具有医师执业资格，</w:t>
            </w:r>
            <w:r>
              <w:rPr>
                <w:rFonts w:hint="eastAsia" w:eastAsia="仿宋_GB2312"/>
                <w:sz w:val="22"/>
                <w:szCs w:val="22"/>
              </w:rPr>
              <w:t>2015年后毕业的需已完成住院医师规范化培训。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9" w:hRule="atLeast"/>
        </w:trPr>
        <w:tc>
          <w:tcPr>
            <w:tcW w:w="369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ascii="Calibri" w:hAnsi="Calibri" w:eastAsia="仿宋_GB2312" w:cs="Times New Roman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eastAsia="仿宋_GB2312"/>
                <w:sz w:val="22"/>
                <w:szCs w:val="22"/>
                <w:lang w:val="en-US" w:eastAsia="zh-CN"/>
              </w:rPr>
              <w:t>4</w:t>
            </w:r>
          </w:p>
        </w:tc>
        <w:tc>
          <w:tcPr>
            <w:tcW w:w="1704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eastAsia="仿宋_GB2312"/>
                <w:sz w:val="22"/>
                <w:szCs w:val="22"/>
              </w:rPr>
            </w:pPr>
            <w:r>
              <w:rPr>
                <w:rFonts w:hint="eastAsia" w:eastAsia="仿宋_GB2312"/>
                <w:sz w:val="22"/>
                <w:szCs w:val="22"/>
                <w:lang w:eastAsia="zh-CN"/>
              </w:rPr>
              <w:t>公卫</w:t>
            </w:r>
            <w:r>
              <w:rPr>
                <w:rFonts w:hint="eastAsia" w:eastAsia="仿宋_GB2312"/>
                <w:sz w:val="22"/>
                <w:szCs w:val="22"/>
              </w:rPr>
              <w:t>医师</w:t>
            </w:r>
          </w:p>
          <w:p>
            <w:pPr>
              <w:spacing w:line="340" w:lineRule="exact"/>
              <w:jc w:val="center"/>
              <w:rPr>
                <w:rFonts w:hint="eastAsia" w:eastAsia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eastAsia="仿宋_GB2312"/>
                <w:sz w:val="22"/>
                <w:szCs w:val="22"/>
                <w:lang w:eastAsia="zh-CN"/>
              </w:rPr>
              <w:t>（儿童保健）</w:t>
            </w:r>
          </w:p>
        </w:tc>
        <w:tc>
          <w:tcPr>
            <w:tcW w:w="873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ascii="Calibri" w:hAnsi="Calibri" w:eastAsia="仿宋_GB2312" w:cs="Times New Roman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eastAsia="仿宋_GB2312"/>
                <w:sz w:val="22"/>
                <w:szCs w:val="22"/>
                <w:lang w:eastAsia="zh-CN"/>
              </w:rPr>
              <w:t>专业技术</w:t>
            </w:r>
          </w:p>
        </w:tc>
        <w:tc>
          <w:tcPr>
            <w:tcW w:w="1186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ascii="Calibri" w:hAnsi="Calibri" w:eastAsia="仿宋_GB2312" w:cs="Times New Roman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eastAsia="仿宋_GB2312"/>
                <w:sz w:val="22"/>
                <w:szCs w:val="22"/>
                <w:lang w:eastAsia="zh-CN"/>
              </w:rPr>
              <w:t>专业技术十二级以上</w:t>
            </w:r>
          </w:p>
        </w:tc>
        <w:tc>
          <w:tcPr>
            <w:tcW w:w="873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ascii="Calibri" w:hAnsi="Calibri" w:eastAsia="仿宋_GB2312" w:cs="Times New Roman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eastAsia="仿宋_GB2312"/>
                <w:sz w:val="22"/>
                <w:szCs w:val="22"/>
                <w:lang w:val="en-US" w:eastAsia="zh-CN"/>
              </w:rPr>
              <w:t>004</w:t>
            </w:r>
          </w:p>
        </w:tc>
        <w:tc>
          <w:tcPr>
            <w:tcW w:w="873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eastAsia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eastAsia="仿宋_GB2312"/>
                <w:sz w:val="22"/>
                <w:szCs w:val="22"/>
                <w:lang w:val="en-US" w:eastAsia="zh-CN"/>
              </w:rPr>
              <w:t>1</w:t>
            </w:r>
          </w:p>
        </w:tc>
        <w:tc>
          <w:tcPr>
            <w:tcW w:w="3245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eastAsia="仿宋_GB2312"/>
                <w:sz w:val="22"/>
                <w:szCs w:val="22"/>
                <w:lang w:eastAsia="zh-CN"/>
              </w:rPr>
            </w:pPr>
            <w:r>
              <w:rPr>
                <w:rFonts w:hint="eastAsia" w:eastAsia="仿宋_GB2312"/>
                <w:sz w:val="22"/>
                <w:szCs w:val="22"/>
              </w:rPr>
              <w:t>B100701</w:t>
            </w:r>
            <w:r>
              <w:rPr>
                <w:rFonts w:hint="eastAsia" w:eastAsia="仿宋_GB2312"/>
                <w:sz w:val="22"/>
                <w:szCs w:val="22"/>
                <w:lang w:eastAsia="zh-CN"/>
              </w:rPr>
              <w:t>（预防医学）</w:t>
            </w:r>
          </w:p>
        </w:tc>
        <w:tc>
          <w:tcPr>
            <w:tcW w:w="1923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eastAsia="仿宋_GB2312"/>
                <w:sz w:val="22"/>
                <w:szCs w:val="22"/>
              </w:rPr>
            </w:pPr>
            <w:r>
              <w:rPr>
                <w:rFonts w:hint="eastAsia" w:eastAsia="仿宋_GB2312"/>
                <w:sz w:val="22"/>
                <w:szCs w:val="22"/>
              </w:rPr>
              <w:t>本科</w:t>
            </w:r>
            <w:r>
              <w:rPr>
                <w:rFonts w:hint="eastAsia" w:eastAsia="仿宋_GB2312"/>
                <w:sz w:val="22"/>
                <w:szCs w:val="22"/>
                <w:lang w:val="en-US" w:eastAsia="zh-CN"/>
              </w:rPr>
              <w:t>/学士学位</w:t>
            </w:r>
          </w:p>
        </w:tc>
        <w:tc>
          <w:tcPr>
            <w:tcW w:w="1023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eastAsia="仿宋_GB2312"/>
                <w:sz w:val="22"/>
                <w:szCs w:val="22"/>
              </w:rPr>
            </w:pPr>
            <w:r>
              <w:rPr>
                <w:rFonts w:hint="eastAsia" w:eastAsia="仿宋_GB2312"/>
                <w:sz w:val="22"/>
                <w:szCs w:val="22"/>
                <w:lang w:eastAsia="zh-CN"/>
              </w:rPr>
              <w:t>医师（公卫）以上职称</w:t>
            </w:r>
          </w:p>
        </w:tc>
        <w:tc>
          <w:tcPr>
            <w:tcW w:w="2891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rPr>
                <w:rFonts w:hint="eastAsia" w:eastAsia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22"/>
                <w:szCs w:val="22"/>
                <w:lang w:val="en-US" w:eastAsia="zh-CN"/>
              </w:rPr>
              <w:t>1.</w:t>
            </w:r>
            <w:r>
              <w:rPr>
                <w:rFonts w:hint="eastAsia" w:eastAsia="仿宋_GB2312"/>
                <w:sz w:val="22"/>
                <w:szCs w:val="22"/>
                <w:lang w:val="en-US" w:eastAsia="zh-CN"/>
              </w:rPr>
              <w:t>年龄在35周岁以下；</w:t>
            </w:r>
          </w:p>
          <w:p>
            <w:pPr>
              <w:spacing w:line="340" w:lineRule="exact"/>
              <w:rPr>
                <w:rFonts w:eastAsia="仿宋_GB2312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sz w:val="22"/>
                <w:szCs w:val="22"/>
                <w:lang w:val="en-US" w:eastAsia="zh-CN"/>
              </w:rPr>
              <w:t>2.</w:t>
            </w:r>
            <w:r>
              <w:rPr>
                <w:rFonts w:hint="eastAsia" w:eastAsia="仿宋_GB2312"/>
                <w:sz w:val="22"/>
                <w:szCs w:val="22"/>
                <w:lang w:val="en-US" w:eastAsia="zh-CN"/>
              </w:rPr>
              <w:t>具有医师执业资格，从事儿童保健工作。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atLeast"/>
        </w:trPr>
        <w:tc>
          <w:tcPr>
            <w:tcW w:w="369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eastAsia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eastAsia="仿宋_GB2312"/>
                <w:sz w:val="22"/>
                <w:szCs w:val="22"/>
                <w:lang w:val="en-US" w:eastAsia="zh-CN"/>
              </w:rPr>
              <w:t>5</w:t>
            </w:r>
          </w:p>
        </w:tc>
        <w:tc>
          <w:tcPr>
            <w:tcW w:w="1704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eastAsia="仿宋_GB2312"/>
                <w:sz w:val="22"/>
                <w:szCs w:val="22"/>
                <w:lang w:eastAsia="zh-CN"/>
              </w:rPr>
            </w:pPr>
            <w:r>
              <w:rPr>
                <w:rFonts w:hint="eastAsia" w:eastAsia="仿宋_GB2312"/>
                <w:sz w:val="22"/>
                <w:szCs w:val="22"/>
                <w:lang w:eastAsia="zh-CN"/>
              </w:rPr>
              <w:t>护士</w:t>
            </w:r>
          </w:p>
        </w:tc>
        <w:tc>
          <w:tcPr>
            <w:tcW w:w="873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eastAsia="仿宋_GB2312"/>
                <w:sz w:val="22"/>
                <w:szCs w:val="22"/>
                <w:lang w:eastAsia="zh-CN"/>
              </w:rPr>
            </w:pPr>
            <w:r>
              <w:rPr>
                <w:rFonts w:hint="eastAsia" w:eastAsia="仿宋_GB2312"/>
                <w:sz w:val="22"/>
                <w:szCs w:val="22"/>
                <w:lang w:eastAsia="zh-CN"/>
              </w:rPr>
              <w:t>专业技术</w:t>
            </w:r>
          </w:p>
        </w:tc>
        <w:tc>
          <w:tcPr>
            <w:tcW w:w="1186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eastAsia="仿宋_GB2312"/>
                <w:sz w:val="22"/>
                <w:szCs w:val="22"/>
                <w:lang w:eastAsia="zh-CN"/>
              </w:rPr>
            </w:pPr>
            <w:r>
              <w:rPr>
                <w:rFonts w:hint="eastAsia" w:eastAsia="仿宋_GB2312"/>
                <w:sz w:val="22"/>
                <w:szCs w:val="22"/>
                <w:lang w:eastAsia="zh-CN"/>
              </w:rPr>
              <w:t>专业技术十二级以上</w:t>
            </w:r>
          </w:p>
        </w:tc>
        <w:tc>
          <w:tcPr>
            <w:tcW w:w="873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default" w:eastAsia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eastAsia="仿宋_GB2312"/>
                <w:sz w:val="22"/>
                <w:szCs w:val="22"/>
                <w:lang w:val="en-US" w:eastAsia="zh-CN"/>
              </w:rPr>
              <w:t>005</w:t>
            </w:r>
          </w:p>
        </w:tc>
        <w:tc>
          <w:tcPr>
            <w:tcW w:w="873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eastAsia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eastAsia="仿宋_GB2312"/>
                <w:sz w:val="22"/>
                <w:szCs w:val="22"/>
                <w:lang w:val="en-US" w:eastAsia="zh-CN"/>
              </w:rPr>
              <w:t>3</w:t>
            </w:r>
          </w:p>
        </w:tc>
        <w:tc>
          <w:tcPr>
            <w:tcW w:w="3245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eastAsia="仿宋_GB2312"/>
                <w:sz w:val="22"/>
                <w:szCs w:val="22"/>
              </w:rPr>
            </w:pPr>
            <w:r>
              <w:rPr>
                <w:rFonts w:hint="eastAsia" w:eastAsia="仿宋_GB2312"/>
                <w:sz w:val="22"/>
                <w:szCs w:val="22"/>
              </w:rPr>
              <w:t>B100501（护理学）</w:t>
            </w:r>
          </w:p>
          <w:p>
            <w:pPr>
              <w:spacing w:line="340" w:lineRule="exact"/>
              <w:jc w:val="center"/>
              <w:rPr>
                <w:rFonts w:hint="eastAsia" w:eastAsia="仿宋_GB2312"/>
                <w:sz w:val="22"/>
                <w:szCs w:val="22"/>
                <w:lang w:eastAsia="zh-CN"/>
              </w:rPr>
            </w:pPr>
            <w:r>
              <w:rPr>
                <w:rFonts w:hint="eastAsia" w:eastAsia="仿宋_GB2312"/>
                <w:sz w:val="22"/>
                <w:szCs w:val="22"/>
              </w:rPr>
              <w:t>C100401（护理）</w:t>
            </w:r>
          </w:p>
        </w:tc>
        <w:tc>
          <w:tcPr>
            <w:tcW w:w="1923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eastAsia="仿宋_GB2312"/>
                <w:sz w:val="22"/>
                <w:szCs w:val="22"/>
              </w:rPr>
            </w:pPr>
            <w:r>
              <w:rPr>
                <w:rFonts w:hint="eastAsia" w:eastAsia="仿宋_GB2312"/>
                <w:sz w:val="22"/>
                <w:szCs w:val="22"/>
                <w:lang w:eastAsia="zh-CN"/>
              </w:rPr>
              <w:t>大专、本科</w:t>
            </w:r>
          </w:p>
        </w:tc>
        <w:tc>
          <w:tcPr>
            <w:tcW w:w="1023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Cs w:val="21"/>
                <w:highlight w:val="none"/>
              </w:rPr>
              <w:t>护</w:t>
            </w:r>
            <w:r>
              <w:rPr>
                <w:rFonts w:hint="eastAsia" w:ascii="仿宋_GB2312" w:hAnsi="仿宋_GB2312" w:eastAsia="仿宋_GB2312" w:cs="仿宋_GB2312"/>
                <w:color w:val="auto"/>
                <w:szCs w:val="21"/>
                <w:highlight w:val="none"/>
                <w:lang w:eastAsia="zh-CN"/>
              </w:rPr>
              <w:t>士</w:t>
            </w:r>
            <w:r>
              <w:rPr>
                <w:rFonts w:hint="eastAsia" w:ascii="仿宋_GB2312" w:hAnsi="仿宋_GB2312" w:eastAsia="仿宋_GB2312" w:cs="仿宋_GB2312"/>
                <w:color w:val="auto"/>
                <w:szCs w:val="21"/>
                <w:highlight w:val="none"/>
              </w:rPr>
              <w:t>以上</w:t>
            </w:r>
          </w:p>
          <w:p>
            <w:pPr>
              <w:spacing w:line="340" w:lineRule="exact"/>
              <w:jc w:val="center"/>
              <w:rPr>
                <w:rFonts w:hint="eastAsia" w:eastAsia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Cs w:val="21"/>
                <w:highlight w:val="none"/>
              </w:rPr>
              <w:t>职称</w:t>
            </w:r>
          </w:p>
        </w:tc>
        <w:tc>
          <w:tcPr>
            <w:tcW w:w="2891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40" w:lineRule="exact"/>
              <w:rPr>
                <w:rFonts w:hint="eastAsia" w:eastAsia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22"/>
                <w:szCs w:val="22"/>
                <w:lang w:val="en-US" w:eastAsia="zh-CN"/>
              </w:rPr>
              <w:t>1.</w:t>
            </w:r>
            <w:r>
              <w:rPr>
                <w:rFonts w:hint="eastAsia" w:eastAsia="仿宋_GB2312"/>
                <w:sz w:val="22"/>
                <w:szCs w:val="22"/>
                <w:lang w:val="en-US" w:eastAsia="zh-CN"/>
              </w:rPr>
              <w:t>年龄在35周岁以下；</w:t>
            </w:r>
          </w:p>
          <w:p>
            <w:pPr>
              <w:spacing w:line="340" w:lineRule="exact"/>
              <w:rPr>
                <w:rFonts w:eastAsia="仿宋_GB2312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sz w:val="22"/>
                <w:szCs w:val="22"/>
                <w:lang w:val="en-US" w:eastAsia="zh-CN"/>
              </w:rPr>
              <w:t>2.</w:t>
            </w:r>
            <w:r>
              <w:rPr>
                <w:rFonts w:hint="eastAsia" w:eastAsia="仿宋_GB2312"/>
                <w:sz w:val="22"/>
                <w:szCs w:val="22"/>
                <w:lang w:val="en-US" w:eastAsia="zh-CN"/>
              </w:rPr>
              <w:t>具有护士执业资格。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5" w:type="dxa"/>
            <w:gridSpan w:val="5"/>
            <w:noWrap w:val="0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2"/>
                <w:szCs w:val="22"/>
              </w:rPr>
            </w:pPr>
            <w:r>
              <w:rPr>
                <w:rFonts w:eastAsia="仿宋_GB2312"/>
                <w:sz w:val="22"/>
                <w:szCs w:val="22"/>
              </w:rPr>
              <w:t>小计</w:t>
            </w:r>
          </w:p>
        </w:tc>
        <w:tc>
          <w:tcPr>
            <w:tcW w:w="873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default" w:eastAsia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eastAsia="仿宋_GB2312"/>
                <w:sz w:val="22"/>
                <w:szCs w:val="22"/>
                <w:lang w:val="en-US" w:eastAsia="zh-CN"/>
              </w:rPr>
              <w:t>14</w:t>
            </w:r>
          </w:p>
        </w:tc>
        <w:tc>
          <w:tcPr>
            <w:tcW w:w="9082" w:type="dxa"/>
            <w:gridSpan w:val="4"/>
            <w:noWrap w:val="0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sz w:val="24"/>
              </w:rPr>
            </w:pPr>
          </w:p>
        </w:tc>
      </w:tr>
    </w:tbl>
    <w:p>
      <w:pPr>
        <w:jc w:val="center"/>
        <w:rPr>
          <w:rFonts w:eastAsia="华康简标题宋"/>
          <w:sz w:val="36"/>
          <w:szCs w:val="28"/>
        </w:rPr>
      </w:pPr>
      <w:r>
        <w:rPr>
          <w:rFonts w:hint="eastAsia" w:ascii="方正小标宋简体" w:hAnsi="方正小标宋简体" w:eastAsia="方正小标宋简体" w:cs="方正小标宋简体"/>
          <w:sz w:val="40"/>
          <w:szCs w:val="40"/>
          <w:lang w:eastAsia="zh-CN"/>
        </w:rPr>
        <w:t>东莞市</w:t>
      </w:r>
      <w:r>
        <w:rPr>
          <w:rFonts w:hint="eastAsia" w:ascii="方正小标宋简体" w:hAnsi="方正小标宋简体" w:eastAsia="方正小标宋简体" w:cs="方正小标宋简体"/>
          <w:sz w:val="40"/>
          <w:szCs w:val="40"/>
          <w:lang w:val="en-US" w:eastAsia="zh-CN"/>
        </w:rPr>
        <w:t>东城</w:t>
      </w:r>
      <w:r>
        <w:rPr>
          <w:rFonts w:hint="eastAsia" w:ascii="方正小标宋简体" w:hAnsi="方正小标宋简体" w:eastAsia="方正小标宋简体" w:cs="方正小标宋简体"/>
          <w:sz w:val="40"/>
          <w:szCs w:val="40"/>
          <w:lang w:eastAsia="zh-CN"/>
        </w:rPr>
        <w:t>社区卫生服务中心</w:t>
      </w:r>
      <w:r>
        <w:rPr>
          <w:rFonts w:hint="eastAsia" w:ascii="方正小标宋简体" w:hAnsi="方正小标宋简体" w:eastAsia="方正小标宋简体" w:cs="方正小标宋简体"/>
          <w:sz w:val="40"/>
          <w:szCs w:val="40"/>
        </w:rPr>
        <w:t>202</w:t>
      </w:r>
      <w:r>
        <w:rPr>
          <w:rFonts w:hint="eastAsia" w:ascii="方正小标宋简体" w:hAnsi="方正小标宋简体" w:eastAsia="方正小标宋简体" w:cs="方正小标宋简体"/>
          <w:sz w:val="40"/>
          <w:szCs w:val="40"/>
          <w:lang w:val="en-US" w:eastAsia="zh-CN"/>
        </w:rPr>
        <w:t>1</w:t>
      </w:r>
      <w:r>
        <w:rPr>
          <w:rFonts w:hint="eastAsia" w:ascii="方正小标宋简体" w:hAnsi="方正小标宋简体" w:eastAsia="方正小标宋简体" w:cs="方正小标宋简体"/>
          <w:sz w:val="40"/>
          <w:szCs w:val="40"/>
        </w:rPr>
        <w:t>年招聘纳入岗位管理的编制外人员岗位表</w:t>
      </w:r>
    </w:p>
    <w:p/>
    <w:p>
      <w:pPr>
        <w:sectPr>
          <w:pgSz w:w="16838" w:h="11905" w:orient="landscape"/>
          <w:pgMar w:top="1088" w:right="850" w:bottom="680" w:left="850" w:header="851" w:footer="992" w:gutter="0"/>
          <w:cols w:space="720" w:num="1"/>
          <w:rtlGutter w:val="0"/>
          <w:docGrid w:type="lines" w:linePitch="327" w:charSpace="0"/>
        </w:sectPr>
      </w:pPr>
      <w:r>
        <w:rPr>
          <w:rFonts w:hint="eastAsia"/>
        </w:rPr>
        <w:t xml:space="preserve">   备注：年龄和工作年限时间计算截止到</w:t>
      </w:r>
      <w:r>
        <w:rPr>
          <w:rFonts w:hint="eastAsia"/>
          <w:lang w:val="en-US" w:eastAsia="zh-CN"/>
        </w:rPr>
        <w:t>2021</w:t>
      </w:r>
      <w:r>
        <w:rPr>
          <w:rFonts w:hint="eastAsia"/>
        </w:rPr>
        <w:t>年</w:t>
      </w:r>
      <w:r>
        <w:rPr>
          <w:rFonts w:hint="eastAsia"/>
          <w:lang w:val="en-US" w:eastAsia="zh-CN"/>
        </w:rPr>
        <w:t>9</w:t>
      </w:r>
      <w:r>
        <w:rPr>
          <w:rFonts w:hint="eastAsia"/>
        </w:rPr>
        <w:t>月</w:t>
      </w:r>
      <w:r>
        <w:rPr>
          <w:rFonts w:hint="eastAsia"/>
          <w:lang w:val="en-US" w:eastAsia="zh-CN"/>
        </w:rPr>
        <w:t>30</w:t>
      </w:r>
      <w:r>
        <w:rPr>
          <w:rFonts w:hint="eastAsia"/>
        </w:rPr>
        <w:t>日。</w:t>
      </w:r>
      <w:bookmarkStart w:id="1" w:name="_GoBack"/>
      <w:bookmarkEnd w:id="1"/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华康简标题宋">
    <w:altName w:val="宋体"/>
    <w:panose1 w:val="02010609000101010101"/>
    <w:charset w:val="86"/>
    <w:family w:val="modern"/>
    <w:pitch w:val="default"/>
    <w:sig w:usb0="00000000" w:usb1="00000000" w:usb2="00000000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7DD55A4"/>
    <w:rsid w:val="0CE75800"/>
    <w:rsid w:val="37DD55A4"/>
    <w:rsid w:val="60411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2021-09-08T00:11:00Z</dcterms:created>
  <dc:creator>陈怡</dc:creator>
  <cp:lastModifiedBy>陈怡</cp:lastModifiedBy>
  <dcterms:modified xsi:type="dcterms:W3CDTF">2021-09-08T00:28:11Z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CC63777FFF8A445A94DDF820061BEED3</vt:lpwstr>
  </property>
</Properties>
</file>