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jc w:val="center"/>
        <w:outlineLvl w:val="0"/>
        <w:rPr>
          <w:color w:val="auto"/>
          <w:highlight w:val="none"/>
        </w:rPr>
      </w:pPr>
      <w:r>
        <w:rPr>
          <w:b/>
          <w:color w:val="auto"/>
          <w:sz w:val="48"/>
          <w:highlight w:val="none"/>
        </w:rPr>
        <w:t>广东省政府采购</w:t>
      </w:r>
    </w:p>
    <w:p>
      <w:pPr>
        <w:pStyle w:val="7"/>
        <w:rPr>
          <w:color w:val="auto"/>
          <w:highlight w:val="none"/>
        </w:rPr>
      </w:pPr>
      <w:r>
        <w:rPr>
          <w:color w:val="auto"/>
          <w:highlight w:val="none"/>
        </w:rPr>
        <w:t>　</w:t>
      </w:r>
    </w:p>
    <w:p>
      <w:pPr>
        <w:pStyle w:val="7"/>
        <w:rPr>
          <w:color w:val="auto"/>
          <w:highlight w:val="none"/>
        </w:rPr>
      </w:pPr>
      <w:r>
        <w:rPr>
          <w:color w:val="auto"/>
          <w:highlight w:val="none"/>
        </w:rPr>
        <w:t>　</w:t>
      </w:r>
    </w:p>
    <w:p>
      <w:pPr>
        <w:pStyle w:val="7"/>
        <w:rPr>
          <w:color w:val="auto"/>
          <w:highlight w:val="none"/>
        </w:rPr>
      </w:pPr>
      <w:r>
        <w:rPr>
          <w:color w:val="auto"/>
          <w:highlight w:val="none"/>
        </w:rPr>
        <w:t>　</w:t>
      </w:r>
    </w:p>
    <w:p>
      <w:pPr>
        <w:pStyle w:val="7"/>
        <w:jc w:val="center"/>
        <w:outlineLvl w:val="0"/>
        <w:rPr>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441901-2026-02706</w:t>
      </w:r>
    </w:p>
    <w:p>
      <w:pPr>
        <w:pStyle w:val="7"/>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441901-2026-02706</w:t>
      </w:r>
    </w:p>
    <w:p>
      <w:pPr>
        <w:pStyle w:val="7"/>
        <w:jc w:val="center"/>
        <w:outlineLvl w:val="3"/>
        <w:rPr>
          <w:rFonts w:hint="eastAsia" w:eastAsiaTheme="minorEastAsia"/>
          <w:color w:val="auto"/>
          <w:highlight w:val="none"/>
          <w:lang w:eastAsia="zh-CN"/>
        </w:rPr>
      </w:pPr>
      <w:r>
        <w:rPr>
          <w:b/>
          <w:color w:val="auto"/>
          <w:sz w:val="24"/>
          <w:highlight w:val="none"/>
        </w:rPr>
        <w:t>项目名称：</w:t>
      </w:r>
      <w:r>
        <w:rPr>
          <w:rFonts w:hint="eastAsia"/>
          <w:b/>
          <w:color w:val="auto"/>
          <w:sz w:val="24"/>
          <w:highlight w:val="none"/>
          <w:lang w:eastAsia="zh-CN"/>
        </w:rPr>
        <w:t>东莞市疾病预防控制中心（东莞市卫生监督所）2026年食堂食材配送服务项目</w:t>
      </w:r>
    </w:p>
    <w:p>
      <w:pPr>
        <w:pStyle w:val="7"/>
        <w:jc w:val="center"/>
        <w:outlineLvl w:val="3"/>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东莞市疾病预防控制中心（东莞市卫生监督所）</w:t>
      </w:r>
    </w:p>
    <w:p>
      <w:pPr>
        <w:pStyle w:val="7"/>
        <w:jc w:val="center"/>
        <w:outlineLvl w:val="3"/>
        <w:rPr>
          <w:rFonts w:hint="eastAsia" w:eastAsiaTheme="minorEastAsia"/>
          <w:color w:val="auto"/>
          <w:highlight w:val="none"/>
          <w:lang w:eastAsia="zh-CN"/>
        </w:rPr>
      </w:pPr>
      <w:r>
        <w:rPr>
          <w:b/>
          <w:color w:val="auto"/>
          <w:sz w:val="24"/>
          <w:highlight w:val="none"/>
        </w:rPr>
        <w:t>采购代理机构：</w:t>
      </w:r>
      <w:r>
        <w:rPr>
          <w:rFonts w:hint="eastAsia"/>
          <w:b/>
          <w:color w:val="auto"/>
          <w:sz w:val="24"/>
          <w:highlight w:val="none"/>
          <w:lang w:eastAsia="zh-CN"/>
        </w:rPr>
        <w:t>广东建汇工程管理有限公司</w:t>
      </w:r>
    </w:p>
    <w:p>
      <w:pPr>
        <w:pStyle w:val="7"/>
        <w:ind w:firstLine="480"/>
        <w:rPr>
          <w:color w:val="auto"/>
          <w:highlight w:val="none"/>
        </w:rPr>
      </w:pPr>
      <w:r>
        <w:rPr>
          <w:color w:val="auto"/>
          <w:highlight w:val="none"/>
        </w:rPr>
        <w:t xml:space="preserve">  </w:t>
      </w:r>
      <w:r>
        <w:rPr>
          <w:color w:val="auto"/>
          <w:highlight w:val="none"/>
        </w:rPr>
        <w:br w:type="textWrapping"/>
      </w:r>
    </w:p>
    <w:p>
      <w:pPr>
        <w:pStyle w:val="7"/>
        <w:jc w:val="center"/>
        <w:outlineLvl w:val="1"/>
        <w:rPr>
          <w:color w:val="auto"/>
          <w:highlight w:val="none"/>
        </w:rPr>
      </w:pPr>
      <w:r>
        <w:rPr>
          <w:b/>
          <w:color w:val="auto"/>
          <w:sz w:val="36"/>
          <w:highlight w:val="none"/>
        </w:rPr>
        <w:t>第一章投标邀请</w:t>
      </w:r>
    </w:p>
    <w:p>
      <w:pPr>
        <w:pStyle w:val="7"/>
        <w:ind w:firstLine="480"/>
        <w:rPr>
          <w:color w:val="auto"/>
          <w:highlight w:val="none"/>
        </w:rPr>
      </w:pPr>
      <w:r>
        <w:rPr>
          <w:rFonts w:hint="eastAsia"/>
          <w:color w:val="auto"/>
          <w:highlight w:val="none"/>
          <w:lang w:eastAsia="zh-CN"/>
        </w:rPr>
        <w:t>广东建汇工程管理有限公司</w:t>
      </w:r>
      <w:r>
        <w:rPr>
          <w:color w:val="auto"/>
          <w:highlight w:val="none"/>
        </w:rPr>
        <w:t>受</w:t>
      </w:r>
      <w:r>
        <w:rPr>
          <w:rFonts w:hint="eastAsia"/>
          <w:color w:val="auto"/>
          <w:highlight w:val="none"/>
          <w:lang w:eastAsia="zh-CN"/>
        </w:rPr>
        <w:t>东莞市疾病预防控制中心（东莞市卫生监督所）</w:t>
      </w:r>
      <w:r>
        <w:rPr>
          <w:color w:val="auto"/>
          <w:highlight w:val="none"/>
        </w:rPr>
        <w:t>的委托，采用公开招标方式组织采购</w:t>
      </w:r>
      <w:r>
        <w:rPr>
          <w:rFonts w:hint="eastAsia"/>
          <w:color w:val="auto"/>
          <w:highlight w:val="none"/>
          <w:lang w:eastAsia="zh-CN"/>
        </w:rPr>
        <w:t>东莞市疾病预防控制中心（东莞市卫生监督所）2026年食堂食材配送服务项目</w:t>
      </w:r>
      <w:r>
        <w:rPr>
          <w:color w:val="auto"/>
          <w:highlight w:val="none"/>
        </w:rPr>
        <w:t>。欢迎符合资格条件的国内供应商参加投标。</w:t>
      </w:r>
    </w:p>
    <w:p>
      <w:pPr>
        <w:pStyle w:val="7"/>
        <w:outlineLvl w:val="2"/>
        <w:rPr>
          <w:color w:val="auto"/>
          <w:highlight w:val="none"/>
        </w:rPr>
      </w:pPr>
      <w:r>
        <w:rPr>
          <w:b/>
          <w:color w:val="auto"/>
          <w:sz w:val="28"/>
          <w:highlight w:val="none"/>
        </w:rPr>
        <w:t>一.项目概述</w:t>
      </w:r>
    </w:p>
    <w:p>
      <w:pPr>
        <w:pStyle w:val="7"/>
        <w:outlineLvl w:val="3"/>
        <w:rPr>
          <w:color w:val="auto"/>
          <w:highlight w:val="none"/>
        </w:rPr>
      </w:pPr>
      <w:r>
        <w:rPr>
          <w:b/>
          <w:color w:val="auto"/>
          <w:sz w:val="24"/>
          <w:highlight w:val="none"/>
        </w:rPr>
        <w:t>1.名称与编号</w:t>
      </w:r>
    </w:p>
    <w:p>
      <w:pPr>
        <w:pStyle w:val="7"/>
        <w:ind w:firstLine="480"/>
        <w:rPr>
          <w:rFonts w:hint="eastAsia" w:eastAsiaTheme="minorEastAsia"/>
          <w:color w:val="auto"/>
          <w:highlight w:val="none"/>
          <w:lang w:eastAsia="zh-CN"/>
        </w:rPr>
      </w:pPr>
      <w:r>
        <w:rPr>
          <w:color w:val="auto"/>
          <w:highlight w:val="none"/>
        </w:rPr>
        <w:t>项目名称：</w:t>
      </w:r>
      <w:r>
        <w:rPr>
          <w:rFonts w:hint="eastAsia"/>
          <w:color w:val="auto"/>
          <w:highlight w:val="none"/>
          <w:lang w:eastAsia="zh-CN"/>
        </w:rPr>
        <w:t>东莞市疾病预防控制中心（东莞市卫生监督所）2026年食堂食材配送服务项目</w:t>
      </w:r>
    </w:p>
    <w:p>
      <w:pPr>
        <w:pStyle w:val="7"/>
        <w:ind w:firstLine="480"/>
        <w:rPr>
          <w:rFonts w:hint="eastAsia" w:eastAsiaTheme="minorEastAsia"/>
          <w:color w:val="auto"/>
          <w:highlight w:val="none"/>
          <w:lang w:eastAsia="zh-CN"/>
        </w:rPr>
      </w:pPr>
      <w:r>
        <w:rPr>
          <w:color w:val="auto"/>
          <w:highlight w:val="none"/>
        </w:rPr>
        <w:t>采购计划编号：</w:t>
      </w:r>
      <w:r>
        <w:rPr>
          <w:rFonts w:hint="eastAsia"/>
          <w:color w:val="auto"/>
          <w:highlight w:val="none"/>
          <w:lang w:eastAsia="zh-CN"/>
        </w:rPr>
        <w:t>441901-2026-02706</w:t>
      </w:r>
    </w:p>
    <w:p>
      <w:pPr>
        <w:pStyle w:val="7"/>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441901-2026-02706</w:t>
      </w:r>
    </w:p>
    <w:p>
      <w:pPr>
        <w:pStyle w:val="7"/>
        <w:ind w:firstLine="480"/>
        <w:rPr>
          <w:color w:val="auto"/>
          <w:highlight w:val="none"/>
        </w:rPr>
      </w:pPr>
      <w:r>
        <w:rPr>
          <w:color w:val="auto"/>
          <w:highlight w:val="none"/>
        </w:rPr>
        <w:t>采购方式：公开招标</w:t>
      </w:r>
    </w:p>
    <w:p>
      <w:pPr>
        <w:pStyle w:val="7"/>
        <w:ind w:firstLine="480"/>
        <w:rPr>
          <w:color w:val="auto"/>
          <w:highlight w:val="none"/>
        </w:rPr>
      </w:pPr>
      <w:r>
        <w:rPr>
          <w:color w:val="auto"/>
          <w:highlight w:val="none"/>
        </w:rPr>
        <w:t>预算金额：</w:t>
      </w:r>
      <w:r>
        <w:rPr>
          <w:rFonts w:hint="eastAsia"/>
          <w:color w:val="auto"/>
          <w:highlight w:val="none"/>
          <w:lang w:eastAsia="zh-CN"/>
        </w:rPr>
        <w:t>1,140,000.00</w:t>
      </w:r>
      <w:r>
        <w:rPr>
          <w:color w:val="auto"/>
          <w:highlight w:val="none"/>
        </w:rPr>
        <w:t>元</w:t>
      </w:r>
    </w:p>
    <w:p>
      <w:pPr>
        <w:pStyle w:val="7"/>
        <w:outlineLvl w:val="3"/>
        <w:rPr>
          <w:color w:val="auto"/>
          <w:highlight w:val="none"/>
        </w:rPr>
      </w:pPr>
      <w:r>
        <w:rPr>
          <w:b/>
          <w:color w:val="auto"/>
          <w:sz w:val="24"/>
          <w:highlight w:val="none"/>
        </w:rPr>
        <w:t>2.项目内容及需求情况（采购项目技术规格、参数及要求）</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p>
      <w:pPr>
        <w:pStyle w:val="7"/>
        <w:rPr>
          <w:color w:val="auto"/>
          <w:highlight w:val="none"/>
        </w:rPr>
      </w:pPr>
      <w:r>
        <w:rPr>
          <w:color w:val="auto"/>
          <w:highlight w:val="none"/>
        </w:rPr>
        <w:t>采购包预算金额：</w:t>
      </w:r>
      <w:r>
        <w:rPr>
          <w:rFonts w:hint="eastAsia"/>
          <w:color w:val="auto"/>
          <w:highlight w:val="none"/>
          <w:lang w:eastAsia="zh-CN"/>
        </w:rPr>
        <w:t>1,140,000.00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23"/>
        <w:gridCol w:w="970"/>
        <w:gridCol w:w="970"/>
        <w:gridCol w:w="1279"/>
        <w:gridCol w:w="9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7"/>
              <w:rPr>
                <w:color w:val="auto"/>
                <w:highlight w:val="none"/>
              </w:rPr>
            </w:pPr>
            <w:r>
              <w:rPr>
                <w:color w:val="auto"/>
                <w:highlight w:val="none"/>
              </w:rPr>
              <w:t>品目号</w:t>
            </w:r>
          </w:p>
        </w:tc>
        <w:tc>
          <w:tcPr>
            <w:tcW w:w="1368" w:type="dxa"/>
          </w:tcPr>
          <w:p>
            <w:pPr>
              <w:pStyle w:val="7"/>
              <w:rPr>
                <w:color w:val="auto"/>
                <w:highlight w:val="none"/>
              </w:rPr>
            </w:pPr>
            <w:r>
              <w:rPr>
                <w:color w:val="auto"/>
                <w:highlight w:val="none"/>
              </w:rPr>
              <w:t>品目名称</w:t>
            </w:r>
          </w:p>
        </w:tc>
        <w:tc>
          <w:tcPr>
            <w:tcW w:w="2052" w:type="dxa"/>
          </w:tcPr>
          <w:p>
            <w:pPr>
              <w:pStyle w:val="7"/>
              <w:rPr>
                <w:color w:val="auto"/>
                <w:highlight w:val="none"/>
              </w:rPr>
            </w:pPr>
            <w:r>
              <w:rPr>
                <w:color w:val="auto"/>
                <w:highlight w:val="none"/>
              </w:rPr>
              <w:t>采购标的</w:t>
            </w:r>
          </w:p>
        </w:tc>
        <w:tc>
          <w:tcPr>
            <w:tcW w:w="977" w:type="dxa"/>
          </w:tcPr>
          <w:p>
            <w:pPr>
              <w:pStyle w:val="7"/>
              <w:rPr>
                <w:color w:val="auto"/>
                <w:highlight w:val="none"/>
              </w:rPr>
            </w:pPr>
            <w:r>
              <w:rPr>
                <w:color w:val="auto"/>
                <w:highlight w:val="none"/>
              </w:rPr>
              <w:t>数量（单位）</w:t>
            </w:r>
          </w:p>
        </w:tc>
        <w:tc>
          <w:tcPr>
            <w:tcW w:w="977" w:type="dxa"/>
          </w:tcPr>
          <w:p>
            <w:pPr>
              <w:pStyle w:val="7"/>
              <w:rPr>
                <w:color w:val="auto"/>
                <w:highlight w:val="none"/>
              </w:rPr>
            </w:pPr>
            <w:r>
              <w:rPr>
                <w:color w:val="auto"/>
                <w:highlight w:val="none"/>
              </w:rPr>
              <w:t>技术规格、参数及要求</w:t>
            </w:r>
          </w:p>
        </w:tc>
        <w:tc>
          <w:tcPr>
            <w:tcW w:w="977" w:type="dxa"/>
          </w:tcPr>
          <w:p>
            <w:pPr>
              <w:pStyle w:val="7"/>
              <w:rPr>
                <w:color w:val="auto"/>
                <w:highlight w:val="none"/>
              </w:rPr>
            </w:pPr>
            <w:r>
              <w:rPr>
                <w:color w:val="auto"/>
                <w:highlight w:val="none"/>
              </w:rPr>
              <w:t>品目预算(元)</w:t>
            </w:r>
          </w:p>
        </w:tc>
        <w:tc>
          <w:tcPr>
            <w:tcW w:w="977" w:type="dxa"/>
          </w:tcPr>
          <w:p>
            <w:pPr>
              <w:pStyle w:val="7"/>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7"/>
              <w:rPr>
                <w:color w:val="auto"/>
                <w:highlight w:val="none"/>
              </w:rPr>
            </w:pPr>
            <w:r>
              <w:rPr>
                <w:color w:val="auto"/>
                <w:highlight w:val="none"/>
              </w:rPr>
              <w:t>1-1</w:t>
            </w:r>
          </w:p>
        </w:tc>
        <w:tc>
          <w:tcPr>
            <w:tcW w:w="1368" w:type="dxa"/>
          </w:tcPr>
          <w:p>
            <w:pPr>
              <w:pStyle w:val="7"/>
              <w:rPr>
                <w:color w:val="auto"/>
                <w:highlight w:val="none"/>
              </w:rPr>
            </w:pPr>
            <w:r>
              <w:rPr>
                <w:color w:val="auto"/>
                <w:highlight w:val="none"/>
              </w:rPr>
              <w:t>其他服务</w:t>
            </w:r>
          </w:p>
        </w:tc>
        <w:tc>
          <w:tcPr>
            <w:tcW w:w="2052" w:type="dxa"/>
          </w:tcPr>
          <w:p>
            <w:pPr>
              <w:pStyle w:val="7"/>
              <w:rPr>
                <w:rFonts w:hint="eastAsia" w:eastAsiaTheme="minorEastAsia"/>
                <w:color w:val="auto"/>
                <w:highlight w:val="none"/>
                <w:lang w:eastAsia="zh-CN"/>
              </w:rPr>
            </w:pPr>
            <w:r>
              <w:rPr>
                <w:rFonts w:hint="eastAsia"/>
                <w:color w:val="auto"/>
                <w:highlight w:val="none"/>
                <w:lang w:eastAsia="zh-CN"/>
              </w:rPr>
              <w:t>东莞市疾病预防控制中心（东莞市卫生监督所）2026年食堂食材配送服务项目</w:t>
            </w:r>
          </w:p>
        </w:tc>
        <w:tc>
          <w:tcPr>
            <w:tcW w:w="977" w:type="dxa"/>
          </w:tcPr>
          <w:p>
            <w:pPr>
              <w:pStyle w:val="7"/>
              <w:rPr>
                <w:color w:val="auto"/>
                <w:highlight w:val="none"/>
              </w:rPr>
            </w:pPr>
            <w:r>
              <w:rPr>
                <w:color w:val="auto"/>
                <w:highlight w:val="none"/>
              </w:rPr>
              <w:t>1(项)</w:t>
            </w:r>
          </w:p>
        </w:tc>
        <w:tc>
          <w:tcPr>
            <w:tcW w:w="977" w:type="dxa"/>
          </w:tcPr>
          <w:p>
            <w:pPr>
              <w:pStyle w:val="7"/>
              <w:rPr>
                <w:color w:val="auto"/>
                <w:highlight w:val="none"/>
              </w:rPr>
            </w:pPr>
            <w:r>
              <w:rPr>
                <w:color w:val="auto"/>
                <w:highlight w:val="none"/>
              </w:rPr>
              <w:t>详见第二章</w:t>
            </w:r>
          </w:p>
        </w:tc>
        <w:tc>
          <w:tcPr>
            <w:tcW w:w="977" w:type="dxa"/>
          </w:tcPr>
          <w:p>
            <w:pPr>
              <w:pStyle w:val="7"/>
              <w:rPr>
                <w:rFonts w:hint="eastAsia" w:eastAsiaTheme="minorEastAsia"/>
                <w:color w:val="auto"/>
                <w:highlight w:val="none"/>
                <w:lang w:eastAsia="zh-CN"/>
              </w:rPr>
            </w:pPr>
            <w:r>
              <w:rPr>
                <w:rFonts w:hint="eastAsia"/>
                <w:color w:val="auto"/>
                <w:highlight w:val="none"/>
                <w:lang w:eastAsia="zh-CN"/>
              </w:rPr>
              <w:t>1,140,000.00</w:t>
            </w:r>
          </w:p>
        </w:tc>
        <w:tc>
          <w:tcPr>
            <w:tcW w:w="977" w:type="dxa"/>
          </w:tcPr>
          <w:p>
            <w:pPr>
              <w:pStyle w:val="7"/>
              <w:rPr>
                <w:color w:val="auto"/>
                <w:highlight w:val="none"/>
              </w:rPr>
            </w:pPr>
            <w:r>
              <w:rPr>
                <w:color w:val="auto"/>
                <w:highlight w:val="none"/>
              </w:rPr>
              <w:t>否</w:t>
            </w:r>
          </w:p>
        </w:tc>
      </w:tr>
    </w:tbl>
    <w:p>
      <w:pPr>
        <w:pStyle w:val="7"/>
        <w:rPr>
          <w:color w:val="auto"/>
          <w:highlight w:val="none"/>
        </w:rPr>
      </w:pPr>
      <w:r>
        <w:rPr>
          <w:color w:val="auto"/>
          <w:highlight w:val="none"/>
        </w:rPr>
        <w:t>本采购包不接受联合体投标</w:t>
      </w:r>
    </w:p>
    <w:p>
      <w:pPr>
        <w:pStyle w:val="7"/>
        <w:rPr>
          <w:color w:val="auto"/>
          <w:highlight w:val="none"/>
        </w:rPr>
      </w:pPr>
      <w:r>
        <w:rPr>
          <w:color w:val="auto"/>
          <w:highlight w:val="none"/>
        </w:rPr>
        <w:t>合同分包：不允许合同分包</w:t>
      </w:r>
    </w:p>
    <w:p>
      <w:pPr>
        <w:pStyle w:val="7"/>
        <w:rPr>
          <w:color w:val="auto"/>
          <w:highlight w:val="none"/>
        </w:rPr>
      </w:pPr>
      <w:r>
        <w:rPr>
          <w:color w:val="auto"/>
          <w:highlight w:val="none"/>
        </w:rPr>
        <w:t>合同履行期限：</w:t>
      </w:r>
      <w:r>
        <w:rPr>
          <w:rFonts w:hint="eastAsia"/>
          <w:color w:val="auto"/>
          <w:highlight w:val="none"/>
          <w:lang w:eastAsia="zh-CN"/>
        </w:rPr>
        <w:t>签订合同之日起一年</w:t>
      </w:r>
      <w:r>
        <w:rPr>
          <w:color w:val="auto"/>
          <w:highlight w:val="none"/>
        </w:rPr>
        <w:t>。</w:t>
      </w:r>
    </w:p>
    <w:p>
      <w:pPr>
        <w:pStyle w:val="7"/>
        <w:outlineLvl w:val="2"/>
        <w:rPr>
          <w:color w:val="auto"/>
          <w:highlight w:val="none"/>
        </w:rPr>
      </w:pPr>
      <w:r>
        <w:rPr>
          <w:b/>
          <w:color w:val="auto"/>
          <w:sz w:val="28"/>
          <w:highlight w:val="none"/>
        </w:rPr>
        <w:t>二.投标人的资格要求</w:t>
      </w:r>
    </w:p>
    <w:p>
      <w:pPr>
        <w:pStyle w:val="7"/>
        <w:outlineLvl w:val="3"/>
        <w:rPr>
          <w:color w:val="auto"/>
          <w:highlight w:val="none"/>
        </w:rPr>
      </w:pPr>
      <w:r>
        <w:rPr>
          <w:b/>
          <w:color w:val="auto"/>
          <w:sz w:val="24"/>
          <w:highlight w:val="none"/>
        </w:rPr>
        <w:t>1.投标人应具备《中华人民共和国政府采购法》第二十二条规定的条件，提供下列材料：</w:t>
      </w:r>
    </w:p>
    <w:p>
      <w:pPr>
        <w:pStyle w:val="7"/>
        <w:rPr>
          <w:color w:val="auto"/>
          <w:highlight w:val="none"/>
        </w:rPr>
      </w:pPr>
      <w:r>
        <w:rPr>
          <w:color w:val="auto"/>
          <w:highlight w:val="none"/>
        </w:rPr>
        <w:t>1）具有独立承担民事责任的能力：在中华人民共和国境内注册的法人或其他组织或自然人，投标（响应）时提交有效的营业执照（或事业法人登记证或身份证等相关证明）复印件。</w:t>
      </w:r>
    </w:p>
    <w:p>
      <w:pPr>
        <w:pStyle w:val="7"/>
        <w:rPr>
          <w:color w:val="auto"/>
          <w:highlight w:val="none"/>
        </w:rPr>
      </w:pPr>
      <w:r>
        <w:rPr>
          <w:color w:val="auto"/>
          <w:highlight w:val="none"/>
        </w:rPr>
        <w:t>2）有依法缴纳税收和社会保障资金的良好记录：提供投标截止日前6个月内任意1个月依法缴纳税收和社会保障资金的相关材料。如依法免税或不需要缴纳社会保障资金的，提供相应证明材料。或投标文件中提供《资格条件承诺函》，格式详见招标公告附件。</w:t>
      </w:r>
    </w:p>
    <w:p>
      <w:pPr>
        <w:pStyle w:val="7"/>
        <w:rPr>
          <w:color w:val="auto"/>
          <w:highlight w:val="none"/>
        </w:rPr>
      </w:pPr>
      <w:r>
        <w:rPr>
          <w:color w:val="auto"/>
          <w:highlight w:val="none"/>
        </w:rPr>
        <w:t>3）具有良好的商业信誉和健全的财务会计制度：提供年度财务状况报告或基本开户行出具的资信证明。或投标文件中提供《资格条件承诺函》，格式详见招标公告附件。</w:t>
      </w:r>
    </w:p>
    <w:p>
      <w:pPr>
        <w:pStyle w:val="7"/>
        <w:rPr>
          <w:color w:val="auto"/>
          <w:highlight w:val="none"/>
        </w:rPr>
      </w:pPr>
      <w:r>
        <w:rPr>
          <w:color w:val="auto"/>
          <w:highlight w:val="none"/>
        </w:rPr>
        <w:t>4）履行合同所必需的设备和专业技术能力：按投标（响应）文件格式填报设备及专业技术能力情况。或投标文件中提供《资格条件承诺函》，格式详见招标公告附件。</w:t>
      </w:r>
    </w:p>
    <w:p>
      <w:pPr>
        <w:pStyle w:val="7"/>
        <w:rPr>
          <w:color w:val="auto"/>
          <w:highlight w:val="none"/>
        </w:rPr>
      </w:pPr>
      <w:r>
        <w:rPr>
          <w:color w:val="auto"/>
          <w:highlight w:val="none"/>
        </w:rPr>
        <w:t>5）参加采购活动前3年内，在经营活动中没有重大违法记录：参照投标函相关承诺格式内容。或投标文件中提供《资格条件承诺函》，格式详见招标公告附件。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7"/>
        <w:outlineLvl w:val="3"/>
        <w:rPr>
          <w:color w:val="auto"/>
          <w:highlight w:val="none"/>
        </w:rPr>
      </w:pPr>
      <w:r>
        <w:rPr>
          <w:b/>
          <w:color w:val="auto"/>
          <w:sz w:val="24"/>
          <w:highlight w:val="none"/>
        </w:rPr>
        <w:t>2.落实政府采购政策需满足的资格要求：</w:t>
      </w:r>
    </w:p>
    <w:p>
      <w:pPr>
        <w:pStyle w:val="7"/>
        <w:jc w:val="left"/>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参与的供应商服务全部由符合政策要求的中小企业承接。本项目属于整包专门面向中小企业采购的项目，中小企业须符合本项目采购标的对应行业（本项目采购标的所属行业为：批发业）的政策划分标准。监狱企业、残疾人福利单位视同小型、微型企业。注：（1）中小企业须提供《中小企业声明函》（见投标文件格式）；（2）残疾人福利性单位须提供《残疾人福利性单位声明函》（见投标文件格式）；（3）监狱企业须提供由省级以上监狱管理局、戒毒管理局（含新疆生产建设兵团）出具的属于监狱企业的证明文件。</w:t>
      </w:r>
    </w:p>
    <w:p>
      <w:pPr>
        <w:pStyle w:val="7"/>
        <w:outlineLvl w:val="3"/>
        <w:rPr>
          <w:color w:val="auto"/>
          <w:highlight w:val="none"/>
        </w:rPr>
      </w:pPr>
      <w:r>
        <w:rPr>
          <w:b/>
          <w:color w:val="auto"/>
          <w:sz w:val="24"/>
          <w:highlight w:val="none"/>
        </w:rPr>
        <w:t>3.本项目特定的资格要求：</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p>
      <w:pPr>
        <w:pStyle w:val="7"/>
        <w:rPr>
          <w:color w:val="auto"/>
          <w:highlight w:val="none"/>
        </w:rPr>
      </w:pPr>
      <w:r>
        <w:rPr>
          <w:color w:val="auto"/>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7"/>
        <w:rPr>
          <w:color w:val="auto"/>
          <w:highlight w:val="none"/>
        </w:rPr>
      </w:pPr>
      <w:r>
        <w:rPr>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7"/>
        <w:outlineLvl w:val="2"/>
        <w:rPr>
          <w:color w:val="auto"/>
          <w:highlight w:val="none"/>
        </w:rPr>
      </w:pPr>
      <w:r>
        <w:rPr>
          <w:b/>
          <w:color w:val="auto"/>
          <w:sz w:val="28"/>
          <w:highlight w:val="none"/>
        </w:rPr>
        <w:t>三.获取招标文件</w:t>
      </w:r>
    </w:p>
    <w:p>
      <w:pPr>
        <w:pStyle w:val="7"/>
        <w:ind w:firstLine="480"/>
        <w:rPr>
          <w:color w:val="auto"/>
          <w:highlight w:val="none"/>
        </w:rPr>
      </w:pPr>
      <w:r>
        <w:rPr>
          <w:color w:val="auto"/>
          <w:highlight w:val="none"/>
        </w:rPr>
        <w:t>时间：详见招标公告及其变更公告（如有）</w:t>
      </w:r>
    </w:p>
    <w:p>
      <w:pPr>
        <w:pStyle w:val="7"/>
        <w:ind w:firstLine="480"/>
        <w:rPr>
          <w:color w:val="auto"/>
          <w:highlight w:val="none"/>
        </w:rPr>
      </w:pPr>
      <w:r>
        <w:rPr>
          <w:color w:val="auto"/>
          <w:highlight w:val="none"/>
        </w:rPr>
        <w:t>地点：详见招标公告及其变更公告（如有）</w:t>
      </w:r>
    </w:p>
    <w:p>
      <w:pPr>
        <w:pStyle w:val="7"/>
        <w:ind w:firstLine="480"/>
        <w:rPr>
          <w:color w:val="auto"/>
          <w:highlight w:val="none"/>
        </w:rPr>
      </w:pPr>
      <w:r>
        <w:rPr>
          <w:color w:val="auto"/>
          <w:highlight w:val="none"/>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7"/>
        <w:ind w:firstLine="480"/>
        <w:rPr>
          <w:color w:val="auto"/>
          <w:highlight w:val="none"/>
        </w:rPr>
      </w:pPr>
      <w:r>
        <w:rPr>
          <w:color w:val="auto"/>
          <w:highlight w:val="none"/>
        </w:rPr>
        <w:t>售价：免费</w:t>
      </w:r>
    </w:p>
    <w:p>
      <w:pPr>
        <w:pStyle w:val="7"/>
        <w:outlineLvl w:val="2"/>
        <w:rPr>
          <w:color w:val="auto"/>
          <w:highlight w:val="none"/>
        </w:rPr>
      </w:pPr>
      <w:r>
        <w:rPr>
          <w:b/>
          <w:color w:val="auto"/>
          <w:sz w:val="28"/>
          <w:highlight w:val="none"/>
        </w:rPr>
        <w:t>四.提交投标文件截止时间、开标时间和地点：</w:t>
      </w:r>
    </w:p>
    <w:p>
      <w:pPr>
        <w:pStyle w:val="7"/>
        <w:ind w:firstLine="480"/>
        <w:rPr>
          <w:color w:val="auto"/>
          <w:highlight w:val="none"/>
        </w:rPr>
      </w:pPr>
      <w:r>
        <w:rPr>
          <w:color w:val="auto"/>
          <w:highlight w:val="none"/>
        </w:rPr>
        <w:t xml:space="preserve"> 提交投标文件截止时间和开标时间：详见招标公告及其变更公告（如有）</w:t>
      </w:r>
    </w:p>
    <w:p>
      <w:pPr>
        <w:pStyle w:val="7"/>
        <w:ind w:firstLine="480"/>
        <w:rPr>
          <w:color w:val="auto"/>
          <w:highlight w:val="none"/>
        </w:rPr>
      </w:pPr>
      <w:r>
        <w:rPr>
          <w:color w:val="auto"/>
          <w:highlight w:val="none"/>
        </w:rPr>
        <w:t xml:space="preserve"> （自招标文件开始发出之日起至投标人提交投标文件截止之日止，不得少于20日）</w:t>
      </w:r>
    </w:p>
    <w:p>
      <w:pPr>
        <w:pStyle w:val="7"/>
        <w:ind w:firstLine="480"/>
        <w:rPr>
          <w:color w:val="auto"/>
          <w:highlight w:val="none"/>
        </w:rPr>
      </w:pPr>
      <w:r>
        <w:rPr>
          <w:color w:val="auto"/>
          <w:highlight w:val="none"/>
        </w:rPr>
        <w:t xml:space="preserve"> 地点：详见招标公告及其变更公告（如有）</w:t>
      </w:r>
    </w:p>
    <w:p>
      <w:pPr>
        <w:pStyle w:val="7"/>
        <w:outlineLvl w:val="2"/>
        <w:rPr>
          <w:color w:val="auto"/>
          <w:highlight w:val="none"/>
        </w:rPr>
      </w:pPr>
      <w:r>
        <w:rPr>
          <w:b/>
          <w:color w:val="auto"/>
          <w:sz w:val="28"/>
          <w:highlight w:val="none"/>
        </w:rPr>
        <w:t>五.公告期限、发布公告的媒介：</w:t>
      </w:r>
    </w:p>
    <w:p>
      <w:pPr>
        <w:pStyle w:val="7"/>
        <w:ind w:firstLine="480"/>
        <w:rPr>
          <w:color w:val="auto"/>
          <w:highlight w:val="none"/>
        </w:rPr>
      </w:pPr>
      <w:r>
        <w:rPr>
          <w:color w:val="auto"/>
          <w:highlight w:val="none"/>
        </w:rPr>
        <w:t xml:space="preserve"> 1、公告期限：自本公告发布之日起不得少于5个工作日。</w:t>
      </w:r>
    </w:p>
    <w:p>
      <w:pPr>
        <w:pStyle w:val="7"/>
        <w:ind w:firstLine="480"/>
        <w:rPr>
          <w:color w:val="auto"/>
          <w:highlight w:val="none"/>
        </w:rPr>
      </w:pPr>
      <w:r>
        <w:rPr>
          <w:color w:val="auto"/>
          <w:highlight w:val="none"/>
        </w:rPr>
        <w:t xml:space="preserve"> 2、发布公告的媒介：中国政府采购网(www.ccgp.gov.cn)、广东省政府采购网(https://gdgpo.czt.gd.gov.cn/)；</w:t>
      </w:r>
    </w:p>
    <w:p>
      <w:pPr>
        <w:pStyle w:val="7"/>
        <w:outlineLvl w:val="2"/>
        <w:rPr>
          <w:color w:val="auto"/>
          <w:highlight w:val="none"/>
        </w:rPr>
      </w:pPr>
      <w:r>
        <w:rPr>
          <w:b/>
          <w:color w:val="auto"/>
          <w:sz w:val="28"/>
          <w:highlight w:val="none"/>
        </w:rPr>
        <w:t>六.本项目联系方式：</w:t>
      </w:r>
    </w:p>
    <w:p>
      <w:pPr>
        <w:pStyle w:val="7"/>
        <w:outlineLvl w:val="3"/>
        <w:rPr>
          <w:color w:val="auto"/>
          <w:highlight w:val="none"/>
        </w:rPr>
      </w:pPr>
      <w:r>
        <w:rPr>
          <w:b/>
          <w:color w:val="auto"/>
          <w:sz w:val="24"/>
          <w:highlight w:val="none"/>
        </w:rPr>
        <w:t xml:space="preserve"> 1.采购人信息</w:t>
      </w:r>
    </w:p>
    <w:p>
      <w:pPr>
        <w:pStyle w:val="7"/>
        <w:ind w:firstLine="480"/>
        <w:rPr>
          <w:rFonts w:hint="eastAsia" w:eastAsiaTheme="minorEastAsia"/>
          <w:color w:val="auto"/>
          <w:highlight w:val="none"/>
          <w:lang w:eastAsia="zh-CN"/>
        </w:rPr>
      </w:pPr>
      <w:r>
        <w:rPr>
          <w:color w:val="auto"/>
          <w:highlight w:val="none"/>
        </w:rPr>
        <w:t xml:space="preserve"> 名称：</w:t>
      </w:r>
      <w:r>
        <w:rPr>
          <w:rFonts w:hint="eastAsia"/>
          <w:color w:val="auto"/>
          <w:highlight w:val="none"/>
          <w:lang w:eastAsia="zh-CN"/>
        </w:rPr>
        <w:t>东莞市疾病预防控制中心（东莞市卫生监督所）</w:t>
      </w:r>
    </w:p>
    <w:p>
      <w:pPr>
        <w:pStyle w:val="7"/>
        <w:ind w:firstLine="480"/>
        <w:rPr>
          <w:rFonts w:hint="eastAsia" w:eastAsiaTheme="minorEastAsia"/>
          <w:color w:val="auto"/>
          <w:highlight w:val="none"/>
          <w:lang w:eastAsia="zh-CN"/>
        </w:rPr>
      </w:pPr>
      <w:r>
        <w:rPr>
          <w:color w:val="auto"/>
          <w:highlight w:val="none"/>
        </w:rPr>
        <w:t xml:space="preserve"> 地址：</w:t>
      </w:r>
      <w:r>
        <w:rPr>
          <w:rFonts w:hint="eastAsia"/>
          <w:color w:val="auto"/>
          <w:highlight w:val="none"/>
          <w:lang w:eastAsia="zh-CN"/>
        </w:rPr>
        <w:t>东莞市南城街道车站路33号</w:t>
      </w:r>
    </w:p>
    <w:p>
      <w:pPr>
        <w:pStyle w:val="7"/>
        <w:ind w:firstLine="480"/>
        <w:rPr>
          <w:color w:val="auto"/>
          <w:highlight w:val="none"/>
        </w:rPr>
      </w:pPr>
      <w:r>
        <w:rPr>
          <w:color w:val="auto"/>
          <w:highlight w:val="none"/>
        </w:rPr>
        <w:t xml:space="preserve"> 联系方式：0769-23026332</w:t>
      </w:r>
    </w:p>
    <w:p>
      <w:pPr>
        <w:pStyle w:val="7"/>
        <w:outlineLvl w:val="3"/>
        <w:rPr>
          <w:color w:val="auto"/>
          <w:highlight w:val="none"/>
        </w:rPr>
      </w:pPr>
      <w:r>
        <w:rPr>
          <w:b/>
          <w:color w:val="auto"/>
          <w:sz w:val="24"/>
          <w:highlight w:val="none"/>
        </w:rPr>
        <w:t xml:space="preserve"> 2.采购代理机构信息</w:t>
      </w:r>
    </w:p>
    <w:p>
      <w:pPr>
        <w:pStyle w:val="7"/>
        <w:ind w:firstLine="480"/>
        <w:rPr>
          <w:rFonts w:hint="eastAsia" w:eastAsiaTheme="minorEastAsia"/>
          <w:color w:val="auto"/>
          <w:highlight w:val="none"/>
          <w:lang w:eastAsia="zh-CN"/>
        </w:rPr>
      </w:pPr>
      <w:r>
        <w:rPr>
          <w:color w:val="auto"/>
          <w:highlight w:val="none"/>
        </w:rPr>
        <w:t xml:space="preserve"> 名称：</w:t>
      </w:r>
      <w:r>
        <w:rPr>
          <w:rFonts w:hint="eastAsia"/>
          <w:color w:val="auto"/>
          <w:highlight w:val="none"/>
          <w:lang w:eastAsia="zh-CN"/>
        </w:rPr>
        <w:t>广东建汇工程管理有限公司</w:t>
      </w:r>
    </w:p>
    <w:p>
      <w:pPr>
        <w:pStyle w:val="7"/>
        <w:ind w:firstLine="480"/>
        <w:rPr>
          <w:rFonts w:hint="eastAsia" w:eastAsiaTheme="minorEastAsia"/>
          <w:color w:val="auto"/>
          <w:highlight w:val="none"/>
          <w:lang w:eastAsia="zh-CN"/>
        </w:rPr>
      </w:pPr>
      <w:r>
        <w:rPr>
          <w:color w:val="auto"/>
          <w:highlight w:val="none"/>
        </w:rPr>
        <w:t xml:space="preserve"> 地址：</w:t>
      </w:r>
      <w:r>
        <w:rPr>
          <w:rFonts w:hint="eastAsia"/>
          <w:color w:val="auto"/>
          <w:highlight w:val="none"/>
          <w:lang w:eastAsia="zh-CN"/>
        </w:rPr>
        <w:t>广东省东莞市南城街道宏伟三路39号1705室</w:t>
      </w:r>
    </w:p>
    <w:p>
      <w:pPr>
        <w:pStyle w:val="7"/>
        <w:ind w:firstLine="480"/>
        <w:rPr>
          <w:rFonts w:hint="eastAsia" w:eastAsiaTheme="minorEastAsia"/>
          <w:color w:val="auto"/>
          <w:highlight w:val="none"/>
          <w:lang w:eastAsia="zh-CN"/>
        </w:rPr>
      </w:pPr>
      <w:r>
        <w:rPr>
          <w:color w:val="auto"/>
          <w:highlight w:val="none"/>
        </w:rPr>
        <w:t xml:space="preserve"> 联系方式：</w:t>
      </w:r>
      <w:r>
        <w:rPr>
          <w:rFonts w:hint="eastAsia"/>
          <w:color w:val="auto"/>
          <w:highlight w:val="none"/>
          <w:lang w:eastAsia="zh-CN"/>
        </w:rPr>
        <w:t>0769-22828068</w:t>
      </w:r>
    </w:p>
    <w:p>
      <w:pPr>
        <w:pStyle w:val="7"/>
        <w:outlineLvl w:val="3"/>
        <w:rPr>
          <w:color w:val="auto"/>
          <w:highlight w:val="none"/>
        </w:rPr>
      </w:pPr>
      <w:r>
        <w:rPr>
          <w:b/>
          <w:color w:val="auto"/>
          <w:sz w:val="24"/>
          <w:highlight w:val="none"/>
        </w:rPr>
        <w:t xml:space="preserve"> 3.项目联系方式</w:t>
      </w:r>
    </w:p>
    <w:p>
      <w:pPr>
        <w:pStyle w:val="7"/>
        <w:ind w:firstLine="480"/>
        <w:rPr>
          <w:color w:val="auto"/>
          <w:highlight w:val="none"/>
        </w:rPr>
      </w:pPr>
      <w:r>
        <w:rPr>
          <w:color w:val="auto"/>
          <w:highlight w:val="none"/>
        </w:rPr>
        <w:t xml:space="preserve"> 项目联系人：</w:t>
      </w:r>
      <w:r>
        <w:rPr>
          <w:rFonts w:hint="eastAsia"/>
          <w:color w:val="auto"/>
          <w:highlight w:val="none"/>
          <w:lang w:val="en-US" w:eastAsia="zh-CN"/>
        </w:rPr>
        <w:t>赖</w:t>
      </w:r>
      <w:r>
        <w:rPr>
          <w:color w:val="auto"/>
          <w:highlight w:val="none"/>
        </w:rPr>
        <w:t>工</w:t>
      </w:r>
    </w:p>
    <w:p>
      <w:pPr>
        <w:pStyle w:val="7"/>
        <w:ind w:firstLine="480"/>
        <w:rPr>
          <w:rFonts w:hint="eastAsia" w:eastAsiaTheme="minorEastAsia"/>
          <w:color w:val="auto"/>
          <w:highlight w:val="none"/>
          <w:lang w:eastAsia="zh-CN"/>
        </w:rPr>
      </w:pPr>
      <w:r>
        <w:rPr>
          <w:color w:val="auto"/>
          <w:highlight w:val="none"/>
        </w:rPr>
        <w:t xml:space="preserve"> 电话：</w:t>
      </w:r>
      <w:r>
        <w:rPr>
          <w:rFonts w:hint="eastAsia"/>
          <w:color w:val="auto"/>
          <w:highlight w:val="none"/>
          <w:lang w:eastAsia="zh-CN"/>
        </w:rPr>
        <w:t>0769-22828068</w:t>
      </w:r>
    </w:p>
    <w:p>
      <w:pPr>
        <w:pStyle w:val="7"/>
        <w:outlineLvl w:val="3"/>
        <w:rPr>
          <w:color w:val="auto"/>
          <w:highlight w:val="none"/>
        </w:rPr>
      </w:pPr>
      <w:r>
        <w:rPr>
          <w:b/>
          <w:color w:val="auto"/>
          <w:sz w:val="24"/>
          <w:highlight w:val="none"/>
        </w:rPr>
        <w:t xml:space="preserve"> 4.技术支持联系方式</w:t>
      </w:r>
    </w:p>
    <w:p>
      <w:pPr>
        <w:pStyle w:val="7"/>
        <w:ind w:firstLine="480"/>
        <w:rPr>
          <w:color w:val="auto"/>
          <w:highlight w:val="none"/>
        </w:rPr>
      </w:pPr>
      <w:r>
        <w:rPr>
          <w:color w:val="auto"/>
          <w:highlight w:val="none"/>
        </w:rPr>
        <w:t>云平台联系方式：020-88696588</w:t>
      </w:r>
    </w:p>
    <w:p>
      <w:pPr>
        <w:pStyle w:val="7"/>
        <w:ind w:firstLine="480"/>
        <w:rPr>
          <w:color w:val="auto"/>
          <w:highlight w:val="none"/>
        </w:rPr>
      </w:pPr>
      <w:r>
        <w:rPr>
          <w:color w:val="auto"/>
          <w:highlight w:val="none"/>
        </w:rPr>
        <w:t>开标评标服务专线：020-88696599</w:t>
      </w:r>
    </w:p>
    <w:p>
      <w:pPr>
        <w:pStyle w:val="7"/>
        <w:rPr>
          <w:rFonts w:hint="eastAsia" w:eastAsiaTheme="minorEastAsia"/>
          <w:color w:val="auto"/>
          <w:highlight w:val="none"/>
          <w:lang w:eastAsia="zh-CN"/>
        </w:rPr>
      </w:pPr>
      <w:r>
        <w:rPr>
          <w:color w:val="auto"/>
          <w:highlight w:val="none"/>
        </w:rPr>
        <w:t xml:space="preserve"> 采购代理机构：</w:t>
      </w:r>
      <w:r>
        <w:rPr>
          <w:rFonts w:hint="eastAsia"/>
          <w:color w:val="auto"/>
          <w:highlight w:val="none"/>
          <w:lang w:eastAsia="zh-CN"/>
        </w:rPr>
        <w:t>广东建汇工程管理有限公司</w:t>
      </w:r>
    </w:p>
    <w:p>
      <w:pPr>
        <w:pStyle w:val="7"/>
        <w:ind w:firstLine="480"/>
        <w:rPr>
          <w:color w:val="auto"/>
          <w:highlight w:val="none"/>
        </w:rPr>
      </w:pPr>
      <w:r>
        <w:rPr>
          <w:color w:val="auto"/>
          <w:highlight w:val="none"/>
        </w:rPr>
        <w:t xml:space="preserve">  </w:t>
      </w:r>
    </w:p>
    <w:p>
      <w:pPr>
        <w:pStyle w:val="7"/>
        <w:jc w:val="center"/>
        <w:outlineLvl w:val="1"/>
        <w:rPr>
          <w:color w:val="auto"/>
          <w:highlight w:val="none"/>
        </w:rPr>
      </w:pPr>
      <w:r>
        <w:rPr>
          <w:b/>
          <w:color w:val="auto"/>
          <w:sz w:val="36"/>
          <w:highlight w:val="none"/>
        </w:rPr>
        <w:t>第二章 采购需求</w:t>
      </w:r>
    </w:p>
    <w:p>
      <w:pPr>
        <w:pStyle w:val="7"/>
        <w:outlineLvl w:val="2"/>
        <w:rPr>
          <w:color w:val="auto"/>
          <w:highlight w:val="none"/>
        </w:rPr>
      </w:pPr>
      <w:r>
        <w:rPr>
          <w:b/>
          <w:color w:val="auto"/>
          <w:sz w:val="28"/>
          <w:highlight w:val="none"/>
        </w:rPr>
        <w:t>一、项目概况：</w:t>
      </w:r>
    </w:p>
    <w:p>
      <w:pPr>
        <w:pStyle w:val="7"/>
        <w:rPr>
          <w:color w:val="auto"/>
          <w:highlight w:val="none"/>
        </w:rPr>
      </w:pPr>
      <w:r>
        <w:rPr>
          <w:rFonts w:hint="eastAsia"/>
          <w:color w:val="auto"/>
          <w:highlight w:val="none"/>
          <w:lang w:eastAsia="zh-CN"/>
        </w:rPr>
        <w:t>东莞市疾病预防控制中心（东莞市卫生监督所）2026年食堂食材配送服务项目</w:t>
      </w:r>
      <w:r>
        <w:rPr>
          <w:color w:val="auto"/>
          <w:sz w:val="21"/>
          <w:highlight w:val="none"/>
        </w:rPr>
        <w:t>。</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p>
      <w:pPr>
        <w:pStyle w:val="7"/>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标的提供的时间</w:t>
            </w:r>
          </w:p>
        </w:tc>
        <w:tc>
          <w:tcPr>
            <w:tcW w:w="4153" w:type="dxa"/>
          </w:tcPr>
          <w:p>
            <w:pPr>
              <w:pStyle w:val="7"/>
              <w:rPr>
                <w:color w:val="auto"/>
                <w:highlight w:val="none"/>
              </w:rPr>
            </w:pPr>
            <w:r>
              <w:rPr>
                <w:color w:val="auto"/>
                <w:highlight w:val="none"/>
              </w:rPr>
              <w:t>★</w:t>
            </w:r>
            <w:r>
              <w:rPr>
                <w:rFonts w:hint="eastAsia"/>
                <w:color w:val="auto"/>
                <w:highlight w:val="none"/>
                <w:lang w:eastAsia="zh-CN"/>
              </w:rPr>
              <w:t>签订合同之日起一年</w:t>
            </w: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标的提供的地点</w:t>
            </w:r>
          </w:p>
        </w:tc>
        <w:tc>
          <w:tcPr>
            <w:tcW w:w="4153" w:type="dxa"/>
          </w:tcPr>
          <w:p>
            <w:pPr>
              <w:pStyle w:val="7"/>
              <w:rPr>
                <w:color w:val="auto"/>
                <w:highlight w:val="none"/>
              </w:rPr>
            </w:pPr>
            <w:r>
              <w:rPr>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付款方式</w:t>
            </w:r>
          </w:p>
        </w:tc>
        <w:tc>
          <w:tcPr>
            <w:tcW w:w="4153" w:type="dxa"/>
          </w:tcPr>
          <w:p>
            <w:pPr>
              <w:pStyle w:val="7"/>
              <w:rPr>
                <w:rFonts w:hint="eastAsia"/>
                <w:color w:val="auto"/>
                <w:highlight w:val="none"/>
              </w:rPr>
            </w:pPr>
            <w:r>
              <w:rPr>
                <w:color w:val="auto"/>
                <w:highlight w:val="none"/>
              </w:rPr>
              <w:t>1期：支付比例100%,1.</w:t>
            </w:r>
            <w:r>
              <w:rPr>
                <w:rFonts w:hint="eastAsia"/>
                <w:color w:val="auto"/>
                <w:highlight w:val="none"/>
              </w:rPr>
              <w:t>依据货品验收完毕的送货单据，并扣除当月相关罚款后(若有)按月结算费用，在每月20号之前支付上一个月结算费。</w:t>
            </w:r>
          </w:p>
          <w:p>
            <w:pPr>
              <w:pStyle w:val="7"/>
              <w:rPr>
                <w:color w:val="auto"/>
                <w:highlight w:val="none"/>
              </w:rPr>
            </w:pPr>
            <w:r>
              <w:rPr>
                <w:rFonts w:hint="eastAsia"/>
                <w:color w:val="auto"/>
                <w:highlight w:val="none"/>
              </w:rPr>
              <w:t>注：合同的支付按东莞市财政局项目款项支付流程进行：</w:t>
            </w:r>
            <w:r>
              <w:rPr>
                <w:rFonts w:hint="eastAsia"/>
                <w:color w:val="auto"/>
                <w:highlight w:val="none"/>
                <w:lang w:val="en-US" w:eastAsia="zh-CN"/>
              </w:rPr>
              <w:t>中标</w:t>
            </w:r>
            <w:r>
              <w:rPr>
                <w:rFonts w:hint="eastAsia"/>
                <w:color w:val="auto"/>
                <w:highlight w:val="none"/>
              </w:rPr>
              <w:t>人先开具等额、有效的发票，采购人在收到</w:t>
            </w:r>
            <w:r>
              <w:rPr>
                <w:rFonts w:hint="eastAsia"/>
                <w:color w:val="auto"/>
                <w:highlight w:val="none"/>
                <w:lang w:val="en-US" w:eastAsia="zh-CN"/>
              </w:rPr>
              <w:t>中标</w:t>
            </w:r>
            <w:r>
              <w:rPr>
                <w:rFonts w:hint="eastAsia"/>
                <w:color w:val="auto"/>
                <w:highlight w:val="none"/>
              </w:rPr>
              <w:t>人开具的等额、有效的发票后，再根据流程支付。本合同约定的付款时间指的是采购人向东莞市财政局提交支付材料的时间。如因东莞市财政局原因，导致不能按时支付的，采购人不承担支付逾期责任。</w:t>
            </w:r>
            <w:r>
              <w:rPr>
                <w:rFonts w:hint="eastAsia"/>
                <w:color w:val="auto"/>
                <w:highlight w:val="none"/>
                <w:lang w:val="en-US" w:eastAsia="zh-CN"/>
              </w:rPr>
              <w:t>中标</w:t>
            </w:r>
            <w:r>
              <w:rPr>
                <w:rFonts w:hint="eastAsia"/>
                <w:color w:val="auto"/>
                <w:highlight w:val="none"/>
              </w:rPr>
              <w:t>人逾期未提供发票的，采购人有权顺延付款且该顺延行为不视为违约。</w:t>
            </w:r>
            <w:r>
              <w:rPr>
                <w:color w:val="auto"/>
                <w:highlight w:val="none"/>
              </w:rPr>
              <w:t>。</w:t>
            </w:r>
          </w:p>
          <w:p>
            <w:pPr>
              <w:pStyle w:val="7"/>
              <w:rPr>
                <w:color w:val="auto"/>
                <w:highlight w:val="none"/>
              </w:rPr>
            </w:pPr>
            <w:r>
              <w:rPr>
                <w:color w:val="auto"/>
                <w:highlight w:val="none"/>
              </w:rP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验收要求</w:t>
            </w:r>
            <w:r>
              <w:rPr>
                <w:color w:val="auto"/>
                <w:highlight w:val="none"/>
              </w:rPr>
              <w:commentReference w:id="0"/>
            </w:r>
          </w:p>
        </w:tc>
        <w:tc>
          <w:tcPr>
            <w:tcW w:w="4153" w:type="dxa"/>
          </w:tcPr>
          <w:p>
            <w:pPr>
              <w:pStyle w:val="7"/>
              <w:rPr>
                <w:color w:val="auto"/>
                <w:highlight w:val="none"/>
              </w:rPr>
            </w:pPr>
            <w:r>
              <w:rPr>
                <w:color w:val="auto"/>
                <w:highlight w:val="none"/>
              </w:rPr>
              <w:t>1期：中标人所供应的货品需要符合国家和东莞市的相关安全质量标准、卫生标准等，同时符合采购人的使用要求，包括但不限于各类所列的货品质量要求。中标人在接受订单时需要确认采购人对货品的使用要求，对于不符合采购人要求的货品，采购人有权拒收或要求</w:t>
            </w:r>
            <w:r>
              <w:rPr>
                <w:rFonts w:hint="eastAsia"/>
                <w:color w:val="auto"/>
                <w:highlight w:val="none"/>
                <w:lang w:val="en-US" w:eastAsia="zh-Hans"/>
              </w:rPr>
              <w:t>免费</w:t>
            </w:r>
            <w:r>
              <w:rPr>
                <w:color w:val="auto"/>
                <w:highlight w:val="none"/>
              </w:rPr>
              <w:t>更换。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履约保证金</w:t>
            </w:r>
            <w:r>
              <w:rPr>
                <w:color w:val="auto"/>
                <w:highlight w:val="none"/>
              </w:rPr>
              <w:commentReference w:id="1"/>
            </w:r>
          </w:p>
        </w:tc>
        <w:tc>
          <w:tcPr>
            <w:tcW w:w="4153" w:type="dxa"/>
          </w:tcPr>
          <w:p>
            <w:pPr>
              <w:pStyle w:val="7"/>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其他</w:t>
            </w:r>
          </w:p>
        </w:tc>
        <w:tc>
          <w:tcPr>
            <w:tcW w:w="4153" w:type="dxa"/>
          </w:tcPr>
          <w:p>
            <w:pPr>
              <w:pStyle w:val="7"/>
              <w:rPr>
                <w:color w:val="auto"/>
                <w:highlight w:val="none"/>
              </w:rPr>
            </w:pPr>
          </w:p>
        </w:tc>
      </w:tr>
    </w:tbl>
    <w:p>
      <w:pPr>
        <w:pStyle w:val="7"/>
        <w:rPr>
          <w:color w:val="auto"/>
          <w:highlight w:val="none"/>
        </w:rPr>
      </w:pPr>
      <w:r>
        <w:rPr>
          <w:color w:val="auto"/>
          <w:highlight w:val="none"/>
        </w:rPr>
        <w:t>其他商务需求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207"/>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
              <w:jc w:val="center"/>
              <w:rPr>
                <w:color w:val="auto"/>
                <w:highlight w:val="none"/>
              </w:rPr>
            </w:pPr>
            <w:r>
              <w:rPr>
                <w:color w:val="auto"/>
                <w:highlight w:val="none"/>
              </w:rPr>
              <w:t>参数性质</w:t>
            </w:r>
          </w:p>
        </w:tc>
        <w:tc>
          <w:tcPr>
            <w:tcW w:w="2076" w:type="dxa"/>
            <w:gridSpan w:val="2"/>
          </w:tcPr>
          <w:p>
            <w:pPr>
              <w:pStyle w:val="7"/>
              <w:jc w:val="center"/>
              <w:rPr>
                <w:color w:val="auto"/>
                <w:highlight w:val="none"/>
              </w:rPr>
            </w:pPr>
            <w:r>
              <w:rPr>
                <w:color w:val="auto"/>
                <w:highlight w:val="none"/>
              </w:rPr>
              <w:t>编号</w:t>
            </w:r>
          </w:p>
        </w:tc>
        <w:tc>
          <w:tcPr>
            <w:tcW w:w="2076" w:type="dxa"/>
          </w:tcPr>
          <w:p>
            <w:pPr>
              <w:pStyle w:val="7"/>
              <w:jc w:val="center"/>
              <w:rPr>
                <w:color w:val="auto"/>
                <w:highlight w:val="none"/>
              </w:rPr>
            </w:pPr>
            <w:r>
              <w:rPr>
                <w:color w:val="auto"/>
                <w:highlight w:val="none"/>
              </w:rPr>
              <w:t>内容明细</w:t>
            </w:r>
          </w:p>
        </w:tc>
        <w:tc>
          <w:tcPr>
            <w:tcW w:w="2207" w:type="dxa"/>
          </w:tcPr>
          <w:p>
            <w:pPr>
              <w:pStyle w:val="7"/>
              <w:jc w:val="center"/>
              <w:rPr>
                <w:color w:val="auto"/>
                <w:highlight w:val="none"/>
              </w:rPr>
            </w:pPr>
            <w:r>
              <w:rPr>
                <w:color w:val="auto"/>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rPr>
                <w:color w:val="auto"/>
                <w:highlight w:val="none"/>
              </w:rPr>
            </w:pPr>
          </w:p>
        </w:tc>
        <w:tc>
          <w:tcPr>
            <w:tcW w:w="2076" w:type="dxa"/>
            <w:gridSpan w:val="2"/>
          </w:tcPr>
          <w:p>
            <w:pPr>
              <w:pStyle w:val="7"/>
              <w:jc w:val="center"/>
              <w:rPr>
                <w:color w:val="auto"/>
                <w:highlight w:val="none"/>
              </w:rPr>
            </w:pPr>
            <w:r>
              <w:rPr>
                <w:color w:val="auto"/>
                <w:highlight w:val="none"/>
              </w:rPr>
              <w:t>1</w:t>
            </w:r>
          </w:p>
        </w:tc>
        <w:tc>
          <w:tcPr>
            <w:tcW w:w="2076" w:type="dxa"/>
          </w:tcPr>
          <w:p>
            <w:pPr>
              <w:pStyle w:val="7"/>
              <w:jc w:val="left"/>
              <w:rPr>
                <w:color w:val="auto"/>
                <w:highlight w:val="none"/>
              </w:rPr>
            </w:pPr>
            <w:r>
              <w:rPr>
                <w:color w:val="auto"/>
                <w:highlight w:val="none"/>
              </w:rPr>
              <w:t>报价要求</w:t>
            </w:r>
            <w:r>
              <w:rPr>
                <w:color w:val="auto"/>
                <w:highlight w:val="none"/>
              </w:rPr>
              <w:commentReference w:id="2"/>
            </w:r>
          </w:p>
        </w:tc>
        <w:tc>
          <w:tcPr>
            <w:tcW w:w="2207" w:type="dxa"/>
          </w:tcPr>
          <w:p>
            <w:pPr>
              <w:pStyle w:val="7"/>
              <w:jc w:val="left"/>
              <w:rPr>
                <w:color w:val="auto"/>
                <w:highlight w:val="none"/>
              </w:rPr>
            </w:pPr>
            <w:r>
              <w:rPr>
                <w:color w:val="auto"/>
                <w:highlight w:val="none"/>
              </w:rPr>
              <w:t>1、本项目采用统一折扣率（单位：%）的方式进行报价，报价范围为0%至100%； 2、折扣率的定义：采购人与中标人双方根据定价原则及周期的要求确定基准价，而中标人所报的折扣率将作为采购人在采购期间购买食材的款项计算依据。例如：采购人需要采购大米500斤，根据双方确定的基准价，以3.00元/斤为例，若中标折扣率为80%，需要付给中标人的款项计算如下：500斤×3.00元/斤×80%=1200.00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
              <w:jc w:val="center"/>
              <w:rPr>
                <w:color w:val="auto"/>
                <w:highlight w:val="none"/>
              </w:rPr>
            </w:pPr>
            <w:r>
              <w:rPr>
                <w:color w:val="auto"/>
                <w:highlight w:val="none"/>
              </w:rPr>
              <w:t>★</w:t>
            </w:r>
          </w:p>
        </w:tc>
        <w:tc>
          <w:tcPr>
            <w:tcW w:w="2076" w:type="dxa"/>
            <w:gridSpan w:val="2"/>
          </w:tcPr>
          <w:p>
            <w:pPr>
              <w:pStyle w:val="7"/>
              <w:jc w:val="center"/>
              <w:rPr>
                <w:rFonts w:hint="eastAsia" w:eastAsiaTheme="minorEastAsia"/>
                <w:color w:val="auto"/>
                <w:highlight w:val="none"/>
                <w:lang w:eastAsia="zh-CN"/>
              </w:rPr>
            </w:pPr>
            <w:r>
              <w:rPr>
                <w:rFonts w:hint="eastAsia"/>
                <w:color w:val="auto"/>
                <w:highlight w:val="none"/>
                <w:lang w:val="en-US" w:eastAsia="zh-CN"/>
              </w:rPr>
              <w:t>2</w:t>
            </w:r>
          </w:p>
        </w:tc>
        <w:tc>
          <w:tcPr>
            <w:tcW w:w="2076" w:type="dxa"/>
          </w:tcPr>
          <w:p>
            <w:pPr>
              <w:pStyle w:val="7"/>
              <w:jc w:val="left"/>
              <w:rPr>
                <w:color w:val="auto"/>
                <w:highlight w:val="none"/>
              </w:rPr>
            </w:pPr>
            <w:r>
              <w:rPr>
                <w:color w:val="auto"/>
                <w:highlight w:val="none"/>
              </w:rPr>
              <w:t>定价方式</w:t>
            </w:r>
          </w:p>
        </w:tc>
        <w:tc>
          <w:tcPr>
            <w:tcW w:w="2207" w:type="dxa"/>
          </w:tcPr>
          <w:p>
            <w:pPr>
              <w:pStyle w:val="7"/>
              <w:jc w:val="left"/>
              <w:rPr>
                <w:rFonts w:hint="eastAsia"/>
                <w:color w:val="auto"/>
                <w:highlight w:val="none"/>
              </w:rPr>
            </w:pPr>
            <w:r>
              <w:rPr>
                <w:rFonts w:hint="eastAsia"/>
                <w:color w:val="auto"/>
                <w:highlight w:val="none"/>
              </w:rPr>
              <w:t>1.基准价确定方式：根据采购清单列的内容，原则上以东莞市菜篮子价格监测(http://dgdp.dg.gov.cn/)中《东莞市菜篮子价格监测表》最新公布本期价格作为基准价；若《东莞市菜篮子价格监测表》中无采购人所需的相同品种，则先由</w:t>
            </w:r>
            <w:r>
              <w:rPr>
                <w:rFonts w:hint="eastAsia"/>
                <w:color w:val="auto"/>
                <w:highlight w:val="none"/>
                <w:lang w:eastAsia="zh-CN"/>
              </w:rPr>
              <w:t>中标人</w:t>
            </w:r>
            <w:r>
              <w:rPr>
                <w:rFonts w:hint="eastAsia"/>
                <w:color w:val="auto"/>
                <w:highlight w:val="none"/>
              </w:rPr>
              <w:t>就邻近选择3个市场（含网上实体超市的正常报价）进行抽样统计（大宗货物按市场批发价加税收统计，零星货物按市场零售价统计），核定相同品种的市场平均价格（则基准价=市场平均价=3个市场抽样价格之和÷3），以此（大宗货物</w:t>
            </w:r>
            <w:r>
              <w:rPr>
                <w:rFonts w:hint="eastAsia"/>
                <w:color w:val="auto"/>
                <w:highlight w:val="none"/>
                <w:lang w:eastAsia="zh-CN"/>
              </w:rPr>
              <w:t>中标人</w:t>
            </w:r>
            <w:r>
              <w:rPr>
                <w:rFonts w:hint="eastAsia"/>
                <w:color w:val="auto"/>
                <w:highlight w:val="none"/>
              </w:rPr>
              <w:t>当期报价不得高于抽样统计价的10%）计算整理出当期报价清单报采购人审核。若遇台风、暴雨等意外原因造成的个别品种价格需临时调整的，</w:t>
            </w:r>
            <w:r>
              <w:rPr>
                <w:rFonts w:hint="eastAsia"/>
                <w:color w:val="auto"/>
                <w:highlight w:val="none"/>
                <w:lang w:eastAsia="zh-CN"/>
              </w:rPr>
              <w:t>中标人</w:t>
            </w:r>
            <w:r>
              <w:rPr>
                <w:rFonts w:hint="eastAsia"/>
                <w:color w:val="auto"/>
                <w:highlight w:val="none"/>
              </w:rPr>
              <w:t>应征得采购人同意方可调整。</w:t>
            </w:r>
          </w:p>
          <w:p>
            <w:pPr>
              <w:pStyle w:val="7"/>
              <w:jc w:val="left"/>
              <w:rPr>
                <w:rFonts w:hint="eastAsia"/>
                <w:color w:val="auto"/>
                <w:highlight w:val="none"/>
              </w:rPr>
            </w:pPr>
            <w:r>
              <w:rPr>
                <w:rFonts w:hint="eastAsia"/>
                <w:color w:val="auto"/>
                <w:highlight w:val="none"/>
              </w:rPr>
              <w:t>2.定价有效期一般为一个自然月，菜篮子报价以下半月为基准，菜篮子以外的报价以市场均价为基准，经采购人核定确认的供货价格方可作为双方结算依据。</w:t>
            </w:r>
            <w:r>
              <w:rPr>
                <w:rFonts w:hint="eastAsia"/>
                <w:color w:val="auto"/>
                <w:highlight w:val="none"/>
                <w:lang w:eastAsia="zh-CN"/>
              </w:rPr>
              <w:t>中标人</w:t>
            </w:r>
            <w:r>
              <w:rPr>
                <w:rFonts w:hint="eastAsia"/>
                <w:color w:val="auto"/>
                <w:highlight w:val="none"/>
              </w:rPr>
              <w:t>每次至少提前2天提交下次报价清单给采购人审核，双方签字后生效。对未经确认的价格调增，均按原核定价格进行结算。</w:t>
            </w:r>
          </w:p>
          <w:p>
            <w:pPr>
              <w:pStyle w:val="7"/>
              <w:jc w:val="left"/>
              <w:rPr>
                <w:rFonts w:hint="eastAsia"/>
                <w:color w:val="auto"/>
                <w:highlight w:val="none"/>
              </w:rPr>
            </w:pPr>
            <w:r>
              <w:rPr>
                <w:rFonts w:hint="eastAsia"/>
                <w:color w:val="auto"/>
                <w:highlight w:val="none"/>
              </w:rPr>
              <w:t>3.各类食品的单价以不得高于市场同等级同规格的市场零售价。</w:t>
            </w:r>
          </w:p>
          <w:p>
            <w:pPr>
              <w:pStyle w:val="7"/>
              <w:jc w:val="left"/>
              <w:rPr>
                <w:color w:val="auto"/>
                <w:highlight w:val="none"/>
              </w:rPr>
            </w:pPr>
            <w:r>
              <w:rPr>
                <w:rFonts w:hint="eastAsia"/>
                <w:color w:val="auto"/>
                <w:highlight w:val="none"/>
              </w:rPr>
              <w:t>4.具体采购金额、数量以采购人实际需求为准。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rPr>
                <w:color w:val="auto"/>
                <w:highlight w:val="none"/>
              </w:rPr>
            </w:pPr>
          </w:p>
        </w:tc>
        <w:tc>
          <w:tcPr>
            <w:tcW w:w="2076" w:type="dxa"/>
            <w:gridSpan w:val="2"/>
          </w:tcPr>
          <w:p>
            <w:pPr>
              <w:pStyle w:val="7"/>
              <w:jc w:val="center"/>
              <w:rPr>
                <w:rFonts w:hint="eastAsia" w:eastAsiaTheme="minorEastAsia"/>
                <w:color w:val="auto"/>
                <w:highlight w:val="none"/>
                <w:lang w:eastAsia="zh-CN"/>
              </w:rPr>
            </w:pPr>
            <w:r>
              <w:rPr>
                <w:rFonts w:hint="eastAsia"/>
                <w:color w:val="auto"/>
                <w:highlight w:val="none"/>
                <w:lang w:val="en-US" w:eastAsia="zh-CN"/>
              </w:rPr>
              <w:t>3</w:t>
            </w:r>
          </w:p>
        </w:tc>
        <w:tc>
          <w:tcPr>
            <w:tcW w:w="2076" w:type="dxa"/>
          </w:tcPr>
          <w:p>
            <w:pPr>
              <w:pStyle w:val="7"/>
              <w:jc w:val="left"/>
              <w:rPr>
                <w:color w:val="auto"/>
                <w:highlight w:val="none"/>
              </w:rPr>
            </w:pPr>
            <w:r>
              <w:rPr>
                <w:color w:val="auto"/>
                <w:highlight w:val="none"/>
              </w:rPr>
              <w:t>报价内容</w:t>
            </w:r>
          </w:p>
        </w:tc>
        <w:tc>
          <w:tcPr>
            <w:tcW w:w="2207" w:type="dxa"/>
          </w:tcPr>
          <w:p>
            <w:pPr>
              <w:pStyle w:val="7"/>
              <w:jc w:val="left"/>
              <w:rPr>
                <w:rFonts w:hint="eastAsia" w:eastAsiaTheme="minorEastAsia"/>
                <w:color w:val="auto"/>
                <w:highlight w:val="none"/>
                <w:lang w:val="en-US" w:eastAsia="zh-CN"/>
              </w:rPr>
            </w:pPr>
            <w:r>
              <w:rPr>
                <w:color w:val="auto"/>
                <w:highlight w:val="none"/>
              </w:rPr>
              <w:t>1.价格包含：</w:t>
            </w:r>
            <w:r>
              <w:rPr>
                <w:rFonts w:hint="eastAsia"/>
                <w:color w:val="auto"/>
                <w:highlight w:val="none"/>
              </w:rPr>
              <w:t>报价须包含购置费、包装费、运输费、储存费、人工费、保险费、各种税费，并承担送货途中的一切风险及合同实施过程中的不可预见费用等全部费用 (含一切必须的辅助材料费用)和售后服务费等</w:t>
            </w:r>
            <w:r>
              <w:rPr>
                <w:color w:val="auto"/>
                <w:highlight w:val="none"/>
              </w:rPr>
              <w:t>。 2.</w:t>
            </w:r>
            <w:r>
              <w:rPr>
                <w:rFonts w:hint="eastAsia"/>
                <w:color w:val="auto"/>
                <w:highlight w:val="none"/>
              </w:rPr>
              <w:t>合同总价包括国家规定的所有税费及与项目相关的所有费用</w:t>
            </w:r>
            <w:r>
              <w:rPr>
                <w:color w:val="auto"/>
                <w:highlight w:val="none"/>
              </w:rPr>
              <w:t>。</w:t>
            </w:r>
            <w:r>
              <w:rPr>
                <w:rFonts w:hint="eastAsia"/>
                <w:color w:val="auto"/>
                <w:highlight w:val="none"/>
                <w:lang w:val="en-US" w:eastAsia="zh-CN"/>
              </w:rPr>
              <w:t>3.</w:t>
            </w:r>
            <w:r>
              <w:rPr>
                <w:rFonts w:hint="eastAsia" w:ascii="宋体" w:hAnsi="宋体" w:cs="宋体"/>
                <w:color w:val="auto"/>
                <w:szCs w:val="21"/>
                <w:highlight w:val="none"/>
              </w:rPr>
              <w:t>供应商应以人民币为结算单位</w:t>
            </w:r>
            <w:r>
              <w:rPr>
                <w:rFonts w:hint="eastAsia" w:ascii="宋体" w:hAnsi="宋体" w:cs="宋体"/>
                <w:color w:val="auto"/>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pPr>
              <w:pStyle w:val="7"/>
              <w:jc w:val="center"/>
              <w:rPr>
                <w:color w:val="auto"/>
                <w:highlight w:val="none"/>
              </w:rPr>
            </w:pPr>
            <w:r>
              <w:rPr>
                <w:color w:val="auto"/>
                <w:highlight w:val="none"/>
              </w:rPr>
              <w:t>★</w:t>
            </w:r>
          </w:p>
        </w:tc>
        <w:tc>
          <w:tcPr>
            <w:tcW w:w="2076" w:type="dxa"/>
            <w:gridSpan w:val="2"/>
          </w:tcPr>
          <w:p>
            <w:pPr>
              <w:pStyle w:val="7"/>
              <w:jc w:val="center"/>
              <w:rPr>
                <w:rFonts w:hint="eastAsia" w:eastAsiaTheme="minorEastAsia"/>
                <w:color w:val="auto"/>
                <w:highlight w:val="none"/>
                <w:lang w:eastAsia="zh-CN"/>
              </w:rPr>
            </w:pPr>
            <w:r>
              <w:rPr>
                <w:rFonts w:hint="eastAsia"/>
                <w:color w:val="auto"/>
                <w:highlight w:val="none"/>
                <w:lang w:val="en-US" w:eastAsia="zh-CN"/>
              </w:rPr>
              <w:t>4</w:t>
            </w:r>
          </w:p>
        </w:tc>
        <w:tc>
          <w:tcPr>
            <w:tcW w:w="2076" w:type="dxa"/>
          </w:tcPr>
          <w:p>
            <w:pPr>
              <w:pStyle w:val="7"/>
              <w:jc w:val="left"/>
              <w:rPr>
                <w:color w:val="auto"/>
                <w:highlight w:val="none"/>
              </w:rPr>
            </w:pPr>
            <w:r>
              <w:rPr>
                <w:color w:val="auto"/>
                <w:highlight w:val="none"/>
              </w:rPr>
              <w:t>政策要求</w:t>
            </w:r>
          </w:p>
        </w:tc>
        <w:tc>
          <w:tcPr>
            <w:tcW w:w="2207" w:type="dxa"/>
          </w:tcPr>
          <w:p>
            <w:pPr>
              <w:pStyle w:val="7"/>
              <w:jc w:val="left"/>
              <w:rPr>
                <w:color w:val="auto"/>
                <w:highlight w:val="none"/>
              </w:rPr>
            </w:pPr>
            <w:r>
              <w:rPr>
                <w:color w:val="auto"/>
                <w:highlight w:val="none"/>
              </w:rPr>
              <w:t>为贯彻落实国务院和广东省委、省政府关于打赢脱贫攻坚战的有关决策部署，根据政府采购脱贫地区农副产品工作的最新通知及东莞市财政主管部门有关要求，在本项目食堂食材配送服务期内，采购人或采购人委托中标人通过脱贫地区农副产品网络销售平台（原贫困地区农副产品网络销售平台）按采购人要求的预留份额比例采购脱贫地区农副产品，中标人不得提出异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7"/>
              <w:rPr>
                <w:color w:val="auto"/>
                <w:highlight w:val="none"/>
              </w:rPr>
            </w:pPr>
            <w:r>
              <w:rPr>
                <w:color w:val="auto"/>
                <w:highlight w:val="none"/>
              </w:rPr>
              <w:t>说明</w:t>
            </w:r>
          </w:p>
        </w:tc>
        <w:tc>
          <w:tcPr>
            <w:tcW w:w="5669" w:type="dxa"/>
            <w:gridSpan w:val="4"/>
          </w:tcPr>
          <w:p>
            <w:pPr>
              <w:pStyle w:val="7"/>
              <w:jc w:val="left"/>
              <w:rPr>
                <w:color w:val="auto"/>
                <w:highlight w:val="none"/>
              </w:rPr>
            </w:pPr>
            <w:r>
              <w:rPr>
                <w:color w:val="auto"/>
                <w:highlight w:val="none"/>
              </w:rPr>
              <w:t xml:space="preserve"> 打“★”号条款为实质性条款，若有任何一条负偏离或不满足则导致投标（响应）无效。 </w:t>
            </w:r>
            <w:r>
              <w:rPr>
                <w:color w:val="auto"/>
                <w:highlight w:val="none"/>
              </w:rPr>
              <w:br w:type="textWrapping"/>
            </w:r>
            <w:r>
              <w:rPr>
                <w:color w:val="auto"/>
                <w:highlight w:val="none"/>
              </w:rPr>
              <w:t>打“▲”号条款为重要参数（如有），若有部分“▲”条款未响应或不满足，将根据评审要求影响其得分，但不作为无效投标（响应）条款。</w:t>
            </w:r>
          </w:p>
        </w:tc>
      </w:tr>
    </w:tbl>
    <w:p>
      <w:pPr>
        <w:pStyle w:val="7"/>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6"/>
        <w:gridCol w:w="778"/>
        <w:gridCol w:w="726"/>
        <w:gridCol w:w="765"/>
        <w:gridCol w:w="1279"/>
        <w:gridCol w:w="1279"/>
        <w:gridCol w:w="791"/>
        <w:gridCol w:w="726"/>
        <w:gridCol w:w="7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center"/>
              <w:rPr>
                <w:color w:val="auto"/>
                <w:highlight w:val="none"/>
              </w:rPr>
            </w:pPr>
            <w:r>
              <w:rPr>
                <w:color w:val="auto"/>
                <w:highlight w:val="none"/>
              </w:rPr>
              <w:t>序号</w:t>
            </w:r>
          </w:p>
        </w:tc>
        <w:tc>
          <w:tcPr>
            <w:tcW w:w="831" w:type="dxa"/>
          </w:tcPr>
          <w:p>
            <w:pPr>
              <w:pStyle w:val="7"/>
              <w:jc w:val="center"/>
              <w:rPr>
                <w:color w:val="auto"/>
                <w:highlight w:val="none"/>
              </w:rPr>
            </w:pPr>
            <w:r>
              <w:rPr>
                <w:color w:val="auto"/>
                <w:highlight w:val="none"/>
              </w:rPr>
              <w:t>品目名称</w:t>
            </w:r>
          </w:p>
        </w:tc>
        <w:tc>
          <w:tcPr>
            <w:tcW w:w="831" w:type="dxa"/>
          </w:tcPr>
          <w:p>
            <w:pPr>
              <w:pStyle w:val="7"/>
              <w:jc w:val="center"/>
              <w:rPr>
                <w:color w:val="auto"/>
                <w:highlight w:val="none"/>
              </w:rPr>
            </w:pPr>
            <w:r>
              <w:rPr>
                <w:color w:val="auto"/>
                <w:highlight w:val="none"/>
              </w:rPr>
              <w:t>标的名称</w:t>
            </w:r>
          </w:p>
        </w:tc>
        <w:tc>
          <w:tcPr>
            <w:tcW w:w="831" w:type="dxa"/>
          </w:tcPr>
          <w:p>
            <w:pPr>
              <w:pStyle w:val="7"/>
              <w:jc w:val="center"/>
              <w:rPr>
                <w:color w:val="auto"/>
                <w:highlight w:val="none"/>
              </w:rPr>
            </w:pPr>
            <w:r>
              <w:rPr>
                <w:color w:val="auto"/>
                <w:highlight w:val="none"/>
              </w:rPr>
              <w:t>单位</w:t>
            </w:r>
          </w:p>
        </w:tc>
        <w:tc>
          <w:tcPr>
            <w:tcW w:w="831" w:type="dxa"/>
          </w:tcPr>
          <w:p>
            <w:pPr>
              <w:pStyle w:val="7"/>
              <w:jc w:val="center"/>
              <w:rPr>
                <w:color w:val="auto"/>
                <w:highlight w:val="none"/>
              </w:rPr>
            </w:pPr>
            <w:r>
              <w:rPr>
                <w:color w:val="auto"/>
                <w:highlight w:val="none"/>
              </w:rPr>
              <w:t>数量</w:t>
            </w:r>
          </w:p>
        </w:tc>
        <w:tc>
          <w:tcPr>
            <w:tcW w:w="831" w:type="dxa"/>
          </w:tcPr>
          <w:p>
            <w:pPr>
              <w:pStyle w:val="7"/>
              <w:jc w:val="center"/>
              <w:rPr>
                <w:color w:val="auto"/>
                <w:highlight w:val="none"/>
              </w:rPr>
            </w:pPr>
            <w:r>
              <w:rPr>
                <w:color w:val="auto"/>
                <w:highlight w:val="none"/>
              </w:rPr>
              <w:t>分项预算单价（元）</w:t>
            </w:r>
          </w:p>
        </w:tc>
        <w:tc>
          <w:tcPr>
            <w:tcW w:w="831" w:type="dxa"/>
          </w:tcPr>
          <w:p>
            <w:pPr>
              <w:pStyle w:val="7"/>
              <w:jc w:val="center"/>
              <w:rPr>
                <w:color w:val="auto"/>
                <w:highlight w:val="none"/>
              </w:rPr>
            </w:pPr>
            <w:r>
              <w:rPr>
                <w:color w:val="auto"/>
                <w:highlight w:val="none"/>
              </w:rPr>
              <w:t>分项预算总价（元）</w:t>
            </w:r>
          </w:p>
        </w:tc>
        <w:tc>
          <w:tcPr>
            <w:tcW w:w="831" w:type="dxa"/>
          </w:tcPr>
          <w:p>
            <w:pPr>
              <w:pStyle w:val="7"/>
              <w:jc w:val="center"/>
              <w:rPr>
                <w:color w:val="auto"/>
                <w:highlight w:val="none"/>
              </w:rPr>
            </w:pPr>
            <w:r>
              <w:rPr>
                <w:color w:val="auto"/>
                <w:highlight w:val="none"/>
              </w:rPr>
              <w:t xml:space="preserve"> 权重%</w:t>
            </w:r>
          </w:p>
        </w:tc>
        <w:tc>
          <w:tcPr>
            <w:tcW w:w="831" w:type="dxa"/>
          </w:tcPr>
          <w:p>
            <w:pPr>
              <w:pStyle w:val="7"/>
              <w:rPr>
                <w:color w:val="auto"/>
                <w:highlight w:val="none"/>
              </w:rPr>
            </w:pPr>
            <w:r>
              <w:rPr>
                <w:color w:val="auto"/>
                <w:highlight w:val="none"/>
              </w:rPr>
              <w:t>所属行业</w:t>
            </w:r>
          </w:p>
        </w:tc>
        <w:tc>
          <w:tcPr>
            <w:tcW w:w="831" w:type="dxa"/>
          </w:tcPr>
          <w:p>
            <w:pPr>
              <w:pStyle w:val="7"/>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center"/>
              <w:rPr>
                <w:color w:val="auto"/>
                <w:highlight w:val="none"/>
              </w:rPr>
            </w:pPr>
            <w:r>
              <w:rPr>
                <w:color w:val="auto"/>
                <w:highlight w:val="none"/>
              </w:rPr>
              <w:t>1</w:t>
            </w:r>
          </w:p>
        </w:tc>
        <w:tc>
          <w:tcPr>
            <w:tcW w:w="831" w:type="dxa"/>
          </w:tcPr>
          <w:p>
            <w:pPr>
              <w:pStyle w:val="7"/>
              <w:jc w:val="left"/>
              <w:rPr>
                <w:color w:val="auto"/>
                <w:highlight w:val="none"/>
              </w:rPr>
            </w:pPr>
            <w:r>
              <w:rPr>
                <w:color w:val="auto"/>
                <w:highlight w:val="none"/>
              </w:rPr>
              <w:t>其他服务</w:t>
            </w:r>
          </w:p>
        </w:tc>
        <w:tc>
          <w:tcPr>
            <w:tcW w:w="831" w:type="dxa"/>
          </w:tcPr>
          <w:p>
            <w:pPr>
              <w:pStyle w:val="7"/>
              <w:jc w:val="left"/>
              <w:rPr>
                <w:rFonts w:hint="eastAsia" w:eastAsiaTheme="minorEastAsia"/>
                <w:color w:val="auto"/>
                <w:highlight w:val="none"/>
                <w:lang w:eastAsia="zh-CN"/>
              </w:rPr>
            </w:pPr>
            <w:r>
              <w:rPr>
                <w:rFonts w:hint="eastAsia"/>
                <w:color w:val="auto"/>
                <w:highlight w:val="none"/>
                <w:lang w:eastAsia="zh-CN"/>
              </w:rPr>
              <w:t>东莞市疾病预防控制中心（东莞市卫生监督所）2026年食堂食材配送服务项目</w:t>
            </w:r>
          </w:p>
        </w:tc>
        <w:tc>
          <w:tcPr>
            <w:tcW w:w="831" w:type="dxa"/>
          </w:tcPr>
          <w:p>
            <w:pPr>
              <w:pStyle w:val="7"/>
              <w:jc w:val="left"/>
              <w:rPr>
                <w:color w:val="auto"/>
                <w:highlight w:val="none"/>
              </w:rPr>
            </w:pPr>
            <w:r>
              <w:rPr>
                <w:color w:val="auto"/>
                <w:highlight w:val="none"/>
              </w:rPr>
              <w:t>项</w:t>
            </w:r>
          </w:p>
        </w:tc>
        <w:tc>
          <w:tcPr>
            <w:tcW w:w="831" w:type="dxa"/>
          </w:tcPr>
          <w:p>
            <w:pPr>
              <w:pStyle w:val="7"/>
              <w:jc w:val="right"/>
              <w:rPr>
                <w:color w:val="auto"/>
                <w:highlight w:val="none"/>
              </w:rPr>
            </w:pPr>
            <w:r>
              <w:rPr>
                <w:color w:val="auto"/>
                <w:highlight w:val="none"/>
              </w:rPr>
              <w:t>1.00</w:t>
            </w:r>
          </w:p>
        </w:tc>
        <w:tc>
          <w:tcPr>
            <w:tcW w:w="831" w:type="dxa"/>
          </w:tcPr>
          <w:p>
            <w:pPr>
              <w:pStyle w:val="7"/>
              <w:jc w:val="right"/>
              <w:rPr>
                <w:rFonts w:hint="eastAsia" w:eastAsiaTheme="minorEastAsia"/>
                <w:color w:val="auto"/>
                <w:highlight w:val="none"/>
                <w:lang w:eastAsia="zh-CN"/>
              </w:rPr>
            </w:pPr>
            <w:r>
              <w:rPr>
                <w:rFonts w:hint="eastAsia"/>
                <w:color w:val="auto"/>
                <w:highlight w:val="none"/>
                <w:lang w:eastAsia="zh-CN"/>
              </w:rPr>
              <w:t>1,140,000.00</w:t>
            </w:r>
          </w:p>
        </w:tc>
        <w:tc>
          <w:tcPr>
            <w:tcW w:w="831" w:type="dxa"/>
          </w:tcPr>
          <w:p>
            <w:pPr>
              <w:pStyle w:val="7"/>
              <w:jc w:val="right"/>
              <w:rPr>
                <w:rFonts w:hint="eastAsia" w:eastAsiaTheme="minorEastAsia"/>
                <w:color w:val="auto"/>
                <w:highlight w:val="none"/>
                <w:lang w:eastAsia="zh-CN"/>
              </w:rPr>
            </w:pPr>
            <w:r>
              <w:rPr>
                <w:rFonts w:hint="eastAsia"/>
                <w:color w:val="auto"/>
                <w:highlight w:val="none"/>
                <w:lang w:eastAsia="zh-CN"/>
              </w:rPr>
              <w:t>1,140,000.00</w:t>
            </w:r>
          </w:p>
        </w:tc>
        <w:tc>
          <w:tcPr>
            <w:tcW w:w="831" w:type="dxa"/>
          </w:tcPr>
          <w:p>
            <w:pPr>
              <w:pStyle w:val="7"/>
              <w:rPr>
                <w:color w:val="auto"/>
                <w:highlight w:val="none"/>
              </w:rPr>
            </w:pPr>
            <w:r>
              <w:rPr>
                <w:color w:val="auto"/>
                <w:highlight w:val="none"/>
              </w:rPr>
              <w:t>100.0</w:t>
            </w:r>
          </w:p>
        </w:tc>
        <w:tc>
          <w:tcPr>
            <w:tcW w:w="831" w:type="dxa"/>
          </w:tcPr>
          <w:p>
            <w:pPr>
              <w:pStyle w:val="7"/>
              <w:rPr>
                <w:color w:val="auto"/>
                <w:highlight w:val="none"/>
              </w:rPr>
            </w:pPr>
            <w:r>
              <w:rPr>
                <w:color w:val="auto"/>
                <w:highlight w:val="none"/>
              </w:rPr>
              <w:t>批发业</w:t>
            </w:r>
          </w:p>
        </w:tc>
        <w:tc>
          <w:tcPr>
            <w:tcW w:w="831" w:type="dxa"/>
          </w:tcPr>
          <w:p>
            <w:pPr>
              <w:pStyle w:val="7"/>
              <w:rPr>
                <w:color w:val="auto"/>
                <w:highlight w:val="none"/>
              </w:rPr>
            </w:pPr>
            <w:r>
              <w:rPr>
                <w:color w:val="auto"/>
                <w:highlight w:val="none"/>
              </w:rPr>
              <w:t>详见附表一</w:t>
            </w:r>
          </w:p>
        </w:tc>
      </w:tr>
    </w:tbl>
    <w:p>
      <w:pPr>
        <w:pStyle w:val="7"/>
        <w:rPr>
          <w:color w:val="auto"/>
          <w:highlight w:val="none"/>
        </w:rPr>
      </w:pPr>
      <w:r>
        <w:rPr>
          <w:color w:val="auto"/>
          <w:highlight w:val="none"/>
        </w:rPr>
        <w:t>备注：最终综合总报价=（各产品报价×各项产品权重）的相加值</w:t>
      </w:r>
    </w:p>
    <w:p>
      <w:pPr>
        <w:pStyle w:val="7"/>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东莞市疾病预防控制中心（东莞市卫生监督所）2026年食堂食材配送服务项目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参数性质</w:t>
            </w:r>
          </w:p>
        </w:tc>
        <w:tc>
          <w:tcPr>
            <w:tcW w:w="416" w:type="dxa"/>
          </w:tcPr>
          <w:p>
            <w:pPr>
              <w:pStyle w:val="7"/>
              <w:rPr>
                <w:color w:val="auto"/>
                <w:highlight w:val="none"/>
              </w:rPr>
            </w:pPr>
            <w:r>
              <w:rPr>
                <w:color w:val="auto"/>
                <w:highlight w:val="none"/>
              </w:rPr>
              <w:t>序号</w:t>
            </w:r>
          </w:p>
        </w:tc>
        <w:tc>
          <w:tcPr>
            <w:tcW w:w="5814" w:type="dxa"/>
          </w:tcPr>
          <w:p>
            <w:pPr>
              <w:pStyle w:val="7"/>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color w:val="auto"/>
                <w:highlight w:val="none"/>
              </w:rPr>
            </w:pPr>
            <w:r>
              <w:rPr>
                <w:color w:val="auto"/>
                <w:highlight w:val="none"/>
              </w:rPr>
              <w:t>1</w:t>
            </w:r>
          </w:p>
        </w:tc>
        <w:tc>
          <w:tcPr>
            <w:tcW w:w="5814" w:type="dxa"/>
          </w:tcPr>
          <w:p>
            <w:pPr>
              <w:pStyle w:val="7"/>
              <w:jc w:val="both"/>
              <w:rPr>
                <w:rFonts w:hint="eastAsia"/>
                <w:b/>
                <w:color w:val="auto"/>
                <w:highlight w:val="none"/>
              </w:rPr>
            </w:pPr>
            <w:r>
              <w:rPr>
                <w:rFonts w:hint="eastAsia"/>
                <w:b/>
                <w:color w:val="auto"/>
                <w:highlight w:val="none"/>
              </w:rPr>
              <w:t>一、项目要求</w:t>
            </w:r>
          </w:p>
          <w:p>
            <w:pPr>
              <w:pStyle w:val="7"/>
              <w:jc w:val="left"/>
              <w:rPr>
                <w:rFonts w:hint="eastAsia"/>
                <w:b w:val="0"/>
                <w:color w:val="auto"/>
                <w:sz w:val="21"/>
                <w:highlight w:val="none"/>
              </w:rPr>
            </w:pPr>
            <w:r>
              <w:rPr>
                <w:rFonts w:hint="eastAsia"/>
                <w:b w:val="0"/>
                <w:color w:val="auto"/>
                <w:sz w:val="21"/>
                <w:highlight w:val="none"/>
              </w:rPr>
              <w:t>1.本项目为</w:t>
            </w:r>
            <w:r>
              <w:rPr>
                <w:rFonts w:hint="eastAsia"/>
                <w:b w:val="0"/>
                <w:color w:val="auto"/>
                <w:sz w:val="21"/>
                <w:highlight w:val="none"/>
                <w:lang w:eastAsia="zh-CN"/>
              </w:rPr>
              <w:t>东莞市疾病预防控制中心（东莞市卫生监督所）2026年食堂食材配送服务项目</w:t>
            </w:r>
            <w:r>
              <w:rPr>
                <w:rFonts w:hint="eastAsia"/>
                <w:b w:val="0"/>
                <w:color w:val="auto"/>
                <w:sz w:val="21"/>
                <w:highlight w:val="none"/>
              </w:rPr>
              <w:t>，为东莞市疾病预防控制中心（东莞市卫生监督所）工作人员提供早餐、中餐食材。若中心有需要，</w:t>
            </w:r>
            <w:r>
              <w:rPr>
                <w:rFonts w:hint="eastAsia"/>
                <w:b w:val="0"/>
                <w:color w:val="auto"/>
                <w:sz w:val="21"/>
                <w:highlight w:val="none"/>
                <w:lang w:val="en-US" w:eastAsia="zh-CN"/>
              </w:rPr>
              <w:t>中标</w:t>
            </w:r>
            <w:r>
              <w:rPr>
                <w:rFonts w:hint="eastAsia"/>
                <w:b w:val="0"/>
                <w:color w:val="auto"/>
                <w:sz w:val="21"/>
                <w:highlight w:val="none"/>
              </w:rPr>
              <w:t>人节假日仍应照常为中心服务，</w:t>
            </w:r>
            <w:r>
              <w:rPr>
                <w:rFonts w:hint="eastAsia"/>
                <w:b w:val="0"/>
                <w:color w:val="auto"/>
                <w:sz w:val="21"/>
                <w:highlight w:val="none"/>
                <w:lang w:val="en-US" w:eastAsia="zh-CN"/>
              </w:rPr>
              <w:t>中标</w:t>
            </w:r>
            <w:r>
              <w:rPr>
                <w:rFonts w:hint="eastAsia"/>
                <w:b w:val="0"/>
                <w:color w:val="auto"/>
                <w:sz w:val="21"/>
                <w:highlight w:val="none"/>
              </w:rPr>
              <w:t>人应对中心各项重大活动及接待任务等提供支持配合。(具体数量以实际为准)</w:t>
            </w:r>
          </w:p>
          <w:p>
            <w:pPr>
              <w:pStyle w:val="7"/>
              <w:jc w:val="left"/>
              <w:rPr>
                <w:rFonts w:hint="eastAsia"/>
                <w:b w:val="0"/>
                <w:color w:val="auto"/>
                <w:sz w:val="21"/>
                <w:highlight w:val="none"/>
              </w:rPr>
            </w:pPr>
            <w:r>
              <w:rPr>
                <w:rFonts w:hint="eastAsia"/>
                <w:b w:val="0"/>
                <w:color w:val="auto"/>
                <w:sz w:val="21"/>
                <w:highlight w:val="none"/>
              </w:rPr>
              <w:t>2.用餐人数：早餐约200人，午餐约200人,最终以实际人数为准。</w:t>
            </w:r>
          </w:p>
          <w:p>
            <w:pPr>
              <w:pStyle w:val="7"/>
              <w:jc w:val="left"/>
              <w:rPr>
                <w:rFonts w:hint="eastAsia"/>
                <w:b w:val="0"/>
                <w:color w:val="auto"/>
                <w:sz w:val="21"/>
                <w:highlight w:val="none"/>
              </w:rPr>
            </w:pPr>
            <w:r>
              <w:rPr>
                <w:rFonts w:hint="eastAsia"/>
                <w:b w:val="0"/>
                <w:color w:val="auto"/>
                <w:sz w:val="21"/>
                <w:highlight w:val="none"/>
              </w:rPr>
              <w:t>3.</w:t>
            </w:r>
            <w:r>
              <w:rPr>
                <w:rFonts w:hint="eastAsia"/>
                <w:b w:val="0"/>
                <w:color w:val="auto"/>
                <w:sz w:val="21"/>
                <w:highlight w:val="none"/>
                <w:lang w:val="en-US" w:eastAsia="zh-CN"/>
              </w:rPr>
              <w:t>中标</w:t>
            </w:r>
            <w:r>
              <w:rPr>
                <w:rFonts w:hint="eastAsia"/>
                <w:b w:val="0"/>
                <w:color w:val="auto"/>
                <w:sz w:val="21"/>
                <w:highlight w:val="none"/>
              </w:rPr>
              <w:t>人按照采购人（含第三方服务企业）提出的物品订货清单，不论数量多少，保证在规定的时间（以采购人下的供货通知单为依据）、地点（食堂）送货。</w:t>
            </w:r>
          </w:p>
          <w:p>
            <w:pPr>
              <w:pStyle w:val="7"/>
              <w:jc w:val="left"/>
              <w:rPr>
                <w:rFonts w:hint="eastAsia"/>
                <w:b w:val="0"/>
                <w:color w:val="auto"/>
                <w:sz w:val="21"/>
                <w:highlight w:val="none"/>
              </w:rPr>
            </w:pPr>
            <w:r>
              <w:rPr>
                <w:rFonts w:hint="eastAsia"/>
                <w:b w:val="0"/>
                <w:color w:val="auto"/>
                <w:sz w:val="21"/>
                <w:highlight w:val="none"/>
              </w:rPr>
              <w:t>4.</w:t>
            </w:r>
            <w:r>
              <w:rPr>
                <w:rFonts w:hint="eastAsia"/>
                <w:b w:val="0"/>
                <w:color w:val="auto"/>
                <w:sz w:val="21"/>
                <w:highlight w:val="none"/>
                <w:lang w:val="en-US" w:eastAsia="zh-CN"/>
              </w:rPr>
              <w:t>中标</w:t>
            </w:r>
            <w:r>
              <w:rPr>
                <w:rFonts w:hint="eastAsia"/>
                <w:b w:val="0"/>
                <w:color w:val="auto"/>
                <w:sz w:val="21"/>
                <w:highlight w:val="none"/>
              </w:rPr>
              <w:t>人对采购人提出的临时性服务要求应按时、按质、按量将货品送到指定地点。</w:t>
            </w:r>
          </w:p>
          <w:p>
            <w:pPr>
              <w:pStyle w:val="7"/>
              <w:rPr>
                <w:color w:val="auto"/>
                <w:highlight w:val="none"/>
              </w:rPr>
            </w:pPr>
            <w:r>
              <w:rPr>
                <w:rFonts w:hint="eastAsia"/>
                <w:b w:val="0"/>
                <w:color w:val="auto"/>
                <w:sz w:val="21"/>
                <w:highlight w:val="none"/>
              </w:rPr>
              <w:t>5.服务期内，</w:t>
            </w:r>
            <w:r>
              <w:rPr>
                <w:rFonts w:hint="eastAsia"/>
                <w:b w:val="0"/>
                <w:color w:val="auto"/>
                <w:sz w:val="21"/>
                <w:highlight w:val="none"/>
                <w:lang w:val="en-US" w:eastAsia="zh-CN"/>
              </w:rPr>
              <w:t>中标</w:t>
            </w:r>
            <w:r>
              <w:rPr>
                <w:rFonts w:hint="eastAsia"/>
                <w:b w:val="0"/>
                <w:color w:val="auto"/>
                <w:sz w:val="21"/>
                <w:highlight w:val="none"/>
              </w:rPr>
              <w:t>人每年需在“贫困地区农副产品网络销售平台”上采购不少于最新文件要求的扶贫产品。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color w:val="auto"/>
                <w:highlight w:val="none"/>
              </w:rPr>
            </w:pPr>
            <w:r>
              <w:rPr>
                <w:color w:val="auto"/>
                <w:highlight w:val="none"/>
              </w:rPr>
              <w:t>2</w:t>
            </w:r>
          </w:p>
        </w:tc>
        <w:tc>
          <w:tcPr>
            <w:tcW w:w="5814" w:type="dxa"/>
          </w:tcPr>
          <w:p>
            <w:pPr>
              <w:pStyle w:val="7"/>
              <w:jc w:val="left"/>
              <w:rPr>
                <w:rFonts w:hint="eastAsia"/>
                <w:b/>
                <w:color w:val="auto"/>
                <w:highlight w:val="none"/>
              </w:rPr>
            </w:pPr>
            <w:r>
              <w:rPr>
                <w:rFonts w:hint="eastAsia"/>
                <w:b/>
                <w:color w:val="auto"/>
                <w:highlight w:val="none"/>
              </w:rPr>
              <w:t>二、食品安全保障措施</w:t>
            </w:r>
          </w:p>
          <w:p>
            <w:pPr>
              <w:pStyle w:val="7"/>
              <w:jc w:val="left"/>
              <w:rPr>
                <w:rFonts w:hint="eastAsia"/>
                <w:b w:val="0"/>
                <w:color w:val="auto"/>
                <w:sz w:val="21"/>
                <w:highlight w:val="none"/>
              </w:rPr>
            </w:pPr>
            <w:r>
              <w:rPr>
                <w:rFonts w:hint="eastAsia"/>
                <w:b w:val="0"/>
                <w:color w:val="auto"/>
                <w:sz w:val="21"/>
                <w:highlight w:val="none"/>
              </w:rPr>
              <w:t>★1.</w:t>
            </w:r>
            <w:r>
              <w:rPr>
                <w:rFonts w:hint="eastAsia"/>
                <w:b w:val="0"/>
                <w:color w:val="auto"/>
                <w:sz w:val="21"/>
                <w:highlight w:val="none"/>
                <w:lang w:eastAsia="zh-CN"/>
              </w:rPr>
              <w:t>中标人</w:t>
            </w:r>
            <w:r>
              <w:rPr>
                <w:rFonts w:hint="eastAsia"/>
                <w:b w:val="0"/>
                <w:color w:val="auto"/>
                <w:sz w:val="21"/>
                <w:highlight w:val="none"/>
              </w:rPr>
              <w:t>必须遵守国家规定的《中华人民共和国食品安全法》、《农产品质量安全法》等法律和行政法规的规定，提供的货品必须符合国家有关卫生标准，保质、保量、保鲜，严禁配送假冒、变质、过期的农副产品。不合格的货品，</w:t>
            </w:r>
            <w:r>
              <w:rPr>
                <w:rFonts w:hint="eastAsia"/>
                <w:b w:val="0"/>
                <w:color w:val="auto"/>
                <w:sz w:val="21"/>
                <w:highlight w:val="none"/>
                <w:lang w:eastAsia="zh-CN"/>
              </w:rPr>
              <w:t>中标人</w:t>
            </w:r>
            <w:r>
              <w:rPr>
                <w:rFonts w:hint="eastAsia"/>
                <w:b w:val="0"/>
                <w:color w:val="auto"/>
                <w:sz w:val="21"/>
                <w:highlight w:val="none"/>
              </w:rPr>
              <w:t>必须包退包换。（须提供承诺函）</w:t>
            </w:r>
          </w:p>
          <w:p>
            <w:pPr>
              <w:pStyle w:val="7"/>
              <w:jc w:val="left"/>
              <w:rPr>
                <w:rFonts w:hint="eastAsia"/>
                <w:b w:val="0"/>
                <w:color w:val="auto"/>
                <w:sz w:val="21"/>
                <w:highlight w:val="none"/>
              </w:rPr>
            </w:pPr>
            <w:r>
              <w:rPr>
                <w:rFonts w:hint="eastAsia"/>
                <w:b w:val="0"/>
                <w:color w:val="auto"/>
                <w:sz w:val="21"/>
                <w:highlight w:val="none"/>
              </w:rPr>
              <w:t>2.</w:t>
            </w:r>
            <w:r>
              <w:rPr>
                <w:rFonts w:hint="eastAsia"/>
                <w:b w:val="0"/>
                <w:color w:val="auto"/>
                <w:sz w:val="21"/>
                <w:highlight w:val="none"/>
                <w:lang w:eastAsia="zh-CN"/>
              </w:rPr>
              <w:t>中标人</w:t>
            </w:r>
            <w:r>
              <w:rPr>
                <w:rFonts w:hint="eastAsia"/>
                <w:b w:val="0"/>
                <w:color w:val="auto"/>
                <w:sz w:val="21"/>
                <w:highlight w:val="none"/>
              </w:rPr>
              <w:t>应对采购人购买的食品分类用器具装载，不得混装，运输过程应采取相应的保鲜防护措施。</w:t>
            </w:r>
          </w:p>
          <w:p>
            <w:pPr>
              <w:pStyle w:val="7"/>
              <w:jc w:val="left"/>
              <w:rPr>
                <w:rFonts w:hint="eastAsia"/>
                <w:b w:val="0"/>
                <w:color w:val="auto"/>
                <w:sz w:val="21"/>
                <w:highlight w:val="none"/>
              </w:rPr>
            </w:pPr>
            <w:r>
              <w:rPr>
                <w:rFonts w:hint="eastAsia"/>
                <w:b w:val="0"/>
                <w:color w:val="auto"/>
                <w:sz w:val="21"/>
                <w:highlight w:val="none"/>
              </w:rPr>
              <w:t>3.如因</w:t>
            </w:r>
            <w:r>
              <w:rPr>
                <w:rFonts w:hint="eastAsia"/>
                <w:b w:val="0"/>
                <w:color w:val="auto"/>
                <w:sz w:val="21"/>
                <w:highlight w:val="none"/>
                <w:lang w:eastAsia="zh-CN"/>
              </w:rPr>
              <w:t>中标人</w:t>
            </w:r>
            <w:r>
              <w:rPr>
                <w:rFonts w:hint="eastAsia"/>
                <w:b w:val="0"/>
                <w:color w:val="auto"/>
                <w:sz w:val="21"/>
                <w:highlight w:val="none"/>
              </w:rPr>
              <w:t>所送的食品引起食用的人身体不适、发生食物中毒等问题，经市场监督管理局确定后是</w:t>
            </w:r>
            <w:r>
              <w:rPr>
                <w:rFonts w:hint="eastAsia"/>
                <w:b w:val="0"/>
                <w:color w:val="auto"/>
                <w:sz w:val="21"/>
                <w:highlight w:val="none"/>
                <w:lang w:eastAsia="zh-CN"/>
              </w:rPr>
              <w:t>中标人</w:t>
            </w:r>
            <w:r>
              <w:rPr>
                <w:rFonts w:hint="eastAsia"/>
                <w:b w:val="0"/>
                <w:color w:val="auto"/>
                <w:sz w:val="21"/>
                <w:highlight w:val="none"/>
              </w:rPr>
              <w:t>的责任，由</w:t>
            </w:r>
            <w:r>
              <w:rPr>
                <w:rFonts w:hint="eastAsia"/>
                <w:b w:val="0"/>
                <w:color w:val="auto"/>
                <w:sz w:val="21"/>
                <w:highlight w:val="none"/>
                <w:lang w:eastAsia="zh-CN"/>
              </w:rPr>
              <w:t>中标人</w:t>
            </w:r>
            <w:r>
              <w:rPr>
                <w:rFonts w:hint="eastAsia"/>
                <w:b w:val="0"/>
                <w:color w:val="auto"/>
                <w:sz w:val="21"/>
                <w:highlight w:val="none"/>
              </w:rPr>
              <w:t>承担全部经济赔偿与法律责任。</w:t>
            </w:r>
          </w:p>
          <w:p>
            <w:pPr>
              <w:pStyle w:val="7"/>
              <w:jc w:val="left"/>
              <w:rPr>
                <w:rFonts w:hint="eastAsia"/>
                <w:b w:val="0"/>
                <w:color w:val="auto"/>
                <w:sz w:val="21"/>
                <w:highlight w:val="none"/>
              </w:rPr>
            </w:pPr>
            <w:r>
              <w:rPr>
                <w:rFonts w:hint="eastAsia"/>
                <w:b w:val="0"/>
                <w:color w:val="auto"/>
                <w:sz w:val="21"/>
                <w:highlight w:val="none"/>
              </w:rPr>
              <w:t>4.</w:t>
            </w:r>
            <w:r>
              <w:rPr>
                <w:rFonts w:hint="eastAsia"/>
                <w:b w:val="0"/>
                <w:color w:val="auto"/>
                <w:sz w:val="21"/>
                <w:highlight w:val="none"/>
                <w:lang w:eastAsia="zh-CN"/>
              </w:rPr>
              <w:t>中标人</w:t>
            </w:r>
            <w:r>
              <w:rPr>
                <w:rFonts w:hint="eastAsia"/>
                <w:b w:val="0"/>
                <w:color w:val="auto"/>
                <w:sz w:val="21"/>
                <w:highlight w:val="none"/>
              </w:rPr>
              <w:t>应充分理解并认真遵循本</w:t>
            </w:r>
            <w:r>
              <w:rPr>
                <w:rFonts w:hint="eastAsia"/>
                <w:b w:val="0"/>
                <w:color w:val="auto"/>
                <w:sz w:val="21"/>
                <w:highlight w:val="none"/>
                <w:lang w:val="en-US" w:eastAsia="zh-CN"/>
              </w:rPr>
              <w:t>招标文件</w:t>
            </w:r>
            <w:r>
              <w:rPr>
                <w:rFonts w:hint="eastAsia"/>
                <w:b w:val="0"/>
                <w:color w:val="auto"/>
                <w:sz w:val="21"/>
                <w:highlight w:val="none"/>
              </w:rPr>
              <w:t>的要求，所提供的货物满足</w:t>
            </w:r>
            <w:r>
              <w:rPr>
                <w:rFonts w:hint="eastAsia"/>
                <w:b w:val="0"/>
                <w:color w:val="auto"/>
                <w:sz w:val="21"/>
                <w:highlight w:val="none"/>
                <w:lang w:val="en-US" w:eastAsia="zh-CN"/>
              </w:rPr>
              <w:t>招标文件</w:t>
            </w:r>
            <w:r>
              <w:rPr>
                <w:rFonts w:hint="eastAsia"/>
                <w:b w:val="0"/>
                <w:color w:val="auto"/>
                <w:sz w:val="21"/>
                <w:highlight w:val="none"/>
              </w:rPr>
              <w:t>要求。保证供应的货品均为正规生产的新鲜（冰鲜除外）检验合格、无毒、无辐射、无侵权货品，符合国家有关卫生、质量、包装和保质标准，要使用有效期的货品，其剩余有效期不得少于标注有效期的75%。</w:t>
            </w:r>
          </w:p>
          <w:p>
            <w:pPr>
              <w:pStyle w:val="7"/>
              <w:jc w:val="left"/>
              <w:rPr>
                <w:rFonts w:hint="eastAsia"/>
                <w:b w:val="0"/>
                <w:color w:val="auto"/>
                <w:sz w:val="21"/>
                <w:highlight w:val="none"/>
              </w:rPr>
            </w:pPr>
            <w:r>
              <w:rPr>
                <w:rFonts w:hint="eastAsia"/>
                <w:b w:val="0"/>
                <w:color w:val="auto"/>
                <w:sz w:val="21"/>
                <w:highlight w:val="none"/>
              </w:rPr>
              <w:t>5.</w:t>
            </w:r>
            <w:r>
              <w:rPr>
                <w:rFonts w:hint="eastAsia"/>
                <w:b w:val="0"/>
                <w:color w:val="auto"/>
                <w:sz w:val="21"/>
                <w:highlight w:val="none"/>
                <w:lang w:eastAsia="zh-CN"/>
              </w:rPr>
              <w:t>中标人</w:t>
            </w:r>
            <w:r>
              <w:rPr>
                <w:rFonts w:hint="eastAsia"/>
                <w:b w:val="0"/>
                <w:color w:val="auto"/>
                <w:sz w:val="21"/>
                <w:highlight w:val="none"/>
              </w:rPr>
              <w:t>应保证所提供的鲜肉类、生禽、鲜水产、蔬菜种类的多样性和季节性，以保证食材新鲜感，供应商应在响应文件中列出所投相关品目。</w:t>
            </w:r>
          </w:p>
          <w:p>
            <w:pPr>
              <w:pStyle w:val="7"/>
              <w:jc w:val="left"/>
              <w:rPr>
                <w:rFonts w:hint="eastAsia"/>
                <w:b w:val="0"/>
                <w:color w:val="auto"/>
                <w:sz w:val="21"/>
                <w:highlight w:val="none"/>
              </w:rPr>
            </w:pPr>
            <w:r>
              <w:rPr>
                <w:rFonts w:hint="eastAsia"/>
                <w:b w:val="0"/>
                <w:color w:val="auto"/>
                <w:sz w:val="21"/>
                <w:highlight w:val="none"/>
              </w:rPr>
              <w:t>6.货物有包装的，货物的包装应完整清洁（无损、无污、无皱），采购人有权拒收包装不整齐、已拆封的商品。</w:t>
            </w:r>
          </w:p>
          <w:p>
            <w:pPr>
              <w:pStyle w:val="7"/>
              <w:jc w:val="left"/>
              <w:rPr>
                <w:rFonts w:hint="eastAsia"/>
                <w:b w:val="0"/>
                <w:color w:val="auto"/>
                <w:sz w:val="21"/>
                <w:highlight w:val="none"/>
              </w:rPr>
            </w:pPr>
            <w:r>
              <w:rPr>
                <w:rFonts w:hint="eastAsia"/>
                <w:b w:val="0"/>
                <w:color w:val="auto"/>
                <w:sz w:val="21"/>
                <w:highlight w:val="none"/>
              </w:rPr>
              <w:t>7.采购人发现商品出现损坏（包括表面损坏），或出现水渍、串味、受潮等导致货物性质改变的，</w:t>
            </w:r>
            <w:r>
              <w:rPr>
                <w:rFonts w:hint="eastAsia"/>
                <w:b w:val="0"/>
                <w:color w:val="auto"/>
                <w:sz w:val="21"/>
                <w:highlight w:val="none"/>
                <w:lang w:eastAsia="zh-CN"/>
              </w:rPr>
              <w:t>中标人</w:t>
            </w:r>
            <w:r>
              <w:rPr>
                <w:rFonts w:hint="eastAsia"/>
                <w:b w:val="0"/>
                <w:color w:val="auto"/>
                <w:sz w:val="21"/>
                <w:highlight w:val="none"/>
              </w:rPr>
              <w:t>应无条件退货或更换商品。</w:t>
            </w:r>
          </w:p>
          <w:p>
            <w:pPr>
              <w:pStyle w:val="7"/>
              <w:rPr>
                <w:color w:val="auto"/>
                <w:highlight w:val="none"/>
              </w:rPr>
            </w:pPr>
            <w:r>
              <w:rPr>
                <w:rFonts w:hint="eastAsia"/>
                <w:b w:val="0"/>
                <w:color w:val="auto"/>
                <w:sz w:val="21"/>
                <w:highlight w:val="none"/>
              </w:rPr>
              <w:t>8.</w:t>
            </w:r>
            <w:r>
              <w:rPr>
                <w:rFonts w:hint="eastAsia"/>
                <w:b w:val="0"/>
                <w:color w:val="auto"/>
                <w:sz w:val="21"/>
                <w:highlight w:val="none"/>
                <w:lang w:eastAsia="zh-CN"/>
              </w:rPr>
              <w:t>中标人</w:t>
            </w:r>
            <w:r>
              <w:rPr>
                <w:rFonts w:hint="eastAsia"/>
                <w:b w:val="0"/>
                <w:color w:val="auto"/>
                <w:sz w:val="21"/>
                <w:highlight w:val="none"/>
              </w:rPr>
              <w:t>提供假冒伪劣、过期、变质的、有毒食品的，或经采购人检验发现及第三方检测机构检测不合格的，一经发现，除按采购人要求无条件退货或换货外，还将受到如下处罚：①</w:t>
            </w:r>
            <w:r>
              <w:rPr>
                <w:rFonts w:hint="eastAsia"/>
                <w:b w:val="0"/>
                <w:color w:val="auto"/>
                <w:sz w:val="21"/>
                <w:highlight w:val="none"/>
                <w:lang w:eastAsia="zh-CN"/>
              </w:rPr>
              <w:t>中标人</w:t>
            </w:r>
            <w:r>
              <w:rPr>
                <w:rFonts w:hint="eastAsia"/>
                <w:b w:val="0"/>
                <w:color w:val="auto"/>
                <w:sz w:val="21"/>
                <w:highlight w:val="none"/>
              </w:rPr>
              <w:t>提供假冒伪劣、过期、变质食品的，采购人有权要求无条件退货或换货，</w:t>
            </w:r>
            <w:r>
              <w:rPr>
                <w:rFonts w:hint="eastAsia"/>
                <w:b w:val="0"/>
                <w:color w:val="auto"/>
                <w:sz w:val="21"/>
                <w:highlight w:val="none"/>
                <w:lang w:eastAsia="zh-CN"/>
              </w:rPr>
              <w:t>中标人</w:t>
            </w:r>
            <w:r>
              <w:rPr>
                <w:rFonts w:hint="eastAsia"/>
                <w:b w:val="0"/>
                <w:color w:val="auto"/>
                <w:sz w:val="21"/>
                <w:highlight w:val="none"/>
              </w:rPr>
              <w:t>将被处以当次供应食品货款3倍的罚款，罚款由供货结算款内扣除。②</w:t>
            </w:r>
            <w:r>
              <w:rPr>
                <w:rFonts w:hint="eastAsia"/>
                <w:b w:val="0"/>
                <w:color w:val="auto"/>
                <w:sz w:val="21"/>
                <w:highlight w:val="none"/>
                <w:lang w:eastAsia="zh-CN"/>
              </w:rPr>
              <w:t>中标人</w:t>
            </w:r>
            <w:r>
              <w:rPr>
                <w:rFonts w:hint="eastAsia"/>
                <w:b w:val="0"/>
                <w:color w:val="auto"/>
                <w:sz w:val="21"/>
                <w:highlight w:val="none"/>
              </w:rPr>
              <w:t>若提供有毒食品，造成食品安全事故的，经有关单位鉴定原因后，如确实为</w:t>
            </w:r>
            <w:r>
              <w:rPr>
                <w:rFonts w:hint="eastAsia"/>
                <w:b w:val="0"/>
                <w:color w:val="auto"/>
                <w:sz w:val="21"/>
                <w:highlight w:val="none"/>
                <w:lang w:eastAsia="zh-CN"/>
              </w:rPr>
              <w:t>中标人</w:t>
            </w:r>
            <w:r>
              <w:rPr>
                <w:rFonts w:hint="eastAsia"/>
                <w:b w:val="0"/>
                <w:color w:val="auto"/>
                <w:sz w:val="21"/>
                <w:highlight w:val="none"/>
              </w:rPr>
              <w:t>提供的食品问题，</w:t>
            </w:r>
            <w:r>
              <w:rPr>
                <w:rFonts w:hint="eastAsia"/>
                <w:b w:val="0"/>
                <w:color w:val="auto"/>
                <w:sz w:val="21"/>
                <w:highlight w:val="none"/>
                <w:lang w:eastAsia="zh-CN"/>
              </w:rPr>
              <w:t>中标人</w:t>
            </w:r>
            <w:r>
              <w:rPr>
                <w:rFonts w:hint="eastAsia"/>
                <w:b w:val="0"/>
                <w:color w:val="auto"/>
                <w:sz w:val="21"/>
                <w:highlight w:val="none"/>
              </w:rPr>
              <w:t>负担全数的医药费，采购人将取消该</w:t>
            </w:r>
            <w:r>
              <w:rPr>
                <w:rFonts w:hint="eastAsia"/>
                <w:b w:val="0"/>
                <w:color w:val="auto"/>
                <w:sz w:val="21"/>
                <w:highlight w:val="none"/>
                <w:lang w:eastAsia="zh-CN"/>
              </w:rPr>
              <w:t>中标人</w:t>
            </w:r>
            <w:r>
              <w:rPr>
                <w:rFonts w:hint="eastAsia"/>
                <w:b w:val="0"/>
                <w:color w:val="auto"/>
                <w:sz w:val="21"/>
                <w:highlight w:val="none"/>
              </w:rPr>
              <w:t>的供货资格，</w:t>
            </w:r>
            <w:r>
              <w:rPr>
                <w:rFonts w:hint="eastAsia"/>
                <w:b w:val="0"/>
                <w:color w:val="auto"/>
                <w:sz w:val="21"/>
                <w:highlight w:val="none"/>
                <w:lang w:eastAsia="zh-CN"/>
              </w:rPr>
              <w:t>中标人</w:t>
            </w:r>
            <w:r>
              <w:rPr>
                <w:rFonts w:hint="eastAsia"/>
                <w:b w:val="0"/>
                <w:color w:val="auto"/>
                <w:sz w:val="21"/>
                <w:highlight w:val="none"/>
              </w:rPr>
              <w:t>同时承担相应的民事及刑事法律责任及放弃先诉抗辩权。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color w:val="auto"/>
                <w:highlight w:val="none"/>
              </w:rPr>
            </w:pPr>
            <w:r>
              <w:rPr>
                <w:color w:val="auto"/>
                <w:highlight w:val="none"/>
              </w:rPr>
              <w:t>3</w:t>
            </w:r>
          </w:p>
        </w:tc>
        <w:tc>
          <w:tcPr>
            <w:tcW w:w="5814" w:type="dxa"/>
          </w:tcPr>
          <w:p>
            <w:pPr>
              <w:pStyle w:val="7"/>
              <w:jc w:val="left"/>
              <w:rPr>
                <w:rFonts w:hint="eastAsia"/>
                <w:b/>
                <w:color w:val="auto"/>
                <w:highlight w:val="none"/>
              </w:rPr>
            </w:pPr>
            <w:r>
              <w:rPr>
                <w:rFonts w:hint="eastAsia"/>
                <w:b/>
                <w:color w:val="auto"/>
                <w:highlight w:val="none"/>
              </w:rPr>
              <w:t xml:space="preserve">三、质量和运输要求 </w:t>
            </w:r>
          </w:p>
          <w:p>
            <w:pPr>
              <w:pStyle w:val="7"/>
              <w:jc w:val="left"/>
              <w:rPr>
                <w:rFonts w:hint="eastAsia"/>
                <w:b w:val="0"/>
                <w:color w:val="auto"/>
                <w:sz w:val="21"/>
                <w:highlight w:val="none"/>
              </w:rPr>
            </w:pPr>
            <w:r>
              <w:rPr>
                <w:rFonts w:hint="eastAsia"/>
                <w:b w:val="0"/>
                <w:color w:val="auto"/>
                <w:sz w:val="21"/>
                <w:highlight w:val="none"/>
              </w:rPr>
              <w:t>(一)肉类(含生鲜、冻品、鱼类、熟食等)及蔬菜类</w:t>
            </w:r>
          </w:p>
          <w:p>
            <w:pPr>
              <w:pStyle w:val="7"/>
              <w:jc w:val="left"/>
              <w:rPr>
                <w:rFonts w:hint="eastAsia"/>
                <w:b w:val="0"/>
                <w:color w:val="auto"/>
                <w:sz w:val="21"/>
                <w:highlight w:val="none"/>
              </w:rPr>
            </w:pPr>
            <w:r>
              <w:rPr>
                <w:rFonts w:hint="eastAsia"/>
                <w:b w:val="0"/>
                <w:color w:val="auto"/>
                <w:sz w:val="21"/>
                <w:highlight w:val="none"/>
              </w:rPr>
              <w:t>1、供应货品质量要求</w:t>
            </w:r>
          </w:p>
          <w:p>
            <w:pPr>
              <w:pStyle w:val="7"/>
              <w:jc w:val="left"/>
              <w:rPr>
                <w:rFonts w:hint="eastAsia"/>
                <w:b w:val="0"/>
                <w:color w:val="auto"/>
                <w:sz w:val="21"/>
                <w:highlight w:val="none"/>
              </w:rPr>
            </w:pPr>
            <w:r>
              <w:rPr>
                <w:rFonts w:hint="eastAsia"/>
                <w:b w:val="0"/>
                <w:color w:val="auto"/>
                <w:sz w:val="21"/>
                <w:highlight w:val="none"/>
              </w:rPr>
              <w:t>(1)</w:t>
            </w:r>
            <w:r>
              <w:rPr>
                <w:rFonts w:hint="eastAsia"/>
                <w:b w:val="0"/>
                <w:color w:val="auto"/>
                <w:sz w:val="21"/>
                <w:highlight w:val="none"/>
                <w:lang w:eastAsia="zh-CN"/>
              </w:rPr>
              <w:t>中标人</w:t>
            </w:r>
            <w:r>
              <w:rPr>
                <w:rFonts w:hint="eastAsia"/>
                <w:b w:val="0"/>
                <w:color w:val="auto"/>
                <w:sz w:val="21"/>
                <w:highlight w:val="none"/>
              </w:rPr>
              <w:t>提供的鲜肉蔬菜需要保证每日新鲜，品种、质量应符合采购人要求，产品符合食品卫生安全法要求并出具有效的《农产品检验报告》。采购人使用“农药测试卡”检验蔬菜农药含量，如含量超标要求</w:t>
            </w:r>
            <w:r>
              <w:rPr>
                <w:rFonts w:hint="eastAsia"/>
                <w:b w:val="0"/>
                <w:color w:val="auto"/>
                <w:sz w:val="21"/>
                <w:highlight w:val="none"/>
                <w:lang w:eastAsia="zh-CN"/>
              </w:rPr>
              <w:t>中标人</w:t>
            </w:r>
            <w:r>
              <w:rPr>
                <w:rFonts w:hint="eastAsia"/>
                <w:b w:val="0"/>
                <w:color w:val="auto"/>
                <w:sz w:val="21"/>
                <w:highlight w:val="none"/>
              </w:rPr>
              <w:t>无条件退货或换货，同时做好相关记录。</w:t>
            </w:r>
          </w:p>
          <w:p>
            <w:pPr>
              <w:pStyle w:val="7"/>
              <w:jc w:val="left"/>
              <w:rPr>
                <w:rFonts w:hint="eastAsia"/>
                <w:b w:val="0"/>
                <w:color w:val="auto"/>
                <w:sz w:val="21"/>
                <w:highlight w:val="none"/>
              </w:rPr>
            </w:pPr>
            <w:r>
              <w:rPr>
                <w:rFonts w:hint="eastAsia"/>
                <w:b w:val="0"/>
                <w:color w:val="auto"/>
                <w:sz w:val="21"/>
                <w:highlight w:val="none"/>
              </w:rPr>
              <w:t>(2)所供货物应保持较好的外观和质量等级，符合国家食品部门的有关标准，保证无异味，无霉烂变质，肉类保证来源于正规肉屠宰场。冷冻肉要求肉体冻实而坚硬，无化冻现象，肉质紧密而有弹性，色泽均匀，不粘手，交货时干净、新鲜、无异味；冷冻鱼类要求鱼眼睛清亮，角膜透明，鳞片上覆有冻结的透明茹液层，皮肤天然色泽鲜明。</w:t>
            </w:r>
          </w:p>
          <w:p>
            <w:pPr>
              <w:pStyle w:val="7"/>
              <w:jc w:val="left"/>
              <w:rPr>
                <w:rFonts w:hint="eastAsia"/>
                <w:b w:val="0"/>
                <w:color w:val="auto"/>
                <w:sz w:val="21"/>
                <w:highlight w:val="none"/>
              </w:rPr>
            </w:pPr>
            <w:r>
              <w:rPr>
                <w:rFonts w:hint="eastAsia"/>
                <w:b w:val="0"/>
                <w:color w:val="auto"/>
                <w:sz w:val="21"/>
                <w:highlight w:val="none"/>
              </w:rPr>
              <w:t>(3)蔬菜应保持较好的色泽和新鲜度，不得有黄叶，不得腐烂或有异常味道，不存在泥沙和异物，利用率不得低于95%。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pPr>
              <w:pStyle w:val="7"/>
              <w:jc w:val="left"/>
              <w:rPr>
                <w:rFonts w:hint="eastAsia"/>
                <w:b w:val="0"/>
                <w:color w:val="auto"/>
                <w:sz w:val="21"/>
                <w:highlight w:val="none"/>
              </w:rPr>
            </w:pPr>
            <w:r>
              <w:rPr>
                <w:rFonts w:hint="eastAsia"/>
                <w:b w:val="0"/>
                <w:color w:val="auto"/>
                <w:sz w:val="21"/>
                <w:highlight w:val="none"/>
              </w:rPr>
              <w:t>(4)不得供应转基因产品。</w:t>
            </w:r>
          </w:p>
          <w:p>
            <w:pPr>
              <w:pStyle w:val="7"/>
              <w:jc w:val="left"/>
              <w:rPr>
                <w:rFonts w:hint="eastAsia"/>
                <w:b w:val="0"/>
                <w:color w:val="auto"/>
                <w:sz w:val="21"/>
                <w:highlight w:val="none"/>
              </w:rPr>
            </w:pPr>
            <w:r>
              <w:rPr>
                <w:rFonts w:hint="eastAsia"/>
                <w:b w:val="0"/>
                <w:color w:val="auto"/>
                <w:sz w:val="21"/>
                <w:highlight w:val="none"/>
              </w:rPr>
              <w:t>(5)鲜肉类全部来源于正规肉联厂(或正规肉类屠宰场所)并提供政府检疫部门出示的检疫合格证明。(鲜肉类利用率不低于95%)</w:t>
            </w:r>
          </w:p>
          <w:p>
            <w:pPr>
              <w:pStyle w:val="7"/>
              <w:jc w:val="left"/>
              <w:rPr>
                <w:rFonts w:hint="eastAsia"/>
                <w:b w:val="0"/>
                <w:color w:val="auto"/>
                <w:sz w:val="21"/>
                <w:highlight w:val="none"/>
              </w:rPr>
            </w:pPr>
            <w:r>
              <w:rPr>
                <w:rFonts w:hint="eastAsia"/>
                <w:b w:val="0"/>
                <w:color w:val="auto"/>
                <w:sz w:val="21"/>
                <w:highlight w:val="none"/>
              </w:rPr>
              <w:t>(6)熟食包括烧鸡、烧鸭、烧鹅等。熟食(特别是鲜制熟食)的保质期较短，保鲜要求高，供应的熟食需保证产品的品质。（原则上熟食不得直接提供食用）。</w:t>
            </w:r>
          </w:p>
          <w:p>
            <w:pPr>
              <w:pStyle w:val="7"/>
              <w:jc w:val="left"/>
              <w:rPr>
                <w:rFonts w:hint="eastAsia"/>
                <w:b w:val="0"/>
                <w:color w:val="auto"/>
                <w:sz w:val="21"/>
                <w:highlight w:val="none"/>
              </w:rPr>
            </w:pPr>
            <w:r>
              <w:rPr>
                <w:rFonts w:hint="eastAsia"/>
                <w:b w:val="0"/>
                <w:color w:val="auto"/>
                <w:sz w:val="21"/>
                <w:highlight w:val="none"/>
              </w:rPr>
              <w:t>(二)水产海鲜类要求</w:t>
            </w:r>
          </w:p>
          <w:p>
            <w:pPr>
              <w:pStyle w:val="7"/>
              <w:jc w:val="left"/>
              <w:rPr>
                <w:rFonts w:hint="eastAsia"/>
                <w:b w:val="0"/>
                <w:color w:val="auto"/>
                <w:sz w:val="21"/>
                <w:highlight w:val="none"/>
              </w:rPr>
            </w:pPr>
            <w:r>
              <w:rPr>
                <w:rFonts w:hint="eastAsia"/>
                <w:b w:val="0"/>
                <w:color w:val="auto"/>
                <w:sz w:val="21"/>
                <w:highlight w:val="none"/>
              </w:rPr>
              <w:t>1、供应货品质量要求</w:t>
            </w:r>
          </w:p>
          <w:p>
            <w:pPr>
              <w:pStyle w:val="7"/>
              <w:jc w:val="left"/>
              <w:rPr>
                <w:rFonts w:hint="eastAsia"/>
                <w:b w:val="0"/>
                <w:color w:val="auto"/>
                <w:sz w:val="21"/>
                <w:highlight w:val="none"/>
              </w:rPr>
            </w:pPr>
            <w:r>
              <w:rPr>
                <w:rFonts w:hint="eastAsia"/>
                <w:b w:val="0"/>
                <w:color w:val="auto"/>
                <w:sz w:val="21"/>
                <w:highlight w:val="none"/>
              </w:rPr>
              <w:t>(1)非冰鲜类必须鲜活，利用率不低于95%；冰鲜类水产品解冻后利用率不低于80%；</w:t>
            </w:r>
          </w:p>
          <w:p>
            <w:pPr>
              <w:pStyle w:val="7"/>
              <w:jc w:val="left"/>
              <w:rPr>
                <w:rFonts w:hint="eastAsia"/>
                <w:b w:val="0"/>
                <w:color w:val="auto"/>
                <w:sz w:val="21"/>
                <w:highlight w:val="none"/>
              </w:rPr>
            </w:pPr>
            <w:r>
              <w:rPr>
                <w:rFonts w:hint="eastAsia"/>
                <w:b w:val="0"/>
                <w:color w:val="auto"/>
                <w:sz w:val="21"/>
                <w:highlight w:val="none"/>
              </w:rPr>
              <w:t>(2)鲜鱼鳞片完整，有光泽无脱落，眼球光亮透明，鳃口紧闭，鱼鳃鲜红，鳍尾完整，确保新鲜；</w:t>
            </w:r>
          </w:p>
          <w:p>
            <w:pPr>
              <w:pStyle w:val="7"/>
              <w:jc w:val="left"/>
              <w:rPr>
                <w:rFonts w:hint="eastAsia"/>
                <w:b w:val="0"/>
                <w:color w:val="auto"/>
                <w:sz w:val="21"/>
                <w:highlight w:val="none"/>
              </w:rPr>
            </w:pPr>
            <w:r>
              <w:rPr>
                <w:rFonts w:hint="eastAsia"/>
                <w:b w:val="0"/>
                <w:color w:val="auto"/>
                <w:sz w:val="21"/>
                <w:highlight w:val="none"/>
              </w:rPr>
              <w:t>(3)身体饱满结实，无腐烂，无异味(如泥腥味、电油味等)，肉质紧密有弹性，无离骨脱刺现象；</w:t>
            </w:r>
          </w:p>
          <w:p>
            <w:pPr>
              <w:pStyle w:val="7"/>
              <w:jc w:val="left"/>
              <w:rPr>
                <w:rFonts w:hint="eastAsia"/>
                <w:b w:val="0"/>
                <w:color w:val="auto"/>
                <w:sz w:val="21"/>
                <w:highlight w:val="none"/>
              </w:rPr>
            </w:pPr>
            <w:r>
              <w:rPr>
                <w:rFonts w:hint="eastAsia"/>
                <w:b w:val="0"/>
                <w:color w:val="auto"/>
                <w:sz w:val="21"/>
                <w:highlight w:val="none"/>
              </w:rPr>
              <w:t>(4)来源可靠放心，无毒、无害、无污染。</w:t>
            </w:r>
          </w:p>
          <w:p>
            <w:pPr>
              <w:pStyle w:val="7"/>
              <w:jc w:val="left"/>
              <w:rPr>
                <w:rFonts w:hint="eastAsia"/>
                <w:b w:val="0"/>
                <w:color w:val="auto"/>
                <w:sz w:val="21"/>
                <w:highlight w:val="none"/>
              </w:rPr>
            </w:pPr>
            <w:r>
              <w:rPr>
                <w:rFonts w:hint="eastAsia"/>
                <w:b w:val="0"/>
                <w:color w:val="auto"/>
                <w:sz w:val="21"/>
                <w:highlight w:val="none"/>
              </w:rPr>
              <w:t>(三)粮油副食品及厨房一次性耗材百货类要求</w:t>
            </w:r>
          </w:p>
          <w:p>
            <w:pPr>
              <w:pStyle w:val="7"/>
              <w:jc w:val="left"/>
              <w:rPr>
                <w:rFonts w:hint="eastAsia"/>
                <w:b w:val="0"/>
                <w:color w:val="auto"/>
                <w:sz w:val="21"/>
                <w:highlight w:val="none"/>
              </w:rPr>
            </w:pPr>
            <w:r>
              <w:rPr>
                <w:rFonts w:hint="eastAsia"/>
                <w:b w:val="0"/>
                <w:color w:val="auto"/>
                <w:sz w:val="21"/>
                <w:highlight w:val="none"/>
              </w:rPr>
              <w:t>1、供应货品质量要求</w:t>
            </w:r>
          </w:p>
          <w:p>
            <w:pPr>
              <w:pStyle w:val="7"/>
              <w:jc w:val="left"/>
              <w:rPr>
                <w:rFonts w:hint="eastAsia"/>
                <w:b w:val="0"/>
                <w:color w:val="auto"/>
                <w:sz w:val="21"/>
                <w:highlight w:val="none"/>
              </w:rPr>
            </w:pPr>
            <w:r>
              <w:rPr>
                <w:rFonts w:hint="eastAsia"/>
                <w:b w:val="0"/>
                <w:color w:val="auto"/>
                <w:sz w:val="21"/>
                <w:highlight w:val="none"/>
              </w:rPr>
              <w:t>(1)需要由正规厂家生产，有相应的食品生产许可证号，内外包装完整无变形。</w:t>
            </w:r>
          </w:p>
          <w:p>
            <w:pPr>
              <w:pStyle w:val="7"/>
              <w:jc w:val="left"/>
              <w:rPr>
                <w:rFonts w:hint="eastAsia"/>
                <w:b w:val="0"/>
                <w:color w:val="auto"/>
                <w:sz w:val="21"/>
                <w:highlight w:val="none"/>
              </w:rPr>
            </w:pPr>
            <w:r>
              <w:rPr>
                <w:rFonts w:hint="eastAsia"/>
                <w:b w:val="0"/>
                <w:color w:val="auto"/>
                <w:sz w:val="21"/>
                <w:highlight w:val="none"/>
              </w:rPr>
              <w:t>(2)所供应货品需要符合相关质量安全要求，需要通过SC认证的货品必须有SC认证标志。</w:t>
            </w:r>
          </w:p>
          <w:p>
            <w:pPr>
              <w:pStyle w:val="7"/>
              <w:jc w:val="left"/>
              <w:rPr>
                <w:rFonts w:hint="eastAsia"/>
                <w:b w:val="0"/>
                <w:color w:val="auto"/>
                <w:sz w:val="21"/>
                <w:highlight w:val="none"/>
              </w:rPr>
            </w:pPr>
            <w:r>
              <w:rPr>
                <w:rFonts w:hint="eastAsia"/>
                <w:b w:val="0"/>
                <w:color w:val="auto"/>
                <w:sz w:val="21"/>
                <w:highlight w:val="none"/>
              </w:rPr>
              <w:t>(3)颜色品质纯正，不得有掺假、变质、变味等现象出现。</w:t>
            </w:r>
          </w:p>
          <w:p>
            <w:pPr>
              <w:pStyle w:val="7"/>
              <w:jc w:val="left"/>
              <w:rPr>
                <w:rFonts w:hint="eastAsia"/>
                <w:b w:val="0"/>
                <w:color w:val="auto"/>
                <w:sz w:val="21"/>
                <w:highlight w:val="none"/>
              </w:rPr>
            </w:pPr>
            <w:r>
              <w:rPr>
                <w:rFonts w:hint="eastAsia"/>
                <w:b w:val="0"/>
                <w:color w:val="auto"/>
                <w:sz w:val="21"/>
                <w:highlight w:val="none"/>
              </w:rPr>
              <w:t>(4)剩余保质期不得少于75%。</w:t>
            </w:r>
          </w:p>
          <w:p>
            <w:pPr>
              <w:pStyle w:val="7"/>
              <w:jc w:val="left"/>
              <w:rPr>
                <w:rFonts w:hint="eastAsia"/>
                <w:b w:val="0"/>
                <w:color w:val="auto"/>
                <w:sz w:val="21"/>
                <w:highlight w:val="none"/>
              </w:rPr>
            </w:pPr>
            <w:r>
              <w:rPr>
                <w:rFonts w:hint="eastAsia"/>
                <w:b w:val="0"/>
                <w:color w:val="auto"/>
                <w:sz w:val="21"/>
                <w:highlight w:val="none"/>
              </w:rPr>
              <w:t>(四)干货类</w:t>
            </w:r>
          </w:p>
          <w:p>
            <w:pPr>
              <w:pStyle w:val="7"/>
              <w:jc w:val="left"/>
              <w:rPr>
                <w:rFonts w:hint="eastAsia"/>
                <w:b w:val="0"/>
                <w:color w:val="auto"/>
                <w:sz w:val="21"/>
                <w:highlight w:val="none"/>
              </w:rPr>
            </w:pPr>
            <w:r>
              <w:rPr>
                <w:rFonts w:hint="eastAsia"/>
                <w:b w:val="0"/>
                <w:color w:val="auto"/>
                <w:sz w:val="21"/>
                <w:highlight w:val="none"/>
              </w:rPr>
              <w:t>1、供应货品质量要求</w:t>
            </w:r>
          </w:p>
          <w:p>
            <w:pPr>
              <w:pStyle w:val="7"/>
              <w:jc w:val="left"/>
              <w:rPr>
                <w:rFonts w:hint="eastAsia"/>
                <w:b w:val="0"/>
                <w:color w:val="auto"/>
                <w:sz w:val="21"/>
                <w:highlight w:val="none"/>
              </w:rPr>
            </w:pPr>
            <w:r>
              <w:rPr>
                <w:rFonts w:hint="eastAsia"/>
                <w:b w:val="0"/>
                <w:color w:val="auto"/>
                <w:sz w:val="21"/>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儒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7"/>
              <w:jc w:val="left"/>
              <w:rPr>
                <w:rFonts w:hint="eastAsia"/>
                <w:b w:val="0"/>
                <w:color w:val="auto"/>
                <w:sz w:val="21"/>
                <w:highlight w:val="none"/>
              </w:rPr>
            </w:pPr>
            <w:r>
              <w:rPr>
                <w:rFonts w:hint="eastAsia"/>
                <w:b w:val="0"/>
                <w:color w:val="auto"/>
                <w:sz w:val="21"/>
                <w:highlight w:val="none"/>
              </w:rPr>
              <w:t>(五)其他类别</w:t>
            </w:r>
          </w:p>
          <w:p>
            <w:pPr>
              <w:pStyle w:val="7"/>
              <w:jc w:val="left"/>
              <w:rPr>
                <w:rFonts w:hint="eastAsia"/>
                <w:b w:val="0"/>
                <w:color w:val="auto"/>
                <w:sz w:val="21"/>
                <w:highlight w:val="none"/>
              </w:rPr>
            </w:pPr>
            <w:r>
              <w:rPr>
                <w:rFonts w:hint="eastAsia"/>
                <w:b w:val="0"/>
                <w:color w:val="auto"/>
                <w:sz w:val="21"/>
                <w:highlight w:val="none"/>
              </w:rPr>
              <w:t>对于采购人需求供货物资或品种不在上述类别内的，</w:t>
            </w:r>
            <w:r>
              <w:rPr>
                <w:rFonts w:hint="eastAsia"/>
                <w:b w:val="0"/>
                <w:color w:val="auto"/>
                <w:sz w:val="21"/>
                <w:highlight w:val="none"/>
                <w:lang w:eastAsia="zh-CN"/>
              </w:rPr>
              <w:t>中标人</w:t>
            </w:r>
            <w:r>
              <w:rPr>
                <w:rFonts w:hint="eastAsia"/>
                <w:b w:val="0"/>
                <w:color w:val="auto"/>
                <w:sz w:val="21"/>
                <w:highlight w:val="none"/>
              </w:rPr>
              <w:t>须按采购人要求供货；另外，</w:t>
            </w:r>
            <w:r>
              <w:rPr>
                <w:rFonts w:hint="eastAsia"/>
                <w:b w:val="0"/>
                <w:color w:val="auto"/>
                <w:sz w:val="21"/>
                <w:highlight w:val="none"/>
                <w:lang w:eastAsia="zh-CN"/>
              </w:rPr>
              <w:t>中标人</w:t>
            </w:r>
            <w:r>
              <w:rPr>
                <w:rFonts w:hint="eastAsia"/>
                <w:b w:val="0"/>
                <w:color w:val="auto"/>
                <w:sz w:val="21"/>
                <w:highlight w:val="none"/>
              </w:rPr>
              <w:t>须积极配合采购人落实国家有关政策。同时须遵守国家规定的《中华人民共和国食品安全法》、《中华人民共和国农产品质量安全法》等法律和行政法规的规定，提供的货品须符合国家有关卫生标准，保质、保量、保鲜严禁配送假冒、变质、过期的货品。不合格的货品，</w:t>
            </w:r>
            <w:r>
              <w:rPr>
                <w:rFonts w:hint="eastAsia"/>
                <w:b w:val="0"/>
                <w:color w:val="auto"/>
                <w:sz w:val="21"/>
                <w:highlight w:val="none"/>
                <w:lang w:eastAsia="zh-CN"/>
              </w:rPr>
              <w:t>中标人</w:t>
            </w:r>
            <w:r>
              <w:rPr>
                <w:rFonts w:hint="eastAsia"/>
                <w:b w:val="0"/>
                <w:color w:val="auto"/>
                <w:sz w:val="21"/>
                <w:highlight w:val="none"/>
              </w:rPr>
              <w:t>须无条件包退包换。</w:t>
            </w:r>
          </w:p>
          <w:p>
            <w:pPr>
              <w:pStyle w:val="7"/>
              <w:jc w:val="left"/>
              <w:rPr>
                <w:rFonts w:hint="eastAsia"/>
                <w:b w:val="0"/>
                <w:color w:val="auto"/>
                <w:sz w:val="21"/>
                <w:highlight w:val="none"/>
              </w:rPr>
            </w:pPr>
            <w:r>
              <w:rPr>
                <w:rFonts w:hint="eastAsia"/>
                <w:b w:val="0"/>
                <w:color w:val="auto"/>
                <w:sz w:val="21"/>
                <w:highlight w:val="none"/>
              </w:rPr>
              <w:t>酸奶：含量须≥100毫升，须提供5个优质且热销的品牌供采购人选择。</w:t>
            </w:r>
          </w:p>
          <w:p>
            <w:pPr>
              <w:pStyle w:val="7"/>
              <w:jc w:val="left"/>
              <w:rPr>
                <w:rFonts w:hint="eastAsia"/>
                <w:b w:val="0"/>
                <w:color w:val="auto"/>
                <w:sz w:val="21"/>
                <w:highlight w:val="none"/>
              </w:rPr>
            </w:pPr>
            <w:r>
              <w:rPr>
                <w:rFonts w:hint="eastAsia"/>
                <w:b w:val="0"/>
                <w:color w:val="auto"/>
                <w:sz w:val="21"/>
                <w:highlight w:val="none"/>
              </w:rPr>
              <w:t>2、配送要求</w:t>
            </w:r>
          </w:p>
          <w:p>
            <w:pPr>
              <w:pStyle w:val="7"/>
              <w:jc w:val="left"/>
              <w:rPr>
                <w:rFonts w:hint="eastAsia"/>
                <w:b w:val="0"/>
                <w:color w:val="auto"/>
                <w:sz w:val="21"/>
                <w:highlight w:val="none"/>
              </w:rPr>
            </w:pPr>
            <w:r>
              <w:rPr>
                <w:rFonts w:hint="eastAsia"/>
                <w:b w:val="0"/>
                <w:color w:val="auto"/>
                <w:sz w:val="21"/>
                <w:highlight w:val="none"/>
              </w:rPr>
              <w:t>(1)容器要求清洁、干燥、牢固、透气，无污染、无异味、无霉变现象。</w:t>
            </w:r>
          </w:p>
          <w:p>
            <w:pPr>
              <w:pStyle w:val="7"/>
              <w:jc w:val="left"/>
              <w:rPr>
                <w:rFonts w:hint="eastAsia"/>
                <w:b w:val="0"/>
                <w:color w:val="auto"/>
                <w:sz w:val="21"/>
                <w:highlight w:val="none"/>
              </w:rPr>
            </w:pPr>
            <w:r>
              <w:rPr>
                <w:rFonts w:hint="eastAsia"/>
                <w:b w:val="0"/>
                <w:color w:val="auto"/>
                <w:sz w:val="21"/>
                <w:highlight w:val="none"/>
              </w:rPr>
              <w:t>(2)需要采用符合卫生要求的运载工具，要保持清洁和定期消毒。运载工具的内仓应为抗腐蚀、防潮、防虫、防鼠的设计，内无异味。送货交通工具应保持清洁，堆放科学合理，避免造成食材的交叉污染；如对温度有要求的应确定食材的温度，记录送货车辆温度，并记录存档。冰鲜类水产品需要用专用冷藏、冷冻载具运输，保证运输过程冷链不中断，到达目的地时外包装箱干爽，无软化现象。</w:t>
            </w:r>
          </w:p>
          <w:p>
            <w:pPr>
              <w:pStyle w:val="7"/>
              <w:jc w:val="left"/>
              <w:rPr>
                <w:rFonts w:hint="eastAsia"/>
                <w:b w:val="0"/>
                <w:color w:val="auto"/>
                <w:sz w:val="21"/>
                <w:highlight w:val="none"/>
              </w:rPr>
            </w:pPr>
            <w:r>
              <w:rPr>
                <w:rFonts w:hint="eastAsia"/>
                <w:b w:val="0"/>
                <w:color w:val="auto"/>
                <w:sz w:val="21"/>
                <w:highlight w:val="none"/>
              </w:rPr>
              <w:t>(3)</w:t>
            </w:r>
            <w:r>
              <w:rPr>
                <w:rFonts w:hint="eastAsia"/>
                <w:b w:val="0"/>
                <w:color w:val="auto"/>
                <w:sz w:val="21"/>
                <w:highlight w:val="none"/>
                <w:lang w:eastAsia="zh-CN"/>
              </w:rPr>
              <w:t>中标人</w:t>
            </w:r>
            <w:r>
              <w:rPr>
                <w:rFonts w:hint="eastAsia"/>
                <w:b w:val="0"/>
                <w:color w:val="auto"/>
                <w:sz w:val="21"/>
                <w:highlight w:val="none"/>
              </w:rPr>
              <w:t>要免费提供运送及卸货服务。</w:t>
            </w:r>
          </w:p>
          <w:p>
            <w:pPr>
              <w:pStyle w:val="7"/>
              <w:jc w:val="left"/>
              <w:rPr>
                <w:rFonts w:hint="eastAsia"/>
                <w:b w:val="0"/>
                <w:color w:val="auto"/>
                <w:sz w:val="21"/>
                <w:highlight w:val="none"/>
              </w:rPr>
            </w:pPr>
            <w:r>
              <w:rPr>
                <w:rFonts w:hint="eastAsia"/>
                <w:b w:val="0"/>
                <w:color w:val="auto"/>
                <w:sz w:val="21"/>
                <w:highlight w:val="none"/>
              </w:rPr>
              <w:t>(4)蔬菜应小心轻卸，严防机械损伤。</w:t>
            </w:r>
          </w:p>
          <w:p>
            <w:pPr>
              <w:pStyle w:val="7"/>
              <w:jc w:val="left"/>
              <w:rPr>
                <w:rFonts w:hint="eastAsia"/>
                <w:b w:val="0"/>
                <w:color w:val="auto"/>
                <w:sz w:val="21"/>
                <w:highlight w:val="none"/>
              </w:rPr>
            </w:pPr>
            <w:r>
              <w:rPr>
                <w:rFonts w:hint="eastAsia"/>
                <w:b w:val="0"/>
                <w:color w:val="auto"/>
                <w:sz w:val="21"/>
                <w:highlight w:val="none"/>
              </w:rPr>
              <w:t>(5)需要按照采购人要求的货品规格、数量、质量配送，如数量不足的，</w:t>
            </w:r>
            <w:r>
              <w:rPr>
                <w:rFonts w:hint="eastAsia"/>
                <w:b w:val="0"/>
                <w:color w:val="auto"/>
                <w:sz w:val="21"/>
                <w:highlight w:val="none"/>
                <w:lang w:eastAsia="zh-CN"/>
              </w:rPr>
              <w:t>中标人</w:t>
            </w:r>
            <w:r>
              <w:rPr>
                <w:rFonts w:hint="eastAsia"/>
                <w:b w:val="0"/>
                <w:color w:val="auto"/>
                <w:sz w:val="21"/>
                <w:highlight w:val="none"/>
              </w:rPr>
              <w:t>应立即补足；如有10%以下(含10%)货品规格、质量不符合要求的，</w:t>
            </w:r>
            <w:r>
              <w:rPr>
                <w:rFonts w:hint="eastAsia"/>
                <w:b w:val="0"/>
                <w:color w:val="auto"/>
                <w:sz w:val="21"/>
                <w:highlight w:val="none"/>
                <w:lang w:eastAsia="zh-CN"/>
              </w:rPr>
              <w:t>中标人</w:t>
            </w:r>
            <w:r>
              <w:rPr>
                <w:rFonts w:hint="eastAsia"/>
                <w:b w:val="0"/>
                <w:color w:val="auto"/>
                <w:sz w:val="21"/>
                <w:highlight w:val="none"/>
              </w:rPr>
              <w:t>应对不符合要求的货品进行更换；如有10%以上的货品规格、质量不符合要求的，由采购人选择整批退货或要求</w:t>
            </w:r>
            <w:r>
              <w:rPr>
                <w:rFonts w:hint="eastAsia"/>
                <w:b w:val="0"/>
                <w:color w:val="auto"/>
                <w:sz w:val="21"/>
                <w:highlight w:val="none"/>
                <w:lang w:eastAsia="zh-CN"/>
              </w:rPr>
              <w:t>中标人</w:t>
            </w:r>
            <w:r>
              <w:rPr>
                <w:rFonts w:hint="eastAsia"/>
                <w:b w:val="0"/>
                <w:color w:val="auto"/>
                <w:sz w:val="21"/>
                <w:highlight w:val="none"/>
              </w:rPr>
              <w:t>按时整批更换。</w:t>
            </w:r>
            <w:r>
              <w:rPr>
                <w:rFonts w:hint="eastAsia"/>
                <w:b w:val="0"/>
                <w:color w:val="auto"/>
                <w:sz w:val="21"/>
                <w:highlight w:val="none"/>
                <w:lang w:eastAsia="zh-CN"/>
              </w:rPr>
              <w:t>中标人</w:t>
            </w:r>
            <w:r>
              <w:rPr>
                <w:rFonts w:hint="eastAsia"/>
                <w:b w:val="0"/>
                <w:color w:val="auto"/>
                <w:sz w:val="21"/>
                <w:highlight w:val="none"/>
              </w:rPr>
              <w:t>应要求需提供每种蔬菜的农药残留检测报告，相关资料交采购人存档备查。</w:t>
            </w:r>
          </w:p>
          <w:p>
            <w:pPr>
              <w:pStyle w:val="7"/>
              <w:jc w:val="left"/>
              <w:rPr>
                <w:rFonts w:hint="eastAsia"/>
                <w:b w:val="0"/>
                <w:color w:val="auto"/>
                <w:sz w:val="21"/>
                <w:highlight w:val="none"/>
              </w:rPr>
            </w:pPr>
            <w:r>
              <w:rPr>
                <w:rFonts w:hint="eastAsia"/>
                <w:b w:val="0"/>
                <w:color w:val="auto"/>
                <w:sz w:val="21"/>
                <w:highlight w:val="none"/>
              </w:rPr>
              <w:t>3、对食品安全质量问题的处理:</w:t>
            </w:r>
          </w:p>
          <w:p>
            <w:pPr>
              <w:pStyle w:val="7"/>
              <w:jc w:val="left"/>
              <w:rPr>
                <w:rFonts w:hint="eastAsia"/>
                <w:b w:val="0"/>
                <w:color w:val="auto"/>
                <w:sz w:val="21"/>
                <w:highlight w:val="none"/>
              </w:rPr>
            </w:pPr>
            <w:r>
              <w:rPr>
                <w:rFonts w:hint="eastAsia"/>
                <w:b w:val="0"/>
                <w:color w:val="auto"/>
                <w:sz w:val="21"/>
                <w:highlight w:val="none"/>
              </w:rPr>
              <w:t>(1)对危及人体健康的食品质量问题(如农药残留超标、腐烂变质等)采取零容忍措施，一经发现当日所送同批次货品全部退货，并追究相关责任。</w:t>
            </w:r>
          </w:p>
          <w:p>
            <w:pPr>
              <w:pStyle w:val="7"/>
              <w:jc w:val="left"/>
              <w:rPr>
                <w:rFonts w:hint="eastAsia"/>
                <w:b w:val="0"/>
                <w:color w:val="auto"/>
                <w:sz w:val="21"/>
                <w:highlight w:val="none"/>
              </w:rPr>
            </w:pPr>
            <w:r>
              <w:rPr>
                <w:rFonts w:hint="eastAsia"/>
                <w:b w:val="0"/>
                <w:color w:val="auto"/>
                <w:sz w:val="21"/>
                <w:highlight w:val="none"/>
              </w:rPr>
              <w:t>(2)若验收时未发现问题，而在加工食用前发现部分货品质量有问题，采购人立即通知</w:t>
            </w:r>
            <w:r>
              <w:rPr>
                <w:rFonts w:hint="eastAsia"/>
                <w:b w:val="0"/>
                <w:color w:val="auto"/>
                <w:sz w:val="21"/>
                <w:highlight w:val="none"/>
                <w:lang w:eastAsia="zh-CN"/>
              </w:rPr>
              <w:t>中标人</w:t>
            </w:r>
            <w:r>
              <w:rPr>
                <w:rFonts w:hint="eastAsia"/>
                <w:b w:val="0"/>
                <w:color w:val="auto"/>
                <w:sz w:val="21"/>
                <w:highlight w:val="none"/>
              </w:rPr>
              <w:t>，将问题货品作退换货处理，并追究相关责任。</w:t>
            </w:r>
          </w:p>
          <w:p>
            <w:pPr>
              <w:pStyle w:val="7"/>
              <w:rPr>
                <w:color w:val="auto"/>
                <w:highlight w:val="none"/>
              </w:rPr>
            </w:pPr>
            <w:r>
              <w:rPr>
                <w:rFonts w:hint="eastAsia"/>
                <w:b w:val="0"/>
                <w:color w:val="auto"/>
                <w:sz w:val="21"/>
                <w:highlight w:val="none"/>
              </w:rPr>
              <w:t>(3)</w:t>
            </w:r>
            <w:r>
              <w:rPr>
                <w:rFonts w:hint="eastAsia"/>
                <w:b w:val="0"/>
                <w:color w:val="auto"/>
                <w:sz w:val="21"/>
                <w:highlight w:val="none"/>
                <w:lang w:eastAsia="zh-CN"/>
              </w:rPr>
              <w:t>中标人</w:t>
            </w:r>
            <w:r>
              <w:rPr>
                <w:rFonts w:hint="eastAsia"/>
                <w:b w:val="0"/>
                <w:color w:val="auto"/>
                <w:sz w:val="21"/>
                <w:highlight w:val="none"/>
              </w:rPr>
              <w:t>所供应货品出现质量问题造成食品安全事故，经查实后属</w:t>
            </w:r>
            <w:r>
              <w:rPr>
                <w:rFonts w:hint="eastAsia"/>
                <w:b w:val="0"/>
                <w:color w:val="auto"/>
                <w:sz w:val="21"/>
                <w:highlight w:val="none"/>
                <w:lang w:eastAsia="zh-CN"/>
              </w:rPr>
              <w:t>中标人</w:t>
            </w:r>
            <w:r>
              <w:rPr>
                <w:rFonts w:hint="eastAsia"/>
                <w:b w:val="0"/>
                <w:color w:val="auto"/>
                <w:sz w:val="21"/>
                <w:highlight w:val="none"/>
              </w:rPr>
              <w:t>责任的，</w:t>
            </w:r>
            <w:r>
              <w:rPr>
                <w:rFonts w:hint="eastAsia"/>
                <w:b w:val="0"/>
                <w:color w:val="auto"/>
                <w:sz w:val="21"/>
                <w:highlight w:val="none"/>
                <w:lang w:eastAsia="zh-CN"/>
              </w:rPr>
              <w:t>中标人</w:t>
            </w:r>
            <w:r>
              <w:rPr>
                <w:rFonts w:hint="eastAsia"/>
                <w:b w:val="0"/>
                <w:color w:val="auto"/>
                <w:sz w:val="21"/>
                <w:highlight w:val="none"/>
              </w:rPr>
              <w:t>应承担全部责任和经济损失。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color w:val="auto"/>
                <w:highlight w:val="none"/>
              </w:rPr>
            </w:pPr>
            <w:r>
              <w:rPr>
                <w:color w:val="auto"/>
                <w:highlight w:val="none"/>
              </w:rPr>
              <w:t>4</w:t>
            </w:r>
          </w:p>
        </w:tc>
        <w:tc>
          <w:tcPr>
            <w:tcW w:w="5814" w:type="dxa"/>
          </w:tcPr>
          <w:p>
            <w:pPr>
              <w:pStyle w:val="7"/>
              <w:rPr>
                <w:rFonts w:hint="eastAsia"/>
                <w:b/>
                <w:color w:val="auto"/>
                <w:highlight w:val="none"/>
              </w:rPr>
            </w:pPr>
            <w:r>
              <w:rPr>
                <w:rFonts w:hint="eastAsia"/>
                <w:b/>
                <w:color w:val="auto"/>
                <w:highlight w:val="none"/>
              </w:rPr>
              <w:t>四、交货及运输</w:t>
            </w:r>
          </w:p>
          <w:p>
            <w:pPr>
              <w:pStyle w:val="7"/>
              <w:rPr>
                <w:rFonts w:hint="eastAsia"/>
                <w:b w:val="0"/>
                <w:color w:val="auto"/>
                <w:sz w:val="21"/>
                <w:highlight w:val="none"/>
              </w:rPr>
            </w:pPr>
            <w:r>
              <w:rPr>
                <w:rFonts w:hint="eastAsia"/>
                <w:b w:val="0"/>
                <w:color w:val="auto"/>
                <w:sz w:val="21"/>
                <w:highlight w:val="none"/>
              </w:rPr>
              <w:t>1.</w:t>
            </w:r>
            <w:r>
              <w:rPr>
                <w:rFonts w:hint="eastAsia"/>
                <w:b w:val="0"/>
                <w:color w:val="auto"/>
                <w:sz w:val="21"/>
                <w:highlight w:val="none"/>
                <w:lang w:eastAsia="zh-CN"/>
              </w:rPr>
              <w:t>中标人</w:t>
            </w:r>
            <w:r>
              <w:rPr>
                <w:rFonts w:hint="eastAsia"/>
                <w:b w:val="0"/>
                <w:color w:val="auto"/>
                <w:sz w:val="21"/>
                <w:highlight w:val="none"/>
              </w:rPr>
              <w:t>应保证每天早上早餐食材于6：00前，午餐食材于9:30之前将所订的货物按照约定时间送至采购人指定地方，其中鱼类海鲜要劏好，运输车辆内外应清洁干净，无污渍，无异味。</w:t>
            </w:r>
          </w:p>
          <w:p>
            <w:pPr>
              <w:pStyle w:val="7"/>
              <w:rPr>
                <w:rFonts w:hint="eastAsia"/>
                <w:b w:val="0"/>
                <w:color w:val="auto"/>
                <w:sz w:val="21"/>
                <w:highlight w:val="none"/>
              </w:rPr>
            </w:pPr>
            <w:r>
              <w:rPr>
                <w:rFonts w:hint="eastAsia"/>
                <w:b w:val="0"/>
                <w:color w:val="auto"/>
                <w:sz w:val="21"/>
                <w:highlight w:val="none"/>
              </w:rPr>
              <w:t>2.</w:t>
            </w:r>
            <w:r>
              <w:rPr>
                <w:rFonts w:hint="eastAsia"/>
                <w:b w:val="0"/>
                <w:color w:val="auto"/>
                <w:sz w:val="21"/>
                <w:highlight w:val="none"/>
                <w:lang w:eastAsia="zh-CN"/>
              </w:rPr>
              <w:t>中标人</w:t>
            </w:r>
            <w:r>
              <w:rPr>
                <w:rFonts w:hint="eastAsia"/>
                <w:b w:val="0"/>
                <w:color w:val="auto"/>
                <w:sz w:val="21"/>
                <w:highlight w:val="none"/>
              </w:rPr>
              <w:t>应当根据采购人实际情况，按照与采购人的约定，在规定的时间内将预定的货物如数送到指定地点。如遇不可抗力因素而造成配送延误时，</w:t>
            </w:r>
            <w:r>
              <w:rPr>
                <w:rFonts w:hint="eastAsia"/>
                <w:b w:val="0"/>
                <w:color w:val="auto"/>
                <w:sz w:val="21"/>
                <w:highlight w:val="none"/>
                <w:lang w:eastAsia="zh-CN"/>
              </w:rPr>
              <w:t>中标人</w:t>
            </w:r>
            <w:r>
              <w:rPr>
                <w:rFonts w:hint="eastAsia"/>
                <w:b w:val="0"/>
                <w:color w:val="auto"/>
                <w:sz w:val="21"/>
                <w:highlight w:val="none"/>
              </w:rPr>
              <w:t>应提前通知采购人，并配合采购人共同解决。除发生客观不可抗力的情况外，</w:t>
            </w:r>
            <w:r>
              <w:rPr>
                <w:rFonts w:hint="eastAsia"/>
                <w:b w:val="0"/>
                <w:color w:val="auto"/>
                <w:sz w:val="21"/>
                <w:highlight w:val="none"/>
                <w:lang w:eastAsia="zh-CN"/>
              </w:rPr>
              <w:t>中标人</w:t>
            </w:r>
            <w:r>
              <w:rPr>
                <w:rFonts w:hint="eastAsia"/>
                <w:b w:val="0"/>
                <w:color w:val="auto"/>
                <w:sz w:val="21"/>
                <w:highlight w:val="none"/>
              </w:rPr>
              <w:t>不得推迟送货。如确需延迟送货的，</w:t>
            </w:r>
            <w:r>
              <w:rPr>
                <w:rFonts w:hint="eastAsia"/>
                <w:b w:val="0"/>
                <w:color w:val="auto"/>
                <w:sz w:val="21"/>
                <w:highlight w:val="none"/>
                <w:lang w:eastAsia="zh-CN"/>
              </w:rPr>
              <w:t>中标人</w:t>
            </w:r>
            <w:r>
              <w:rPr>
                <w:rFonts w:hint="eastAsia"/>
                <w:b w:val="0"/>
                <w:color w:val="auto"/>
                <w:sz w:val="21"/>
                <w:highlight w:val="none"/>
              </w:rPr>
              <w:t>应在得知情况的同时告知采购人并征得采购人同意，由于</w:t>
            </w:r>
            <w:r>
              <w:rPr>
                <w:rFonts w:hint="eastAsia"/>
                <w:b w:val="0"/>
                <w:color w:val="auto"/>
                <w:sz w:val="21"/>
                <w:highlight w:val="none"/>
                <w:lang w:eastAsia="zh-CN"/>
              </w:rPr>
              <w:t>中标人</w:t>
            </w:r>
            <w:r>
              <w:rPr>
                <w:rFonts w:hint="eastAsia"/>
                <w:b w:val="0"/>
                <w:color w:val="auto"/>
                <w:sz w:val="21"/>
                <w:highlight w:val="none"/>
              </w:rPr>
              <w:t>拖沓造成采购人利益受损</w:t>
            </w:r>
            <w:r>
              <w:rPr>
                <w:rFonts w:hint="eastAsia"/>
                <w:b w:val="0"/>
                <w:color w:val="auto"/>
                <w:sz w:val="21"/>
                <w:highlight w:val="none"/>
                <w:lang w:eastAsia="zh-Hans"/>
              </w:rPr>
              <w:t>或另行委托第三方配送</w:t>
            </w:r>
            <w:r>
              <w:rPr>
                <w:rFonts w:hint="eastAsia"/>
                <w:b w:val="0"/>
                <w:color w:val="auto"/>
                <w:sz w:val="21"/>
                <w:highlight w:val="none"/>
              </w:rPr>
              <w:t>的，</w:t>
            </w:r>
            <w:r>
              <w:rPr>
                <w:rFonts w:hint="eastAsia"/>
                <w:b w:val="0"/>
                <w:color w:val="auto"/>
                <w:sz w:val="21"/>
                <w:highlight w:val="none"/>
                <w:lang w:eastAsia="zh-Hans"/>
              </w:rPr>
              <w:t>因此产生的损失及费用由</w:t>
            </w:r>
            <w:r>
              <w:rPr>
                <w:rFonts w:hint="eastAsia"/>
                <w:b w:val="0"/>
                <w:color w:val="auto"/>
                <w:sz w:val="21"/>
                <w:highlight w:val="none"/>
                <w:lang w:eastAsia="zh-CN"/>
              </w:rPr>
              <w:t>中标人</w:t>
            </w:r>
            <w:r>
              <w:rPr>
                <w:rFonts w:hint="eastAsia"/>
                <w:b w:val="0"/>
                <w:color w:val="auto"/>
                <w:sz w:val="21"/>
                <w:highlight w:val="none"/>
                <w:lang w:eastAsia="zh-Hans"/>
              </w:rPr>
              <w:t>承担</w:t>
            </w:r>
            <w:r>
              <w:rPr>
                <w:rFonts w:hint="eastAsia"/>
                <w:b w:val="0"/>
                <w:color w:val="auto"/>
                <w:sz w:val="21"/>
                <w:highlight w:val="none"/>
              </w:rPr>
              <w:t>。</w:t>
            </w:r>
          </w:p>
          <w:p>
            <w:pPr>
              <w:pStyle w:val="7"/>
              <w:rPr>
                <w:rFonts w:hint="eastAsia"/>
                <w:b w:val="0"/>
                <w:color w:val="auto"/>
                <w:sz w:val="21"/>
                <w:highlight w:val="none"/>
              </w:rPr>
            </w:pPr>
            <w:r>
              <w:rPr>
                <w:rFonts w:hint="eastAsia"/>
                <w:b w:val="0"/>
                <w:color w:val="auto"/>
                <w:sz w:val="21"/>
                <w:highlight w:val="none"/>
              </w:rPr>
              <w:t>3.</w:t>
            </w:r>
            <w:r>
              <w:rPr>
                <w:rFonts w:hint="eastAsia"/>
                <w:b w:val="0"/>
                <w:color w:val="auto"/>
                <w:sz w:val="21"/>
                <w:highlight w:val="none"/>
                <w:lang w:eastAsia="zh-CN"/>
              </w:rPr>
              <w:t>中标人</w:t>
            </w:r>
            <w:r>
              <w:rPr>
                <w:rFonts w:hint="eastAsia"/>
                <w:b w:val="0"/>
                <w:color w:val="auto"/>
                <w:sz w:val="21"/>
                <w:highlight w:val="none"/>
              </w:rPr>
              <w:t>负责货品的仓储，采购人不提供仓库。</w:t>
            </w:r>
            <w:r>
              <w:rPr>
                <w:rFonts w:hint="eastAsia"/>
                <w:b w:val="0"/>
                <w:color w:val="auto"/>
                <w:sz w:val="21"/>
                <w:highlight w:val="none"/>
                <w:lang w:eastAsia="zh-CN"/>
              </w:rPr>
              <w:t>中标人</w:t>
            </w:r>
            <w:r>
              <w:rPr>
                <w:rFonts w:hint="eastAsia"/>
                <w:b w:val="0"/>
                <w:color w:val="auto"/>
                <w:sz w:val="21"/>
                <w:highlight w:val="none"/>
              </w:rPr>
              <w:t>承诺如中标后将准时送货到采购人指定地点，采购人不另行支付配送交通费。</w:t>
            </w:r>
          </w:p>
          <w:p>
            <w:pPr>
              <w:pStyle w:val="7"/>
              <w:rPr>
                <w:rFonts w:hint="eastAsia"/>
                <w:b w:val="0"/>
                <w:color w:val="auto"/>
                <w:sz w:val="21"/>
                <w:highlight w:val="none"/>
              </w:rPr>
            </w:pPr>
            <w:r>
              <w:rPr>
                <w:rFonts w:hint="eastAsia"/>
                <w:b w:val="0"/>
                <w:color w:val="auto"/>
                <w:sz w:val="21"/>
                <w:highlight w:val="none"/>
              </w:rPr>
              <w:t>4.</w:t>
            </w:r>
            <w:r>
              <w:rPr>
                <w:rFonts w:hint="eastAsia"/>
                <w:b w:val="0"/>
                <w:color w:val="auto"/>
                <w:sz w:val="21"/>
                <w:highlight w:val="none"/>
                <w:lang w:eastAsia="zh-CN"/>
              </w:rPr>
              <w:t>中标人</w:t>
            </w:r>
            <w:r>
              <w:rPr>
                <w:rFonts w:hint="eastAsia"/>
                <w:b w:val="0"/>
                <w:color w:val="auto"/>
                <w:sz w:val="21"/>
                <w:highlight w:val="none"/>
              </w:rPr>
              <w:t>应根据采购人实际要求运送货物，必要时应进行免费简单加工。</w:t>
            </w:r>
          </w:p>
          <w:p>
            <w:pPr>
              <w:pStyle w:val="7"/>
              <w:rPr>
                <w:rFonts w:hint="eastAsia"/>
                <w:b w:val="0"/>
                <w:color w:val="auto"/>
                <w:sz w:val="21"/>
                <w:highlight w:val="none"/>
              </w:rPr>
            </w:pPr>
            <w:r>
              <w:rPr>
                <w:rFonts w:hint="eastAsia"/>
                <w:b w:val="0"/>
                <w:color w:val="auto"/>
                <w:sz w:val="21"/>
                <w:highlight w:val="none"/>
              </w:rPr>
              <w:t>5.在采购人签收之前，货物的所有权和风险属于</w:t>
            </w:r>
            <w:r>
              <w:rPr>
                <w:rFonts w:hint="eastAsia"/>
                <w:b w:val="0"/>
                <w:color w:val="auto"/>
                <w:sz w:val="21"/>
                <w:highlight w:val="none"/>
                <w:lang w:eastAsia="zh-CN"/>
              </w:rPr>
              <w:t>中标人</w:t>
            </w:r>
            <w:r>
              <w:rPr>
                <w:rFonts w:hint="eastAsia"/>
                <w:b w:val="0"/>
                <w:color w:val="auto"/>
                <w:sz w:val="21"/>
                <w:highlight w:val="none"/>
              </w:rPr>
              <w:t>，货物发生遗失、损坏由</w:t>
            </w:r>
            <w:r>
              <w:rPr>
                <w:rFonts w:hint="eastAsia"/>
                <w:b w:val="0"/>
                <w:color w:val="auto"/>
                <w:sz w:val="21"/>
                <w:highlight w:val="none"/>
                <w:lang w:eastAsia="zh-CN"/>
              </w:rPr>
              <w:t>中标人</w:t>
            </w:r>
            <w:r>
              <w:rPr>
                <w:rFonts w:hint="eastAsia"/>
                <w:b w:val="0"/>
                <w:color w:val="auto"/>
                <w:sz w:val="21"/>
                <w:highlight w:val="none"/>
              </w:rPr>
              <w:t>负责。</w:t>
            </w:r>
          </w:p>
          <w:p>
            <w:pPr>
              <w:pStyle w:val="7"/>
              <w:rPr>
                <w:rFonts w:hint="eastAsia"/>
                <w:b w:val="0"/>
                <w:color w:val="auto"/>
                <w:sz w:val="21"/>
                <w:highlight w:val="none"/>
              </w:rPr>
            </w:pPr>
            <w:r>
              <w:rPr>
                <w:rFonts w:hint="eastAsia"/>
                <w:b w:val="0"/>
                <w:color w:val="auto"/>
                <w:sz w:val="21"/>
                <w:highlight w:val="none"/>
              </w:rPr>
              <w:t>6.</w:t>
            </w:r>
            <w:r>
              <w:rPr>
                <w:rFonts w:hint="eastAsia"/>
                <w:b w:val="0"/>
                <w:color w:val="auto"/>
                <w:sz w:val="21"/>
                <w:highlight w:val="none"/>
                <w:lang w:eastAsia="zh-CN"/>
              </w:rPr>
              <w:t>中标人</w:t>
            </w:r>
            <w:r>
              <w:rPr>
                <w:rFonts w:hint="eastAsia"/>
                <w:b w:val="0"/>
                <w:color w:val="auto"/>
                <w:sz w:val="21"/>
                <w:highlight w:val="none"/>
              </w:rPr>
              <w:t>应严格按照各采购人的指令配送商品的数量，不得随意增减数量，否则，采购人有权拒收。</w:t>
            </w:r>
          </w:p>
          <w:p>
            <w:pPr>
              <w:pStyle w:val="7"/>
              <w:rPr>
                <w:rFonts w:hint="eastAsia"/>
                <w:b w:val="0"/>
                <w:color w:val="auto"/>
                <w:sz w:val="21"/>
                <w:highlight w:val="none"/>
              </w:rPr>
            </w:pPr>
            <w:r>
              <w:rPr>
                <w:rFonts w:hint="eastAsia"/>
                <w:b w:val="0"/>
                <w:color w:val="auto"/>
                <w:sz w:val="21"/>
                <w:highlight w:val="none"/>
              </w:rPr>
              <w:t>7.除客观不可抗力外，</w:t>
            </w:r>
            <w:r>
              <w:rPr>
                <w:rFonts w:hint="eastAsia"/>
                <w:b w:val="0"/>
                <w:color w:val="auto"/>
                <w:sz w:val="21"/>
                <w:highlight w:val="none"/>
                <w:lang w:eastAsia="zh-CN"/>
              </w:rPr>
              <w:t>中标人</w:t>
            </w:r>
            <w:r>
              <w:rPr>
                <w:rFonts w:hint="eastAsia"/>
                <w:b w:val="0"/>
                <w:color w:val="auto"/>
                <w:sz w:val="21"/>
                <w:highlight w:val="none"/>
              </w:rPr>
              <w:t>不得更改送货内容。如因市场流通问题确实需要变更供货内容的，</w:t>
            </w:r>
            <w:r>
              <w:rPr>
                <w:rFonts w:hint="eastAsia"/>
                <w:b w:val="0"/>
                <w:color w:val="auto"/>
                <w:sz w:val="21"/>
                <w:highlight w:val="none"/>
                <w:lang w:eastAsia="zh-CN"/>
              </w:rPr>
              <w:t>中标人</w:t>
            </w:r>
            <w:r>
              <w:rPr>
                <w:rFonts w:hint="eastAsia"/>
                <w:b w:val="0"/>
                <w:color w:val="auto"/>
                <w:sz w:val="21"/>
                <w:highlight w:val="none"/>
              </w:rPr>
              <w:t>应在得知情况的同时告知采购人并事先征得书面申请，并经采购人同意后方可改变。经发现</w:t>
            </w:r>
            <w:r>
              <w:rPr>
                <w:rFonts w:hint="eastAsia"/>
                <w:b w:val="0"/>
                <w:color w:val="auto"/>
                <w:sz w:val="21"/>
                <w:highlight w:val="none"/>
                <w:lang w:eastAsia="zh-CN"/>
              </w:rPr>
              <w:t>中标人</w:t>
            </w:r>
            <w:r>
              <w:rPr>
                <w:rFonts w:hint="eastAsia"/>
                <w:b w:val="0"/>
                <w:color w:val="auto"/>
                <w:sz w:val="21"/>
                <w:highlight w:val="none"/>
              </w:rPr>
              <w:t>有私自更改菜单中货品时以违约论处，由此产生的一切损失和费用由</w:t>
            </w:r>
            <w:r>
              <w:rPr>
                <w:rFonts w:hint="eastAsia"/>
                <w:b w:val="0"/>
                <w:color w:val="auto"/>
                <w:sz w:val="21"/>
                <w:highlight w:val="none"/>
                <w:lang w:eastAsia="zh-CN"/>
              </w:rPr>
              <w:t>中标人</w:t>
            </w:r>
            <w:r>
              <w:rPr>
                <w:rFonts w:hint="eastAsia"/>
                <w:b w:val="0"/>
                <w:color w:val="auto"/>
                <w:sz w:val="21"/>
                <w:highlight w:val="none"/>
              </w:rPr>
              <w:t>承担。</w:t>
            </w:r>
          </w:p>
          <w:p>
            <w:pPr>
              <w:pStyle w:val="7"/>
              <w:rPr>
                <w:rFonts w:hint="eastAsia"/>
                <w:b w:val="0"/>
                <w:color w:val="auto"/>
                <w:sz w:val="21"/>
                <w:highlight w:val="none"/>
              </w:rPr>
            </w:pPr>
            <w:r>
              <w:rPr>
                <w:rFonts w:hint="eastAsia"/>
                <w:b w:val="0"/>
                <w:color w:val="auto"/>
                <w:sz w:val="21"/>
                <w:highlight w:val="none"/>
              </w:rPr>
              <w:t>8.采购人发现采购货物不能正常食用的，</w:t>
            </w:r>
            <w:r>
              <w:rPr>
                <w:rFonts w:hint="eastAsia"/>
                <w:b w:val="0"/>
                <w:color w:val="auto"/>
                <w:sz w:val="21"/>
                <w:highlight w:val="none"/>
                <w:lang w:eastAsia="zh-CN"/>
              </w:rPr>
              <w:t>中标人</w:t>
            </w:r>
            <w:r>
              <w:rPr>
                <w:rFonts w:hint="eastAsia"/>
                <w:b w:val="0"/>
                <w:color w:val="auto"/>
                <w:sz w:val="21"/>
                <w:highlight w:val="none"/>
              </w:rPr>
              <w:t>应无条件退换。</w:t>
            </w:r>
            <w:r>
              <w:rPr>
                <w:rFonts w:hint="eastAsia"/>
                <w:b w:val="0"/>
                <w:color w:val="auto"/>
                <w:sz w:val="21"/>
                <w:highlight w:val="none"/>
                <w:lang w:eastAsia="zh-CN"/>
              </w:rPr>
              <w:t>中标人</w:t>
            </w:r>
            <w:r>
              <w:rPr>
                <w:rFonts w:hint="eastAsia"/>
                <w:b w:val="0"/>
                <w:color w:val="auto"/>
                <w:sz w:val="21"/>
                <w:highlight w:val="none"/>
              </w:rPr>
              <w:t>未能履行</w:t>
            </w:r>
            <w:r>
              <w:rPr>
                <w:rFonts w:hint="eastAsia"/>
                <w:b w:val="0"/>
                <w:color w:val="auto"/>
                <w:sz w:val="21"/>
                <w:highlight w:val="none"/>
                <w:lang w:eastAsia="zh-CN"/>
              </w:rPr>
              <w:t>招标文件</w:t>
            </w:r>
            <w:r>
              <w:rPr>
                <w:rFonts w:hint="eastAsia"/>
                <w:b w:val="0"/>
                <w:color w:val="auto"/>
                <w:sz w:val="21"/>
                <w:highlight w:val="none"/>
              </w:rPr>
              <w:t>和合同所定事项，或供应不合格的、假冒伪劣、以次充好的商品，采购人退货后将记录在案，并对</w:t>
            </w:r>
            <w:r>
              <w:rPr>
                <w:rFonts w:hint="eastAsia"/>
                <w:b w:val="0"/>
                <w:color w:val="auto"/>
                <w:sz w:val="21"/>
                <w:highlight w:val="none"/>
                <w:lang w:eastAsia="zh-CN"/>
              </w:rPr>
              <w:t>中标人</w:t>
            </w:r>
            <w:r>
              <w:rPr>
                <w:rFonts w:hint="eastAsia"/>
                <w:b w:val="0"/>
                <w:color w:val="auto"/>
                <w:sz w:val="21"/>
                <w:highlight w:val="none"/>
              </w:rPr>
              <w:t>予以处罚，除要承担因此产生的一切损失和费用外，情节严重的可取消其供应资格。</w:t>
            </w:r>
          </w:p>
          <w:p>
            <w:pPr>
              <w:pStyle w:val="7"/>
              <w:rPr>
                <w:rFonts w:hint="eastAsia"/>
                <w:b w:val="0"/>
                <w:color w:val="auto"/>
                <w:sz w:val="21"/>
                <w:highlight w:val="none"/>
              </w:rPr>
            </w:pPr>
            <w:r>
              <w:rPr>
                <w:rFonts w:hint="eastAsia"/>
                <w:b w:val="0"/>
                <w:color w:val="auto"/>
                <w:sz w:val="21"/>
                <w:highlight w:val="none"/>
              </w:rPr>
              <w:t>9.</w:t>
            </w:r>
            <w:r>
              <w:rPr>
                <w:rFonts w:hint="eastAsia"/>
                <w:b w:val="0"/>
                <w:color w:val="auto"/>
                <w:sz w:val="21"/>
                <w:highlight w:val="none"/>
                <w:lang w:eastAsia="zh-CN"/>
              </w:rPr>
              <w:t>中标人</w:t>
            </w:r>
            <w:r>
              <w:rPr>
                <w:rFonts w:hint="eastAsia"/>
                <w:b w:val="0"/>
                <w:color w:val="auto"/>
                <w:sz w:val="21"/>
                <w:highlight w:val="none"/>
              </w:rPr>
              <w:t>不能按核定的供货价交付某些商品、不能提供与其承诺相符的服务或</w:t>
            </w:r>
            <w:r>
              <w:rPr>
                <w:rFonts w:hint="eastAsia"/>
                <w:b w:val="0"/>
                <w:color w:val="auto"/>
                <w:sz w:val="21"/>
                <w:highlight w:val="none"/>
                <w:lang w:eastAsia="zh-CN"/>
              </w:rPr>
              <w:t>中标人</w:t>
            </w:r>
            <w:r>
              <w:rPr>
                <w:rFonts w:hint="eastAsia"/>
                <w:b w:val="0"/>
                <w:color w:val="auto"/>
                <w:sz w:val="21"/>
                <w:highlight w:val="none"/>
              </w:rPr>
              <w:t>存在违反</w:t>
            </w:r>
            <w:r>
              <w:rPr>
                <w:rFonts w:hint="eastAsia"/>
                <w:b w:val="0"/>
                <w:color w:val="auto"/>
                <w:sz w:val="21"/>
                <w:highlight w:val="none"/>
                <w:lang w:eastAsia="zh-CN"/>
              </w:rPr>
              <w:t>招标文件</w:t>
            </w:r>
            <w:r>
              <w:rPr>
                <w:rFonts w:hint="eastAsia"/>
                <w:b w:val="0"/>
                <w:color w:val="auto"/>
                <w:sz w:val="21"/>
                <w:highlight w:val="none"/>
              </w:rPr>
              <w:t>和合同的行为，并且不予纠正的，将取消其中标资格，</w:t>
            </w:r>
            <w:r>
              <w:rPr>
                <w:rFonts w:hint="eastAsia"/>
                <w:b w:val="0"/>
                <w:color w:val="auto"/>
                <w:sz w:val="21"/>
                <w:highlight w:val="none"/>
                <w:lang w:eastAsia="zh-Hans"/>
              </w:rPr>
              <w:t>同时，</w:t>
            </w:r>
            <w:r>
              <w:rPr>
                <w:rFonts w:hint="eastAsia"/>
                <w:b w:val="0"/>
                <w:color w:val="auto"/>
                <w:sz w:val="21"/>
                <w:highlight w:val="none"/>
              </w:rPr>
              <w:t>采购人</w:t>
            </w:r>
            <w:r>
              <w:rPr>
                <w:rFonts w:hint="eastAsia"/>
                <w:b w:val="0"/>
                <w:color w:val="auto"/>
                <w:sz w:val="21"/>
                <w:highlight w:val="none"/>
                <w:lang w:eastAsia="zh-Hans"/>
              </w:rPr>
              <w:t>有权不予支付费用，并有权按照合同第十一条第1点约定要求</w:t>
            </w:r>
            <w:r>
              <w:rPr>
                <w:rFonts w:hint="eastAsia"/>
                <w:b w:val="0"/>
                <w:color w:val="auto"/>
                <w:sz w:val="21"/>
                <w:highlight w:val="none"/>
                <w:lang w:eastAsia="zh-CN"/>
              </w:rPr>
              <w:t>中标人</w:t>
            </w:r>
            <w:r>
              <w:rPr>
                <w:rFonts w:hint="eastAsia"/>
                <w:b w:val="0"/>
                <w:color w:val="auto"/>
                <w:sz w:val="21"/>
                <w:highlight w:val="none"/>
                <w:lang w:eastAsia="zh-Hans"/>
              </w:rPr>
              <w:t>支付违约金，造成</w:t>
            </w:r>
            <w:r>
              <w:rPr>
                <w:rFonts w:hint="eastAsia"/>
                <w:b w:val="0"/>
                <w:color w:val="auto"/>
                <w:sz w:val="21"/>
                <w:highlight w:val="none"/>
              </w:rPr>
              <w:t>采购人</w:t>
            </w:r>
            <w:r>
              <w:rPr>
                <w:rFonts w:hint="eastAsia"/>
                <w:b w:val="0"/>
                <w:color w:val="auto"/>
                <w:sz w:val="21"/>
                <w:highlight w:val="none"/>
                <w:lang w:eastAsia="zh-Hans"/>
              </w:rPr>
              <w:t>损失或被行政处罚或被第三方追偿的，有权就自身所承担损失向</w:t>
            </w:r>
            <w:r>
              <w:rPr>
                <w:rFonts w:hint="eastAsia"/>
                <w:b w:val="0"/>
                <w:color w:val="auto"/>
                <w:sz w:val="21"/>
                <w:highlight w:val="none"/>
                <w:lang w:eastAsia="zh-CN"/>
              </w:rPr>
              <w:t>中标人</w:t>
            </w:r>
            <w:r>
              <w:rPr>
                <w:rFonts w:hint="eastAsia"/>
                <w:b w:val="0"/>
                <w:color w:val="auto"/>
                <w:sz w:val="21"/>
                <w:highlight w:val="none"/>
                <w:lang w:eastAsia="zh-Hans"/>
              </w:rPr>
              <w:t>追偿并有权要求</w:t>
            </w:r>
            <w:r>
              <w:rPr>
                <w:rFonts w:hint="eastAsia"/>
                <w:b w:val="0"/>
                <w:color w:val="auto"/>
                <w:sz w:val="21"/>
                <w:highlight w:val="none"/>
                <w:lang w:eastAsia="zh-CN"/>
              </w:rPr>
              <w:t>中标人</w:t>
            </w:r>
            <w:r>
              <w:rPr>
                <w:rFonts w:hint="eastAsia"/>
                <w:b w:val="0"/>
                <w:color w:val="auto"/>
                <w:sz w:val="21"/>
                <w:highlight w:val="none"/>
                <w:lang w:eastAsia="zh-Hans"/>
              </w:rPr>
              <w:t>承担</w:t>
            </w:r>
            <w:r>
              <w:rPr>
                <w:rFonts w:hint="eastAsia"/>
                <w:b w:val="0"/>
                <w:color w:val="auto"/>
                <w:sz w:val="21"/>
                <w:highlight w:val="none"/>
              </w:rPr>
              <w:t>采购人</w:t>
            </w:r>
            <w:r>
              <w:rPr>
                <w:rFonts w:hint="eastAsia"/>
                <w:b w:val="0"/>
                <w:color w:val="auto"/>
                <w:sz w:val="21"/>
                <w:highlight w:val="none"/>
                <w:lang w:eastAsia="zh-Hans"/>
              </w:rPr>
              <w:t>因维权所产生的诉讼费、保全费、保全保险费、公证费、调查取证费、律师费等一切费用</w:t>
            </w:r>
            <w:r>
              <w:rPr>
                <w:rFonts w:hint="eastAsia"/>
                <w:b w:val="0"/>
                <w:color w:val="auto"/>
                <w:sz w:val="21"/>
                <w:highlight w:val="none"/>
              </w:rPr>
              <w:t>。此项以下违约责任包括但不限于下列各项：</w:t>
            </w:r>
          </w:p>
          <w:p>
            <w:pPr>
              <w:pStyle w:val="7"/>
              <w:rPr>
                <w:rFonts w:hint="eastAsia"/>
                <w:b w:val="0"/>
                <w:color w:val="auto"/>
                <w:sz w:val="21"/>
                <w:highlight w:val="none"/>
              </w:rPr>
            </w:pPr>
            <w:r>
              <w:rPr>
                <w:rFonts w:hint="eastAsia"/>
                <w:b w:val="0"/>
                <w:color w:val="auto"/>
                <w:sz w:val="21"/>
                <w:highlight w:val="none"/>
              </w:rPr>
              <w:t>（1）</w:t>
            </w:r>
            <w:r>
              <w:rPr>
                <w:rFonts w:hint="eastAsia"/>
                <w:b w:val="0"/>
                <w:color w:val="auto"/>
                <w:sz w:val="21"/>
                <w:highlight w:val="none"/>
                <w:lang w:eastAsia="zh-CN"/>
              </w:rPr>
              <w:t>中标人</w:t>
            </w:r>
            <w:r>
              <w:rPr>
                <w:rFonts w:hint="eastAsia"/>
                <w:b w:val="0"/>
                <w:color w:val="auto"/>
                <w:sz w:val="21"/>
                <w:highlight w:val="none"/>
              </w:rPr>
              <w:t>在收到采购人订货要求后，在承诺的供货时间内不能供货的；</w:t>
            </w:r>
          </w:p>
          <w:p>
            <w:pPr>
              <w:pStyle w:val="7"/>
              <w:rPr>
                <w:rFonts w:hint="eastAsia"/>
                <w:b w:val="0"/>
                <w:color w:val="auto"/>
                <w:sz w:val="21"/>
                <w:highlight w:val="none"/>
              </w:rPr>
            </w:pPr>
            <w:r>
              <w:rPr>
                <w:rFonts w:hint="eastAsia"/>
                <w:b w:val="0"/>
                <w:color w:val="auto"/>
                <w:sz w:val="21"/>
                <w:highlight w:val="none"/>
              </w:rPr>
              <w:t>（2）中标商品在保质期出现损坏的，</w:t>
            </w:r>
            <w:r>
              <w:rPr>
                <w:rFonts w:hint="eastAsia"/>
                <w:b w:val="0"/>
                <w:color w:val="auto"/>
                <w:sz w:val="21"/>
                <w:highlight w:val="none"/>
                <w:lang w:eastAsia="zh-CN"/>
              </w:rPr>
              <w:t>中标人</w:t>
            </w:r>
            <w:r>
              <w:rPr>
                <w:rFonts w:hint="eastAsia"/>
                <w:b w:val="0"/>
                <w:color w:val="auto"/>
                <w:sz w:val="21"/>
                <w:highlight w:val="none"/>
              </w:rPr>
              <w:t>应承诺提供替换服务，因替换货物产生的费用由</w:t>
            </w:r>
            <w:r>
              <w:rPr>
                <w:rFonts w:hint="eastAsia"/>
                <w:b w:val="0"/>
                <w:color w:val="auto"/>
                <w:sz w:val="21"/>
                <w:highlight w:val="none"/>
                <w:lang w:eastAsia="zh-CN"/>
              </w:rPr>
              <w:t>中标人</w:t>
            </w:r>
            <w:r>
              <w:rPr>
                <w:rFonts w:hint="eastAsia"/>
                <w:b w:val="0"/>
                <w:color w:val="auto"/>
                <w:sz w:val="21"/>
                <w:highlight w:val="none"/>
              </w:rPr>
              <w:t>负责。</w:t>
            </w:r>
          </w:p>
          <w:p>
            <w:pPr>
              <w:pStyle w:val="7"/>
              <w:rPr>
                <w:rFonts w:hint="eastAsia"/>
                <w:b w:val="0"/>
                <w:color w:val="auto"/>
                <w:sz w:val="21"/>
                <w:highlight w:val="none"/>
              </w:rPr>
            </w:pPr>
            <w:r>
              <w:rPr>
                <w:rFonts w:hint="eastAsia"/>
                <w:b w:val="0"/>
                <w:color w:val="auto"/>
                <w:sz w:val="21"/>
                <w:highlight w:val="none"/>
              </w:rPr>
              <w:t>（3）</w:t>
            </w:r>
            <w:r>
              <w:rPr>
                <w:rFonts w:hint="eastAsia"/>
                <w:b w:val="0"/>
                <w:color w:val="auto"/>
                <w:sz w:val="21"/>
                <w:highlight w:val="none"/>
                <w:lang w:eastAsia="zh-CN"/>
              </w:rPr>
              <w:t>中标人</w:t>
            </w:r>
            <w:r>
              <w:rPr>
                <w:rFonts w:hint="eastAsia"/>
                <w:b w:val="0"/>
                <w:color w:val="auto"/>
                <w:sz w:val="21"/>
                <w:highlight w:val="none"/>
              </w:rPr>
              <w:t>的送货单应详细注明商品的品牌、品种、单价、数量、送货单不得涂改。标记不清的，采购人将拒绝签收。结算期末</w:t>
            </w:r>
            <w:r>
              <w:rPr>
                <w:rFonts w:hint="eastAsia"/>
                <w:b w:val="0"/>
                <w:color w:val="auto"/>
                <w:sz w:val="21"/>
                <w:highlight w:val="none"/>
                <w:lang w:eastAsia="zh-CN"/>
              </w:rPr>
              <w:t>中标人</w:t>
            </w:r>
            <w:r>
              <w:rPr>
                <w:rFonts w:hint="eastAsia"/>
                <w:b w:val="0"/>
                <w:color w:val="auto"/>
                <w:sz w:val="21"/>
                <w:highlight w:val="none"/>
              </w:rPr>
              <w:t>还应提供送货清单供采购人结算。</w:t>
            </w:r>
          </w:p>
          <w:p>
            <w:pPr>
              <w:pStyle w:val="7"/>
              <w:rPr>
                <w:rFonts w:hint="eastAsia"/>
                <w:b w:val="0"/>
                <w:color w:val="auto"/>
                <w:sz w:val="21"/>
                <w:highlight w:val="none"/>
              </w:rPr>
            </w:pPr>
            <w:r>
              <w:rPr>
                <w:rFonts w:hint="eastAsia"/>
                <w:b w:val="0"/>
                <w:color w:val="auto"/>
                <w:sz w:val="21"/>
                <w:highlight w:val="none"/>
              </w:rPr>
              <w:t>（4）</w:t>
            </w:r>
            <w:r>
              <w:rPr>
                <w:rFonts w:hint="eastAsia"/>
                <w:b w:val="0"/>
                <w:color w:val="auto"/>
                <w:sz w:val="21"/>
                <w:highlight w:val="none"/>
                <w:lang w:eastAsia="zh-CN"/>
              </w:rPr>
              <w:t>中标人</w:t>
            </w:r>
            <w:r>
              <w:rPr>
                <w:rFonts w:hint="eastAsia"/>
                <w:b w:val="0"/>
                <w:color w:val="auto"/>
                <w:sz w:val="21"/>
                <w:highlight w:val="none"/>
              </w:rPr>
              <w:t>指定的送货专员应穿着便于辨认的工衣和配戴胸卡，送货专员在采购人单位活动应严格遵守采购人单位各项规章制度，不得做出有损采购人形象和利益的事情。</w:t>
            </w:r>
          </w:p>
          <w:p>
            <w:pPr>
              <w:pStyle w:val="7"/>
              <w:rPr>
                <w:rFonts w:hint="eastAsia"/>
                <w:b w:val="0"/>
                <w:color w:val="auto"/>
                <w:sz w:val="21"/>
                <w:highlight w:val="none"/>
              </w:rPr>
            </w:pPr>
            <w:r>
              <w:rPr>
                <w:rFonts w:hint="eastAsia"/>
                <w:b w:val="0"/>
                <w:color w:val="auto"/>
                <w:sz w:val="21"/>
                <w:highlight w:val="none"/>
              </w:rPr>
              <w:t>（5）</w:t>
            </w:r>
            <w:r>
              <w:rPr>
                <w:rFonts w:hint="eastAsia"/>
                <w:b w:val="0"/>
                <w:color w:val="auto"/>
                <w:sz w:val="21"/>
                <w:highlight w:val="none"/>
                <w:lang w:eastAsia="zh-CN"/>
              </w:rPr>
              <w:t>中标人</w:t>
            </w:r>
            <w:r>
              <w:rPr>
                <w:rFonts w:hint="eastAsia"/>
                <w:b w:val="0"/>
                <w:color w:val="auto"/>
                <w:sz w:val="21"/>
                <w:highlight w:val="none"/>
              </w:rPr>
              <w:t>不得泄露采购人的商业秘密。泄密造成采购人损失的，</w:t>
            </w:r>
            <w:r>
              <w:rPr>
                <w:rFonts w:hint="eastAsia"/>
                <w:b w:val="0"/>
                <w:color w:val="auto"/>
                <w:sz w:val="21"/>
                <w:highlight w:val="none"/>
                <w:lang w:eastAsia="zh-CN"/>
              </w:rPr>
              <w:t>中标人</w:t>
            </w:r>
            <w:r>
              <w:rPr>
                <w:rFonts w:hint="eastAsia"/>
                <w:b w:val="0"/>
                <w:color w:val="auto"/>
                <w:sz w:val="21"/>
                <w:highlight w:val="none"/>
              </w:rPr>
              <w:t>将承担由此产生的一切损失和法律责任。</w:t>
            </w:r>
          </w:p>
          <w:p>
            <w:pPr>
              <w:pStyle w:val="7"/>
              <w:rPr>
                <w:rFonts w:hint="eastAsia"/>
                <w:b w:val="0"/>
                <w:color w:val="auto"/>
                <w:sz w:val="21"/>
                <w:highlight w:val="none"/>
              </w:rPr>
            </w:pPr>
            <w:r>
              <w:rPr>
                <w:rFonts w:hint="eastAsia"/>
                <w:b w:val="0"/>
                <w:color w:val="auto"/>
                <w:sz w:val="21"/>
                <w:highlight w:val="none"/>
              </w:rPr>
              <w:t>（6）</w:t>
            </w:r>
            <w:r>
              <w:rPr>
                <w:rFonts w:hint="eastAsia"/>
                <w:b w:val="0"/>
                <w:color w:val="auto"/>
                <w:sz w:val="21"/>
                <w:highlight w:val="none"/>
                <w:lang w:eastAsia="zh-CN"/>
              </w:rPr>
              <w:t>中标人</w:t>
            </w:r>
            <w:r>
              <w:rPr>
                <w:rFonts w:hint="eastAsia"/>
                <w:b w:val="0"/>
                <w:color w:val="auto"/>
                <w:sz w:val="21"/>
                <w:highlight w:val="none"/>
              </w:rPr>
              <w:t>应严格遵守《中华人民共和国食品安全法》和《动物检疫法》等相关规定，一经发现供应以下食品，除全部退货外，将取消</w:t>
            </w:r>
            <w:r>
              <w:rPr>
                <w:rFonts w:hint="eastAsia"/>
                <w:b w:val="0"/>
                <w:color w:val="auto"/>
                <w:sz w:val="21"/>
                <w:highlight w:val="none"/>
                <w:lang w:eastAsia="zh-CN"/>
              </w:rPr>
              <w:t>中标人</w:t>
            </w:r>
            <w:r>
              <w:rPr>
                <w:rFonts w:hint="eastAsia"/>
                <w:b w:val="0"/>
                <w:color w:val="auto"/>
                <w:sz w:val="21"/>
                <w:highlight w:val="none"/>
              </w:rPr>
              <w:t>的供货资格，</w:t>
            </w:r>
            <w:r>
              <w:rPr>
                <w:rFonts w:hint="eastAsia"/>
                <w:b w:val="0"/>
                <w:color w:val="auto"/>
                <w:sz w:val="21"/>
                <w:highlight w:val="none"/>
                <w:lang w:eastAsia="zh-CN"/>
              </w:rPr>
              <w:t>中标人</w:t>
            </w:r>
            <w:r>
              <w:rPr>
                <w:rFonts w:hint="eastAsia"/>
                <w:b w:val="0"/>
                <w:color w:val="auto"/>
                <w:sz w:val="21"/>
                <w:highlight w:val="none"/>
              </w:rPr>
              <w:t>并承担由此造成的经济责任和法律责任：</w:t>
            </w:r>
          </w:p>
          <w:p>
            <w:pPr>
              <w:pStyle w:val="7"/>
              <w:rPr>
                <w:rFonts w:hint="eastAsia"/>
                <w:b w:val="0"/>
                <w:color w:val="auto"/>
                <w:sz w:val="21"/>
                <w:highlight w:val="none"/>
              </w:rPr>
            </w:pPr>
            <w:r>
              <w:rPr>
                <w:rFonts w:hint="eastAsia"/>
                <w:b w:val="0"/>
                <w:color w:val="auto"/>
                <w:sz w:val="21"/>
                <w:highlight w:val="none"/>
              </w:rPr>
              <w:t>（7）腐败变质、油脂酸败、霉变、生虫、污秽不洁、混有异物或者其他感官性状异常，对人体健康有害的；</w:t>
            </w:r>
          </w:p>
          <w:p>
            <w:pPr>
              <w:pStyle w:val="7"/>
              <w:rPr>
                <w:rFonts w:hint="eastAsia"/>
                <w:b w:val="0"/>
                <w:color w:val="auto"/>
                <w:sz w:val="21"/>
                <w:highlight w:val="none"/>
              </w:rPr>
            </w:pPr>
            <w:r>
              <w:rPr>
                <w:rFonts w:hint="eastAsia"/>
                <w:b w:val="0"/>
                <w:color w:val="auto"/>
                <w:sz w:val="21"/>
                <w:highlight w:val="none"/>
              </w:rPr>
              <w:t>（8）含有毒、有害物质或者被有害物质污染，对人体健康有害的；</w:t>
            </w:r>
          </w:p>
          <w:p>
            <w:pPr>
              <w:pStyle w:val="7"/>
              <w:rPr>
                <w:rFonts w:hint="eastAsia"/>
                <w:b w:val="0"/>
                <w:color w:val="auto"/>
                <w:sz w:val="21"/>
                <w:highlight w:val="none"/>
              </w:rPr>
            </w:pPr>
            <w:r>
              <w:rPr>
                <w:rFonts w:hint="eastAsia"/>
                <w:b w:val="0"/>
                <w:color w:val="auto"/>
                <w:sz w:val="21"/>
                <w:highlight w:val="none"/>
              </w:rPr>
              <w:t>（9）含有致病性寄生虫、微生物或者微生物含量超过国家限定标准的；</w:t>
            </w:r>
          </w:p>
          <w:p>
            <w:pPr>
              <w:pStyle w:val="7"/>
              <w:rPr>
                <w:rFonts w:hint="eastAsia"/>
                <w:b w:val="0"/>
                <w:color w:val="auto"/>
                <w:sz w:val="21"/>
                <w:highlight w:val="none"/>
              </w:rPr>
            </w:pPr>
            <w:r>
              <w:rPr>
                <w:rFonts w:hint="eastAsia"/>
                <w:b w:val="0"/>
                <w:color w:val="auto"/>
                <w:sz w:val="21"/>
                <w:highlight w:val="none"/>
              </w:rPr>
              <w:t>（10）未经动物检疫部门检疫、检验或者检疫、检验不合格的肉类及其制品；</w:t>
            </w:r>
          </w:p>
          <w:p>
            <w:pPr>
              <w:pStyle w:val="7"/>
              <w:rPr>
                <w:rFonts w:hint="eastAsia"/>
                <w:b w:val="0"/>
                <w:color w:val="auto"/>
                <w:sz w:val="21"/>
                <w:highlight w:val="none"/>
              </w:rPr>
            </w:pPr>
            <w:r>
              <w:rPr>
                <w:rFonts w:hint="eastAsia"/>
                <w:b w:val="0"/>
                <w:color w:val="auto"/>
                <w:sz w:val="21"/>
                <w:highlight w:val="none"/>
              </w:rPr>
              <w:t>（11）病死、毒死或者死因不明的禽、畜、兽、水产动物等及其制品；</w:t>
            </w:r>
          </w:p>
          <w:p>
            <w:pPr>
              <w:pStyle w:val="7"/>
              <w:rPr>
                <w:rFonts w:hint="eastAsia"/>
                <w:b w:val="0"/>
                <w:color w:val="auto"/>
                <w:sz w:val="21"/>
                <w:highlight w:val="none"/>
              </w:rPr>
            </w:pPr>
            <w:r>
              <w:rPr>
                <w:rFonts w:hint="eastAsia"/>
                <w:b w:val="0"/>
                <w:color w:val="auto"/>
                <w:sz w:val="21"/>
                <w:highlight w:val="none"/>
              </w:rPr>
              <w:t>（12）掺假、掺杂、伪造，影响营养、卫生的；</w:t>
            </w:r>
          </w:p>
          <w:p>
            <w:pPr>
              <w:pStyle w:val="7"/>
              <w:rPr>
                <w:rFonts w:hint="eastAsia"/>
                <w:b w:val="0"/>
                <w:color w:val="auto"/>
                <w:sz w:val="21"/>
                <w:highlight w:val="none"/>
              </w:rPr>
            </w:pPr>
            <w:r>
              <w:rPr>
                <w:rFonts w:hint="eastAsia"/>
                <w:b w:val="0"/>
                <w:color w:val="auto"/>
                <w:sz w:val="21"/>
                <w:highlight w:val="none"/>
              </w:rPr>
              <w:t>（13）用非食品原料加工的，加入非食品用化学物质或者将非食品当作食品的；</w:t>
            </w:r>
          </w:p>
          <w:p>
            <w:pPr>
              <w:pStyle w:val="7"/>
              <w:rPr>
                <w:rFonts w:hint="eastAsia"/>
                <w:b w:val="0"/>
                <w:color w:val="auto"/>
                <w:sz w:val="21"/>
                <w:highlight w:val="none"/>
              </w:rPr>
            </w:pPr>
            <w:r>
              <w:rPr>
                <w:rFonts w:hint="eastAsia"/>
                <w:b w:val="0"/>
                <w:color w:val="auto"/>
                <w:sz w:val="21"/>
                <w:highlight w:val="none"/>
              </w:rPr>
              <w:t>（14）超过保质期限的。</w:t>
            </w:r>
          </w:p>
          <w:p>
            <w:pPr>
              <w:pStyle w:val="7"/>
              <w:rPr>
                <w:rFonts w:hint="eastAsia"/>
                <w:b w:val="0"/>
                <w:color w:val="auto"/>
                <w:sz w:val="21"/>
                <w:highlight w:val="none"/>
              </w:rPr>
            </w:pPr>
            <w:r>
              <w:rPr>
                <w:rFonts w:hint="eastAsia"/>
                <w:b w:val="0"/>
                <w:color w:val="auto"/>
                <w:sz w:val="21"/>
                <w:highlight w:val="none"/>
              </w:rPr>
              <w:t>10.交货质量</w:t>
            </w:r>
          </w:p>
          <w:p>
            <w:pPr>
              <w:pStyle w:val="7"/>
              <w:rPr>
                <w:rFonts w:hint="eastAsia"/>
                <w:b w:val="0"/>
                <w:color w:val="auto"/>
                <w:sz w:val="21"/>
                <w:highlight w:val="none"/>
              </w:rPr>
            </w:pPr>
            <w:r>
              <w:rPr>
                <w:rFonts w:hint="eastAsia"/>
                <w:b w:val="0"/>
                <w:color w:val="auto"/>
                <w:sz w:val="21"/>
                <w:highlight w:val="none"/>
              </w:rPr>
              <w:t>（1）应保证斤、两的准确性；</w:t>
            </w:r>
          </w:p>
          <w:p>
            <w:pPr>
              <w:pStyle w:val="7"/>
              <w:rPr>
                <w:rFonts w:hint="eastAsia"/>
                <w:b w:val="0"/>
                <w:color w:val="auto"/>
                <w:sz w:val="21"/>
                <w:highlight w:val="none"/>
              </w:rPr>
            </w:pPr>
            <w:r>
              <w:rPr>
                <w:rFonts w:hint="eastAsia"/>
                <w:b w:val="0"/>
                <w:color w:val="auto"/>
                <w:sz w:val="21"/>
                <w:highlight w:val="none"/>
              </w:rPr>
              <w:t>（2）以采购人的验收数量为准，</w:t>
            </w:r>
            <w:r>
              <w:rPr>
                <w:rFonts w:hint="eastAsia"/>
                <w:b w:val="0"/>
                <w:color w:val="auto"/>
                <w:sz w:val="21"/>
                <w:highlight w:val="none"/>
                <w:lang w:eastAsia="zh-CN"/>
              </w:rPr>
              <w:t>中标人</w:t>
            </w:r>
            <w:r>
              <w:rPr>
                <w:rFonts w:hint="eastAsia"/>
                <w:b w:val="0"/>
                <w:color w:val="auto"/>
                <w:sz w:val="21"/>
                <w:highlight w:val="none"/>
              </w:rPr>
              <w:t>每次随货携带一式两联的送货清单，食品经双方验收后签字确认；</w:t>
            </w:r>
          </w:p>
          <w:p>
            <w:pPr>
              <w:pStyle w:val="7"/>
              <w:rPr>
                <w:rFonts w:hint="eastAsia"/>
                <w:b w:val="0"/>
                <w:color w:val="auto"/>
                <w:sz w:val="21"/>
                <w:highlight w:val="none"/>
              </w:rPr>
            </w:pPr>
            <w:r>
              <w:rPr>
                <w:rFonts w:hint="eastAsia"/>
                <w:b w:val="0"/>
                <w:color w:val="auto"/>
                <w:sz w:val="21"/>
                <w:highlight w:val="none"/>
              </w:rPr>
              <w:t>（3）双方各持一份，全部作为收货与货款结算的凭证。</w:t>
            </w:r>
          </w:p>
          <w:p>
            <w:pPr>
              <w:pStyle w:val="7"/>
              <w:rPr>
                <w:color w:val="auto"/>
                <w:highlight w:val="none"/>
              </w:rPr>
            </w:pPr>
            <w:r>
              <w:rPr>
                <w:rFonts w:hint="eastAsia"/>
                <w:b w:val="0"/>
                <w:color w:val="auto"/>
                <w:sz w:val="21"/>
                <w:highlight w:val="none"/>
              </w:rPr>
              <w:t>11.售后服务：服务方式为</w:t>
            </w:r>
            <w:r>
              <w:rPr>
                <w:rFonts w:hint="eastAsia"/>
                <w:b w:val="0"/>
                <w:color w:val="auto"/>
                <w:sz w:val="21"/>
                <w:highlight w:val="none"/>
                <w:lang w:eastAsia="zh-CN"/>
              </w:rPr>
              <w:t>中标人</w:t>
            </w:r>
            <w:r>
              <w:rPr>
                <w:rFonts w:hint="eastAsia"/>
                <w:b w:val="0"/>
                <w:color w:val="auto"/>
                <w:sz w:val="21"/>
                <w:highlight w:val="none"/>
              </w:rPr>
              <w:t>上门服务。非采购人的人为原因而出现产品质量问题，由</w:t>
            </w:r>
            <w:r>
              <w:rPr>
                <w:rFonts w:hint="eastAsia"/>
                <w:b w:val="0"/>
                <w:color w:val="auto"/>
                <w:sz w:val="21"/>
                <w:highlight w:val="none"/>
                <w:lang w:eastAsia="zh-CN"/>
              </w:rPr>
              <w:t>中标人</w:t>
            </w:r>
            <w:r>
              <w:rPr>
                <w:rFonts w:hint="eastAsia"/>
                <w:b w:val="0"/>
                <w:color w:val="auto"/>
                <w:sz w:val="21"/>
                <w:highlight w:val="none"/>
              </w:rPr>
              <w:t>负责包换或包退。并承担上述情况产生的一切费用。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color w:val="auto"/>
                <w:highlight w:val="none"/>
              </w:rPr>
            </w:pPr>
            <w:r>
              <w:rPr>
                <w:color w:val="auto"/>
                <w:highlight w:val="none"/>
              </w:rPr>
              <w:t>5</w:t>
            </w:r>
          </w:p>
        </w:tc>
        <w:tc>
          <w:tcPr>
            <w:tcW w:w="5814" w:type="dxa"/>
          </w:tcPr>
          <w:p>
            <w:pPr>
              <w:spacing w:line="360" w:lineRule="auto"/>
              <w:ind w:firstLine="0" w:firstLineChars="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、考核要求</w:t>
            </w:r>
          </w:p>
          <w:p>
            <w:pPr>
              <w:pStyle w:val="7"/>
              <w:ind w:firstLineChars="200"/>
              <w:rPr>
                <w:rFonts w:hint="eastAsia" w:asciiTheme="minorHAnsi" w:hAnsiTheme="minorHAnsi" w:cstheme="minorBidi"/>
                <w:color w:val="auto"/>
                <w:sz w:val="21"/>
                <w:szCs w:val="20"/>
                <w:highlight w:val="none"/>
              </w:rPr>
            </w:pPr>
            <w:r>
              <w:rPr>
                <w:rFonts w:hint="eastAsia" w:asciiTheme="minorHAnsi" w:hAnsiTheme="minorHAnsi" w:cstheme="minorBidi"/>
                <w:color w:val="auto"/>
                <w:sz w:val="21"/>
                <w:szCs w:val="20"/>
                <w:highlight w:val="none"/>
              </w:rPr>
              <w:t>采购人在服务期限内对</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实行考核制度，每月进行一次常规考核（考核内容见附件：《供应商月度评价表》），每半年进行一次资格复评。</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于1个月内发现不符合要求项超过5项次（含）的，扣罚金额300.00元，每增加一次，追加扣款100.00元。</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当月常规考核低于80分，每</w:t>
            </w:r>
            <w:r>
              <w:rPr>
                <w:rFonts w:hint="eastAsia" w:asciiTheme="minorHAnsi" w:hAnsiTheme="minorHAnsi" w:cstheme="minorBidi"/>
                <w:color w:val="auto"/>
                <w:sz w:val="21"/>
                <w:szCs w:val="20"/>
                <w:highlight w:val="none"/>
                <w:lang w:eastAsia="zh-Hans"/>
              </w:rPr>
              <w:t>低</w:t>
            </w:r>
            <w:r>
              <w:rPr>
                <w:rFonts w:hint="eastAsia" w:asciiTheme="minorHAnsi" w:hAnsiTheme="minorHAnsi" w:cstheme="minorBidi"/>
                <w:color w:val="auto"/>
                <w:sz w:val="21"/>
                <w:szCs w:val="20"/>
                <w:highlight w:val="none"/>
              </w:rPr>
              <w:t>于1分，扣除当月采购费用的1%；</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当月常规考核低于75分，扣除当月采购费用的20%；在最近半年内，</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有3次常规考核低于80分（含）的，采购人有权无条件中止其配送服务，但可保留其配送资格，对其提出整改要求，</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应当及时完成整改并通过采购人验收；</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累计满5次常规考核得分低于80分（含）的，终止其配送服务并取消其配送资格。如发现</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rPr>
              <w:t>有如下行为之一的，即时取消配送资格，</w:t>
            </w:r>
            <w:r>
              <w:rPr>
                <w:rFonts w:hint="eastAsia" w:asciiTheme="minorHAnsi" w:hAnsiTheme="minorHAnsi" w:cstheme="minorBidi"/>
                <w:color w:val="auto"/>
                <w:sz w:val="21"/>
                <w:szCs w:val="20"/>
                <w:highlight w:val="none"/>
                <w:lang w:eastAsia="zh-Hans"/>
              </w:rPr>
              <w:t>同时，</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lang w:eastAsia="zh-Hans"/>
              </w:rPr>
              <w:t>需向</w:t>
            </w:r>
            <w:r>
              <w:rPr>
                <w:rFonts w:hint="eastAsia" w:asciiTheme="minorHAnsi" w:hAnsiTheme="minorHAnsi" w:cstheme="minorBidi"/>
                <w:color w:val="auto"/>
                <w:sz w:val="21"/>
                <w:szCs w:val="20"/>
                <w:highlight w:val="none"/>
              </w:rPr>
              <w:t>采购人</w:t>
            </w:r>
            <w:r>
              <w:rPr>
                <w:rFonts w:hint="eastAsia" w:asciiTheme="minorHAnsi" w:hAnsiTheme="minorHAnsi" w:cstheme="minorBidi"/>
                <w:color w:val="auto"/>
                <w:sz w:val="21"/>
                <w:szCs w:val="20"/>
                <w:highlight w:val="none"/>
                <w:lang w:eastAsia="zh-Hans"/>
              </w:rPr>
              <w:t>退还已支付的费用，剩余费用</w:t>
            </w:r>
            <w:r>
              <w:rPr>
                <w:rFonts w:hint="eastAsia" w:asciiTheme="minorHAnsi" w:hAnsiTheme="minorHAnsi" w:cstheme="minorBidi"/>
                <w:color w:val="auto"/>
                <w:sz w:val="21"/>
                <w:szCs w:val="20"/>
                <w:highlight w:val="none"/>
              </w:rPr>
              <w:t>采购人</w:t>
            </w:r>
            <w:r>
              <w:rPr>
                <w:rFonts w:hint="eastAsia" w:asciiTheme="minorHAnsi" w:hAnsiTheme="minorHAnsi" w:cstheme="minorBidi"/>
                <w:color w:val="auto"/>
                <w:sz w:val="21"/>
                <w:szCs w:val="20"/>
                <w:highlight w:val="none"/>
                <w:lang w:eastAsia="zh-Hans"/>
              </w:rPr>
              <w:t>不予支付，</w:t>
            </w:r>
            <w:r>
              <w:rPr>
                <w:rFonts w:hint="eastAsia" w:asciiTheme="minorHAnsi" w:hAnsiTheme="minorHAnsi" w:cstheme="minorBidi"/>
                <w:color w:val="auto"/>
                <w:sz w:val="21"/>
                <w:szCs w:val="20"/>
                <w:highlight w:val="none"/>
              </w:rPr>
              <w:t>采购人</w:t>
            </w:r>
            <w:r>
              <w:rPr>
                <w:rFonts w:hint="eastAsia" w:asciiTheme="minorHAnsi" w:hAnsiTheme="minorHAnsi" w:cstheme="minorBidi"/>
                <w:color w:val="auto"/>
                <w:sz w:val="21"/>
                <w:szCs w:val="20"/>
                <w:highlight w:val="none"/>
                <w:lang w:eastAsia="zh-Hans"/>
              </w:rPr>
              <w:t>有权按照本合同第十一条第1点约定要求</w:t>
            </w:r>
            <w:r>
              <w:rPr>
                <w:rFonts w:hint="eastAsia" w:cstheme="minorBidi"/>
                <w:color w:val="auto"/>
                <w:sz w:val="21"/>
                <w:szCs w:val="20"/>
                <w:highlight w:val="none"/>
                <w:lang w:eastAsia="zh-CN"/>
              </w:rPr>
              <w:t>中标人</w:t>
            </w:r>
            <w:r>
              <w:rPr>
                <w:rFonts w:hint="eastAsia" w:asciiTheme="minorHAnsi" w:hAnsiTheme="minorHAnsi" w:cstheme="minorBidi"/>
                <w:color w:val="auto"/>
                <w:sz w:val="21"/>
                <w:szCs w:val="20"/>
                <w:highlight w:val="none"/>
                <w:lang w:eastAsia="zh-Hans"/>
              </w:rPr>
              <w:t>支付违约金，</w:t>
            </w:r>
            <w:r>
              <w:rPr>
                <w:rFonts w:hint="eastAsia" w:asciiTheme="minorHAnsi" w:hAnsiTheme="minorHAnsi" w:cstheme="minorBidi"/>
                <w:color w:val="auto"/>
                <w:sz w:val="21"/>
                <w:szCs w:val="20"/>
                <w:highlight w:val="none"/>
              </w:rPr>
              <w:t>情节严重的还将依法追究其法律责任：</w:t>
            </w:r>
          </w:p>
          <w:p>
            <w:pPr>
              <w:pStyle w:val="7"/>
              <w:ind w:firstLineChars="200"/>
              <w:rPr>
                <w:rFonts w:hint="eastAsia" w:asciiTheme="minorHAnsi" w:hAnsiTheme="minorHAnsi" w:cstheme="minorBidi"/>
                <w:color w:val="auto"/>
                <w:sz w:val="21"/>
                <w:szCs w:val="20"/>
                <w:highlight w:val="none"/>
              </w:rPr>
            </w:pPr>
            <w:r>
              <w:rPr>
                <w:rFonts w:hint="eastAsia" w:asciiTheme="minorHAnsi" w:hAnsiTheme="minorHAnsi" w:cstheme="minorBidi"/>
                <w:color w:val="auto"/>
                <w:sz w:val="21"/>
                <w:szCs w:val="20"/>
                <w:highlight w:val="none"/>
              </w:rPr>
              <w:t>（1）有弄虚作假行为的，如提供假证照、供应假冒伪劣产品等。</w:t>
            </w:r>
          </w:p>
          <w:p>
            <w:pPr>
              <w:pStyle w:val="7"/>
              <w:ind w:firstLineChars="200"/>
              <w:rPr>
                <w:rFonts w:hint="eastAsia" w:asciiTheme="minorHAnsi" w:hAnsiTheme="minorHAnsi" w:cstheme="minorBidi"/>
                <w:color w:val="auto"/>
                <w:sz w:val="21"/>
                <w:szCs w:val="20"/>
                <w:highlight w:val="none"/>
              </w:rPr>
            </w:pPr>
            <w:r>
              <w:rPr>
                <w:rFonts w:hint="eastAsia" w:asciiTheme="minorHAnsi" w:hAnsiTheme="minorHAnsi" w:cstheme="minorBidi"/>
                <w:color w:val="auto"/>
                <w:sz w:val="21"/>
                <w:szCs w:val="20"/>
                <w:highlight w:val="none"/>
              </w:rPr>
              <w:t>（2）整改时间结束后仍未达到整改要求的。</w:t>
            </w:r>
          </w:p>
          <w:p>
            <w:pPr>
              <w:pStyle w:val="7"/>
              <w:ind w:firstLineChars="200"/>
              <w:rPr>
                <w:rFonts w:hint="eastAsia" w:asciiTheme="minorHAnsi" w:hAnsiTheme="minorHAnsi" w:cstheme="minorBidi"/>
                <w:color w:val="auto"/>
                <w:sz w:val="21"/>
                <w:szCs w:val="20"/>
                <w:highlight w:val="none"/>
              </w:rPr>
            </w:pPr>
            <w:r>
              <w:rPr>
                <w:rFonts w:hint="eastAsia" w:asciiTheme="minorHAnsi" w:hAnsiTheme="minorHAnsi" w:cstheme="minorBidi"/>
                <w:color w:val="auto"/>
                <w:sz w:val="21"/>
                <w:szCs w:val="20"/>
                <w:highlight w:val="none"/>
              </w:rPr>
              <w:t>（3）不能在约定时间内提供合法票据进行结算的。</w:t>
            </w:r>
          </w:p>
          <w:p>
            <w:pPr>
              <w:pStyle w:val="7"/>
              <w:ind w:firstLineChars="0"/>
              <w:rPr>
                <w:rFonts w:hint="eastAsia" w:asciiTheme="minorHAnsi" w:hAnsiTheme="minorHAnsi" w:cstheme="minorBidi"/>
                <w:b w:val="0"/>
                <w:color w:val="auto"/>
                <w:sz w:val="21"/>
                <w:highlight w:val="none"/>
              </w:rPr>
            </w:pPr>
            <w:r>
              <w:rPr>
                <w:rFonts w:hint="eastAsia" w:asciiTheme="minorHAnsi" w:hAnsiTheme="minorHAnsi" w:cstheme="minorBidi"/>
                <w:color w:val="auto"/>
                <w:sz w:val="21"/>
                <w:szCs w:val="20"/>
                <w:highlight w:val="none"/>
              </w:rPr>
              <w:t>（4）以贿赂等不正当手段获取配送资格的。</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附件：《供应商月度评价表》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评价部门：         评价人：         评价日期：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136"/>
              <w:gridCol w:w="944"/>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供应商名称</w:t>
                  </w:r>
                </w:p>
              </w:tc>
              <w:tc>
                <w:tcPr>
                  <w:tcW w:w="7776" w:type="dxa"/>
                  <w:gridSpan w:val="3"/>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供货种类</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1419" w:type="dxa"/>
                  <w:noWrap w:val="0"/>
                  <w:vAlign w:val="center"/>
                </w:tcPr>
                <w:p>
                  <w:pPr>
                    <w:jc w:val="cente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供货月份</w:t>
                  </w: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评价指标</w:t>
                  </w:r>
                </w:p>
              </w:tc>
              <w:tc>
                <w:tcPr>
                  <w:tcW w:w="5558" w:type="dxa"/>
                  <w:noWrap w:val="0"/>
                  <w:vAlign w:val="center"/>
                </w:tcPr>
                <w:p>
                  <w:pPr>
                    <w:jc w:val="cente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指标说明</w:t>
                  </w:r>
                </w:p>
              </w:tc>
              <w:tc>
                <w:tcPr>
                  <w:tcW w:w="1419" w:type="dxa"/>
                  <w:noWrap w:val="0"/>
                  <w:vAlign w:val="center"/>
                </w:tcPr>
                <w:p>
                  <w:pPr>
                    <w:jc w:val="cente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得分</w:t>
                  </w: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送货及时性</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(满分30分)</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要求按时送货。</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1、送货迟到，但不耽误饮食服务部工作的，每迟到一次扣3分；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2、送货迟到，且耽误饮食服务部工作的，每迟到一次扣6分。</w:t>
                  </w: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货品质量</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(满分40分)</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要求货品新鲜、质优。</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1、送来货品，品相一般，质量与价格不符，但可使用，未变质，每次扣2分；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2、送来货品，品相较差，但勉强可使用，未变质，每次扣5分；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3、送来货品，剩余保质期不超过该货品标明的保质期的一半，每次扣8分；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 xml:space="preserve">4、送来货品，过期或变质，质量差，与报价严重不符，无法使用，每次扣15分。 </w:t>
                  </w: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货品数量</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(满分20分)</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要求按订单供应准确数量（允许误差±5%内）。</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1、±5%≤供货数量误差≤±10%，每次扣2分；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2、±10%&lt;供货数量误差≤±20%，每次扣3分；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3、供货数量误&gt;±20%，每次扣5分；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4、货单报价有误的，每项次扣1分。</w:t>
                  </w: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服务态度</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(满分10分)</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要求服务态度良好，积极配合，有问题及时改正。</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1、服务态度一般，但问题及时改正的，每次扣1分；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2、服务态度一般，且问题不能及时改正的，每次扣2分；</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3、服务态度差，且问题不能及时改正的，每次扣3分。</w:t>
                  </w: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是否存在</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以下行为</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1、供应假冒伪劣产品；</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2、整改时间结束后仍未达到整改要求。</w:t>
                  </w: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1.□是 □否</w:t>
                  </w:r>
                </w:p>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2.□是 □否</w:t>
                  </w: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96" w:type="dxa"/>
                  <w:noWrap w:val="0"/>
                  <w:vAlign w:val="center"/>
                </w:tcPr>
                <w:p>
                  <w:pPr>
                    <w:rPr>
                      <w:rFonts w:hint="eastAsia" w:asciiTheme="minorHAnsi" w:hAnsiTheme="minorHAnsi" w:eastAsiaTheme="minorEastAsia" w:cstheme="minorBidi"/>
                      <w:color w:val="auto"/>
                      <w:kern w:val="0"/>
                      <w:szCs w:val="20"/>
                      <w:highlight w:val="none"/>
                      <w:lang w:eastAsia="zh-Hans"/>
                    </w:rPr>
                  </w:pPr>
                  <w:r>
                    <w:rPr>
                      <w:rFonts w:hint="eastAsia" w:asciiTheme="minorHAnsi" w:hAnsiTheme="minorHAnsi" w:eastAsiaTheme="minorEastAsia" w:cstheme="minorBidi"/>
                      <w:color w:val="auto"/>
                      <w:kern w:val="0"/>
                      <w:szCs w:val="20"/>
                      <w:highlight w:val="none"/>
                      <w:lang w:eastAsia="zh-Hans"/>
                    </w:rPr>
                    <w:t>综合评价</w:t>
                  </w:r>
                </w:p>
              </w:tc>
              <w:tc>
                <w:tcPr>
                  <w:tcW w:w="5558"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1419" w:type="dxa"/>
                  <w:noWrap w:val="0"/>
                  <w:vAlign w:val="center"/>
                </w:tcPr>
                <w:p>
                  <w:pPr>
                    <w:rPr>
                      <w:rFonts w:hint="eastAsia" w:asciiTheme="minorHAnsi" w:hAnsiTheme="minorHAnsi" w:eastAsiaTheme="minorEastAsia" w:cstheme="minorBidi"/>
                      <w:color w:val="auto"/>
                      <w:kern w:val="0"/>
                      <w:szCs w:val="20"/>
                      <w:highlight w:val="none"/>
                      <w:lang w:eastAsia="zh-Hans"/>
                    </w:rPr>
                  </w:pPr>
                </w:p>
              </w:tc>
              <w:tc>
                <w:tcPr>
                  <w:tcW w:w="799" w:type="dxa"/>
                  <w:noWrap w:val="0"/>
                  <w:vAlign w:val="center"/>
                </w:tcPr>
                <w:p>
                  <w:pPr>
                    <w:rPr>
                      <w:rFonts w:hint="eastAsia" w:asciiTheme="minorHAnsi" w:hAnsiTheme="minorHAnsi" w:eastAsiaTheme="minorEastAsia" w:cstheme="minorBidi"/>
                      <w:color w:val="auto"/>
                      <w:kern w:val="0"/>
                      <w:szCs w:val="20"/>
                      <w:highlight w:val="none"/>
                      <w:lang w:eastAsia="zh-Hans"/>
                    </w:rPr>
                  </w:pPr>
                </w:p>
              </w:tc>
            </w:tr>
          </w:tbl>
          <w:p>
            <w:pPr>
              <w:pStyle w:val="7"/>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6" w:type="dxa"/>
          </w:tcPr>
          <w:p>
            <w:pPr>
              <w:pStyle w:val="7"/>
              <w:rPr>
                <w:rFonts w:hint="eastAsia" w:eastAsiaTheme="minorEastAsia"/>
                <w:color w:val="auto"/>
                <w:highlight w:val="none"/>
                <w:lang w:val="en-US" w:eastAsia="zh-CN"/>
              </w:rPr>
            </w:pPr>
            <w:r>
              <w:rPr>
                <w:rFonts w:hint="eastAsia"/>
                <w:color w:val="auto"/>
                <w:highlight w:val="none"/>
                <w:lang w:val="en-US" w:eastAsia="zh-CN"/>
              </w:rPr>
              <w:t>6</w:t>
            </w:r>
          </w:p>
        </w:tc>
        <w:tc>
          <w:tcPr>
            <w:tcW w:w="5814" w:type="dxa"/>
          </w:tcPr>
          <w:p>
            <w:pPr>
              <w:pStyle w:val="7"/>
              <w:jc w:val="left"/>
            </w:pPr>
            <w:r>
              <w:rPr>
                <w:rFonts w:hint="eastAsia"/>
                <w:b/>
                <w:color w:val="000000"/>
                <w:sz w:val="20"/>
                <w:lang w:val="en-US" w:eastAsia="zh-CN"/>
              </w:rPr>
              <w:t>六</w:t>
            </w:r>
            <w:r>
              <w:rPr>
                <w:b/>
                <w:color w:val="000000"/>
                <w:sz w:val="20"/>
              </w:rPr>
              <w:t>、其他要求</w:t>
            </w:r>
          </w:p>
          <w:p>
            <w:pPr>
              <w:pStyle w:val="7"/>
              <w:ind w:firstLine="400"/>
              <w:jc w:val="left"/>
              <w:rPr>
                <w:color w:val="000000"/>
                <w:sz w:val="20"/>
              </w:rPr>
            </w:pPr>
            <w:r>
              <w:rPr>
                <w:color w:val="000000"/>
                <w:sz w:val="20"/>
              </w:rPr>
              <w:t>1、投标人应当具</w:t>
            </w:r>
            <w:r>
              <w:rPr>
                <w:rFonts w:hint="eastAsia"/>
                <w:color w:val="000000"/>
                <w:sz w:val="20"/>
                <w:lang w:eastAsia="zh-Hans"/>
              </w:rPr>
              <w:t>有食材配送</w:t>
            </w:r>
            <w:r>
              <w:rPr>
                <w:color w:val="000000"/>
                <w:sz w:val="20"/>
              </w:rPr>
              <w:t>项目业绩经验。</w:t>
            </w:r>
          </w:p>
          <w:p>
            <w:pPr>
              <w:pStyle w:val="7"/>
              <w:ind w:firstLine="400"/>
              <w:jc w:val="left"/>
            </w:pPr>
            <w:r>
              <w:rPr>
                <w:color w:val="000000"/>
                <w:sz w:val="20"/>
              </w:rPr>
              <w:t>2、投标人须根据本项目特点提供相关工作方案，包括但不限于：</w:t>
            </w:r>
            <w:r>
              <w:rPr>
                <w:rFonts w:hint="eastAsia" w:cstheme="minorBidi"/>
                <w:color w:val="auto"/>
                <w:sz w:val="20"/>
                <w:szCs w:val="20"/>
                <w:highlight w:val="none"/>
                <w:lang w:val="en-US" w:eastAsia="zh-CN"/>
              </w:rPr>
              <w:t>项目总体</w:t>
            </w:r>
            <w:r>
              <w:rPr>
                <w:rFonts w:hint="eastAsia" w:asciiTheme="minorHAnsi" w:hAnsiTheme="minorHAnsi" w:eastAsiaTheme="minorEastAsia" w:cstheme="minorBidi"/>
                <w:color w:val="auto"/>
                <w:sz w:val="20"/>
                <w:szCs w:val="20"/>
                <w:highlight w:val="none"/>
                <w:lang w:eastAsia="zh-Hans"/>
              </w:rPr>
              <w:t>实施方案</w:t>
            </w:r>
            <w:r>
              <w:rPr>
                <w:color w:val="000000"/>
                <w:sz w:val="20"/>
              </w:rPr>
              <w:t>、</w:t>
            </w:r>
            <w:r>
              <w:rPr>
                <w:rFonts w:hint="eastAsia" w:asciiTheme="minorHAnsi" w:hAnsiTheme="minorHAnsi" w:eastAsiaTheme="minorEastAsia" w:cstheme="minorBidi"/>
                <w:color w:val="auto"/>
                <w:sz w:val="20"/>
                <w:szCs w:val="20"/>
                <w:highlight w:val="none"/>
                <w:lang w:eastAsia="zh-Hans"/>
              </w:rPr>
              <w:t>针对本项目的质量安全保障措施</w:t>
            </w:r>
            <w:r>
              <w:rPr>
                <w:color w:val="000000"/>
                <w:sz w:val="20"/>
              </w:rPr>
              <w:t>、应急处置方案、</w:t>
            </w:r>
            <w:r>
              <w:rPr>
                <w:rFonts w:hint="eastAsia" w:asciiTheme="minorHAnsi" w:hAnsiTheme="minorHAnsi" w:eastAsiaTheme="minorEastAsia" w:cstheme="minorBidi"/>
                <w:color w:val="auto"/>
                <w:sz w:val="20"/>
                <w:szCs w:val="20"/>
                <w:highlight w:val="none"/>
                <w:lang w:eastAsia="zh-Hans"/>
              </w:rPr>
              <w:t>售后服务方案、服务承诺</w:t>
            </w:r>
            <w:r>
              <w:rPr>
                <w:rFonts w:hint="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项目管理制度及组织架构</w:t>
            </w:r>
            <w:r>
              <w:rPr>
                <w:color w:val="000000"/>
                <w:sz w:val="20"/>
              </w:rPr>
              <w:t>等相关内容。</w:t>
            </w:r>
          </w:p>
          <w:p>
            <w:pPr>
              <w:pStyle w:val="7"/>
              <w:ind w:firstLine="400"/>
              <w:jc w:val="left"/>
              <w:rPr>
                <w:color w:val="auto"/>
                <w:highlight w:val="none"/>
              </w:rPr>
            </w:pPr>
            <w:r>
              <w:rPr>
                <w:color w:val="000000"/>
                <w:sz w:val="20"/>
              </w:rPr>
              <w:t>3、服务响应时间：投标人在采购人通知后</w:t>
            </w:r>
            <w:r>
              <w:rPr>
                <w:rFonts w:hint="eastAsia" w:asciiTheme="minorHAnsi" w:hAnsiTheme="minorHAnsi" w:eastAsiaTheme="minorEastAsia" w:cstheme="minorBidi"/>
                <w:color w:val="auto"/>
                <w:kern w:val="0"/>
                <w:sz w:val="20"/>
                <w:szCs w:val="20"/>
                <w:highlight w:val="none"/>
                <w:lang w:eastAsia="zh-Hans"/>
              </w:rPr>
              <w:t>1个小时内</w:t>
            </w:r>
            <w:r>
              <w:rPr>
                <w:color w:val="000000"/>
                <w:sz w:val="20"/>
              </w:rPr>
              <w:t>到达现场提供服务。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说明</w:t>
            </w:r>
          </w:p>
        </w:tc>
        <w:tc>
          <w:tcPr>
            <w:tcW w:w="6230" w:type="dxa"/>
            <w:gridSpan w:val="2"/>
          </w:tcPr>
          <w:p>
            <w:pPr>
              <w:pStyle w:val="7"/>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打“▲”号条款为重要技术参数，若有部分“▲”条款未响应或不满足，不作为无效投标条款。</w:t>
            </w:r>
          </w:p>
        </w:tc>
      </w:tr>
    </w:tbl>
    <w:p>
      <w:pPr>
        <w:pStyle w:val="7"/>
        <w:rPr>
          <w:color w:val="auto"/>
          <w:highlight w:val="none"/>
        </w:rPr>
      </w:pPr>
      <w:r>
        <w:rPr>
          <w:color w:val="auto"/>
          <w:highlight w:val="none"/>
        </w:rPr>
        <w:t xml:space="preserve">  </w:t>
      </w:r>
    </w:p>
    <w:p>
      <w:pPr>
        <w:pStyle w:val="7"/>
        <w:jc w:val="center"/>
        <w:outlineLvl w:val="1"/>
        <w:rPr>
          <w:color w:val="auto"/>
          <w:highlight w:val="none"/>
        </w:rPr>
      </w:pPr>
      <w:r>
        <w:rPr>
          <w:b/>
          <w:color w:val="auto"/>
          <w:sz w:val="36"/>
          <w:highlight w:val="none"/>
        </w:rPr>
        <w:t>第三章 投标人须知</w:t>
      </w:r>
    </w:p>
    <w:p>
      <w:pPr>
        <w:pStyle w:val="7"/>
        <w:ind w:firstLine="480"/>
        <w:rPr>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7"/>
        <w:ind w:firstLine="480"/>
        <w:rPr>
          <w:color w:val="auto"/>
          <w:highlight w:val="none"/>
        </w:rPr>
      </w:pPr>
      <w:r>
        <w:rPr>
          <w:color w:val="auto"/>
          <w:highlight w:val="none"/>
        </w:rPr>
        <w:t>请注意：供应商需在投标文件截止时间前，将加密投标文件上传至云平台项目采购系统中并取得回执，逾期上传或错误方式投递送达将导致投标无效。</w:t>
      </w:r>
    </w:p>
    <w:p>
      <w:pPr>
        <w:pStyle w:val="7"/>
        <w:outlineLvl w:val="3"/>
        <w:rPr>
          <w:color w:val="auto"/>
          <w:highlight w:val="none"/>
        </w:rPr>
      </w:pPr>
      <w:r>
        <w:rPr>
          <w:b/>
          <w:color w:val="auto"/>
          <w:sz w:val="24"/>
          <w:highlight w:val="none"/>
        </w:rPr>
        <w:t>一、名词解释</w:t>
      </w:r>
    </w:p>
    <w:p>
      <w:pPr>
        <w:pStyle w:val="7"/>
        <w:ind w:firstLine="480"/>
        <w:rPr>
          <w:color w:val="auto"/>
          <w:highlight w:val="none"/>
        </w:rPr>
      </w:pPr>
      <w:r>
        <w:rPr>
          <w:color w:val="auto"/>
          <w:highlight w:val="none"/>
        </w:rPr>
        <w:t>1.采购代理机构：本项目是指</w:t>
      </w:r>
      <w:r>
        <w:rPr>
          <w:rFonts w:hint="eastAsia"/>
          <w:color w:val="auto"/>
          <w:highlight w:val="none"/>
          <w:lang w:eastAsia="zh-CN"/>
        </w:rPr>
        <w:t>广东建汇工程管理有限公司</w:t>
      </w:r>
      <w:r>
        <w:rPr>
          <w:color w:val="auto"/>
          <w:highlight w:val="none"/>
        </w:rPr>
        <w:t>，负责整个采购活动的组织，依法负责编制和发布招标文件，对招标文件拥有最终的解释权，不以任何身份出任评标委员会成员。</w:t>
      </w:r>
    </w:p>
    <w:p>
      <w:pPr>
        <w:pStyle w:val="7"/>
        <w:ind w:firstLine="480"/>
        <w:rPr>
          <w:color w:val="auto"/>
          <w:highlight w:val="none"/>
        </w:rPr>
      </w:pPr>
      <w:r>
        <w:rPr>
          <w:color w:val="auto"/>
          <w:highlight w:val="none"/>
        </w:rPr>
        <w:t xml:space="preserve"> 2.采购人：本项目是指</w:t>
      </w:r>
      <w:r>
        <w:rPr>
          <w:rFonts w:hint="eastAsia"/>
          <w:color w:val="auto"/>
          <w:highlight w:val="none"/>
          <w:lang w:eastAsia="zh-CN"/>
        </w:rPr>
        <w:t>东莞市疾病预防控制中心（东莞市卫生监督所）</w:t>
      </w:r>
      <w:r>
        <w:rPr>
          <w:color w:val="auto"/>
          <w:highlight w:val="none"/>
        </w:rPr>
        <w:t>，是采购活动当事人之一，负责项目的整体规划、技术方案可行性设计论证与实施，作为合同采购方（用户）的主体承担质疑回复、履行合同、验收与评价等义务。</w:t>
      </w:r>
    </w:p>
    <w:p>
      <w:pPr>
        <w:pStyle w:val="7"/>
        <w:ind w:firstLine="480"/>
        <w:rPr>
          <w:color w:val="auto"/>
          <w:highlight w:val="none"/>
        </w:rPr>
      </w:pPr>
      <w:r>
        <w:rPr>
          <w:color w:val="auto"/>
          <w:highlight w:val="none"/>
        </w:rPr>
        <w:t>3.投标人：是指在云平台项目采购系统完成本项目投标登记并提交电子投标文件的供应商。</w:t>
      </w:r>
    </w:p>
    <w:p>
      <w:pPr>
        <w:pStyle w:val="7"/>
        <w:ind w:firstLine="480"/>
        <w:rPr>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pPr>
        <w:pStyle w:val="7"/>
        <w:ind w:firstLine="480"/>
        <w:rPr>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pStyle w:val="7"/>
        <w:ind w:firstLine="480"/>
        <w:rPr>
          <w:color w:val="auto"/>
          <w:highlight w:val="none"/>
        </w:rPr>
      </w:pPr>
      <w:r>
        <w:rPr>
          <w:color w:val="auto"/>
          <w:highlight w:val="none"/>
        </w:rPr>
        <w:t>6.招标文件：是指包括招标公告和招标文件及其补充、变更和澄清等一系列文件。</w:t>
      </w:r>
    </w:p>
    <w:p>
      <w:pPr>
        <w:pStyle w:val="7"/>
        <w:ind w:firstLine="480"/>
        <w:rPr>
          <w:color w:val="auto"/>
          <w:highlight w:val="none"/>
        </w:rPr>
      </w:pPr>
      <w:r>
        <w:rPr>
          <w:color w:val="auto"/>
          <w:highlight w:val="none"/>
        </w:rPr>
        <w:t>7.电子投标文件：是指使用云平台提供的投标客户端制作加密并上传到系统的投标文件。（投标客户端制作投标文件时，生成的后缀为“.标书”的文件）</w:t>
      </w:r>
    </w:p>
    <w:p>
      <w:pPr>
        <w:pStyle w:val="7"/>
        <w:ind w:firstLine="480"/>
        <w:rPr>
          <w:color w:val="auto"/>
          <w:highlight w:val="none"/>
        </w:rPr>
      </w:pPr>
      <w:r>
        <w:rPr>
          <w:color w:val="auto"/>
          <w:highlight w:val="none"/>
        </w:rPr>
        <w:t>8.备用电子投标文件：是指使用云平台提供的投标客户端制作电子投标文件时，同时生成的同一版本的备用投标文件。（投标客户端制作投标文件时，生成的后缀为“.备用标书”的文件）</w:t>
      </w:r>
    </w:p>
    <w:p>
      <w:pPr>
        <w:pStyle w:val="7"/>
        <w:ind w:firstLine="480"/>
        <w:rPr>
          <w:color w:val="auto"/>
          <w:highlight w:val="none"/>
        </w:rPr>
      </w:pPr>
      <w:r>
        <w:rPr>
          <w:color w:val="auto"/>
          <w:highlight w:val="none"/>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7"/>
        <w:ind w:firstLine="480"/>
        <w:rPr>
          <w:color w:val="auto"/>
          <w:highlight w:val="none"/>
        </w:rPr>
      </w:pPr>
      <w:r>
        <w:rPr>
          <w:color w:val="auto"/>
          <w:highlight w:val="none"/>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7"/>
        <w:ind w:firstLine="480"/>
        <w:rPr>
          <w:color w:val="auto"/>
          <w:highlight w:val="none"/>
        </w:rPr>
      </w:pPr>
      <w:r>
        <w:rPr>
          <w:color w:val="auto"/>
          <w:highlight w:val="none"/>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7"/>
        <w:ind w:firstLine="480"/>
        <w:rPr>
          <w:color w:val="auto"/>
          <w:highlight w:val="none"/>
        </w:rPr>
      </w:pPr>
      <w:r>
        <w:rPr>
          <w:color w:val="auto"/>
          <w:highlight w:val="none"/>
        </w:rPr>
        <w:t>12.“法定代表人”：在电子投标（响应）文件及相关的其他电子资料中，涉及“法定代表人”应在纸质投标（响应）文件上进行手写签名，或通过投标客户端使用电子签名完成。</w:t>
      </w:r>
    </w:p>
    <w:p>
      <w:pPr>
        <w:pStyle w:val="7"/>
        <w:ind w:firstLine="480"/>
        <w:rPr>
          <w:color w:val="auto"/>
          <w:highlight w:val="none"/>
        </w:rPr>
      </w:pPr>
      <w:r>
        <w:rPr>
          <w:color w:val="auto"/>
          <w:highlight w:val="none"/>
        </w:rPr>
        <w:t>13.日期、天数、时间：未有特别说明时，均为公历日（天）及北京时间。</w:t>
      </w:r>
    </w:p>
    <w:p>
      <w:pPr>
        <w:pStyle w:val="7"/>
        <w:outlineLvl w:val="2"/>
        <w:rPr>
          <w:color w:val="auto"/>
          <w:highlight w:val="none"/>
        </w:rPr>
      </w:pPr>
      <w:r>
        <w:rPr>
          <w:b/>
          <w:color w:val="auto"/>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pPr>
              <w:pStyle w:val="7"/>
              <w:rPr>
                <w:color w:val="auto"/>
                <w:highlight w:val="none"/>
              </w:rPr>
            </w:pPr>
            <w:r>
              <w:rPr>
                <w:color w:val="auto"/>
                <w:highlight w:val="none"/>
              </w:rP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序号</w:t>
            </w:r>
          </w:p>
        </w:tc>
        <w:tc>
          <w:tcPr>
            <w:tcW w:w="2252" w:type="dxa"/>
          </w:tcPr>
          <w:p>
            <w:pPr>
              <w:pStyle w:val="7"/>
              <w:rPr>
                <w:color w:val="auto"/>
                <w:highlight w:val="none"/>
              </w:rPr>
            </w:pPr>
            <w:r>
              <w:rPr>
                <w:color w:val="auto"/>
                <w:highlight w:val="none"/>
              </w:rPr>
              <w:t xml:space="preserve"> 条款名称</w:t>
            </w:r>
          </w:p>
        </w:tc>
        <w:tc>
          <w:tcPr>
            <w:tcW w:w="5004" w:type="dxa"/>
          </w:tcPr>
          <w:p>
            <w:pPr>
              <w:pStyle w:val="7"/>
              <w:rPr>
                <w:color w:val="auto"/>
                <w:highlight w:val="none"/>
              </w:rPr>
            </w:pPr>
            <w:r>
              <w:rPr>
                <w:color w:val="auto"/>
                <w:highlight w:val="none"/>
              </w:rP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1</w:t>
            </w:r>
          </w:p>
        </w:tc>
        <w:tc>
          <w:tcPr>
            <w:tcW w:w="2252" w:type="dxa"/>
          </w:tcPr>
          <w:p>
            <w:pPr>
              <w:pStyle w:val="7"/>
              <w:rPr>
                <w:color w:val="auto"/>
                <w:highlight w:val="none"/>
              </w:rPr>
            </w:pPr>
            <w:r>
              <w:rPr>
                <w:color w:val="auto"/>
                <w:highlight w:val="none"/>
              </w:rPr>
              <w:t xml:space="preserve"> 采购包情况</w:t>
            </w:r>
          </w:p>
        </w:tc>
        <w:tc>
          <w:tcPr>
            <w:tcW w:w="5004" w:type="dxa"/>
          </w:tcPr>
          <w:p>
            <w:pPr>
              <w:pStyle w:val="7"/>
              <w:rPr>
                <w:color w:val="auto"/>
                <w:highlight w:val="none"/>
              </w:rPr>
            </w:pPr>
            <w:r>
              <w:rPr>
                <w:color w:val="auto"/>
                <w:highlight w:val="none"/>
              </w:rP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2</w:t>
            </w:r>
          </w:p>
        </w:tc>
        <w:tc>
          <w:tcPr>
            <w:tcW w:w="2252" w:type="dxa"/>
          </w:tcPr>
          <w:p>
            <w:pPr>
              <w:pStyle w:val="7"/>
              <w:rPr>
                <w:color w:val="auto"/>
                <w:highlight w:val="none"/>
              </w:rPr>
            </w:pPr>
            <w:r>
              <w:rPr>
                <w:color w:val="auto"/>
                <w:highlight w:val="none"/>
              </w:rPr>
              <w:t xml:space="preserve"> 开标方式</w:t>
            </w:r>
          </w:p>
        </w:tc>
        <w:tc>
          <w:tcPr>
            <w:tcW w:w="5004" w:type="dxa"/>
          </w:tcPr>
          <w:p>
            <w:pPr>
              <w:pStyle w:val="7"/>
              <w:rPr>
                <w:color w:val="auto"/>
                <w:highlight w:val="none"/>
              </w:rPr>
            </w:pPr>
            <w:r>
              <w:rPr>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3</w:t>
            </w:r>
          </w:p>
        </w:tc>
        <w:tc>
          <w:tcPr>
            <w:tcW w:w="2252" w:type="dxa"/>
          </w:tcPr>
          <w:p>
            <w:pPr>
              <w:pStyle w:val="7"/>
              <w:rPr>
                <w:color w:val="auto"/>
                <w:highlight w:val="none"/>
              </w:rPr>
            </w:pPr>
            <w:r>
              <w:rPr>
                <w:color w:val="auto"/>
                <w:highlight w:val="none"/>
              </w:rPr>
              <w:t xml:space="preserve"> 评标方式</w:t>
            </w:r>
          </w:p>
        </w:tc>
        <w:tc>
          <w:tcPr>
            <w:tcW w:w="5004" w:type="dxa"/>
          </w:tcPr>
          <w:p>
            <w:pPr>
              <w:pStyle w:val="7"/>
              <w:rPr>
                <w:color w:val="auto"/>
                <w:highlight w:val="none"/>
              </w:rPr>
            </w:pPr>
            <w:r>
              <w:rPr>
                <w:color w:val="auto"/>
                <w:highlight w:val="none"/>
              </w:rP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4</w:t>
            </w:r>
          </w:p>
        </w:tc>
        <w:tc>
          <w:tcPr>
            <w:tcW w:w="2252" w:type="dxa"/>
          </w:tcPr>
          <w:p>
            <w:pPr>
              <w:pStyle w:val="7"/>
              <w:rPr>
                <w:color w:val="auto"/>
                <w:highlight w:val="none"/>
              </w:rPr>
            </w:pPr>
            <w:r>
              <w:rPr>
                <w:color w:val="auto"/>
                <w:highlight w:val="none"/>
              </w:rPr>
              <w:t xml:space="preserve"> 评标办法</w:t>
            </w:r>
          </w:p>
        </w:tc>
        <w:tc>
          <w:tcPr>
            <w:tcW w:w="5004" w:type="dxa"/>
          </w:tcPr>
          <w:p>
            <w:pPr>
              <w:pStyle w:val="7"/>
              <w:rPr>
                <w:color w:val="auto"/>
                <w:highlight w:val="none"/>
              </w:rPr>
            </w:pPr>
            <w:r>
              <w:rPr>
                <w:color w:val="auto"/>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5</w:t>
            </w:r>
          </w:p>
        </w:tc>
        <w:tc>
          <w:tcPr>
            <w:tcW w:w="2252" w:type="dxa"/>
          </w:tcPr>
          <w:p>
            <w:pPr>
              <w:pStyle w:val="7"/>
              <w:rPr>
                <w:color w:val="auto"/>
                <w:highlight w:val="none"/>
              </w:rPr>
            </w:pPr>
            <w:r>
              <w:rPr>
                <w:color w:val="auto"/>
                <w:highlight w:val="none"/>
              </w:rPr>
              <w:t>报价形式</w:t>
            </w:r>
          </w:p>
        </w:tc>
        <w:tc>
          <w:tcPr>
            <w:tcW w:w="5004" w:type="dxa"/>
          </w:tcPr>
          <w:p>
            <w:pPr>
              <w:pStyle w:val="7"/>
              <w:rPr>
                <w:color w:val="auto"/>
                <w:highlight w:val="none"/>
              </w:rPr>
            </w:pPr>
            <w:r>
              <w:rPr>
                <w:color w:val="auto"/>
                <w:highlight w:val="none"/>
              </w:rPr>
              <w:t>采购包1：折扣率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4" w:hRule="atLeast"/>
        </w:trPr>
        <w:tc>
          <w:tcPr>
            <w:tcW w:w="1051" w:type="dxa"/>
          </w:tcPr>
          <w:p>
            <w:pPr>
              <w:pStyle w:val="7"/>
              <w:rPr>
                <w:color w:val="auto"/>
                <w:highlight w:val="none"/>
              </w:rPr>
            </w:pPr>
            <w:r>
              <w:rPr>
                <w:color w:val="auto"/>
                <w:highlight w:val="none"/>
              </w:rPr>
              <w:t>6</w:t>
            </w:r>
          </w:p>
        </w:tc>
        <w:tc>
          <w:tcPr>
            <w:tcW w:w="2252" w:type="dxa"/>
          </w:tcPr>
          <w:p>
            <w:pPr>
              <w:pStyle w:val="7"/>
              <w:rPr>
                <w:color w:val="auto"/>
                <w:highlight w:val="none"/>
              </w:rPr>
            </w:pPr>
            <w:r>
              <w:rPr>
                <w:color w:val="auto"/>
                <w:highlight w:val="none"/>
              </w:rPr>
              <w:t>报价要求</w:t>
            </w:r>
          </w:p>
        </w:tc>
        <w:tc>
          <w:tcPr>
            <w:tcW w:w="5004" w:type="dxa"/>
          </w:tcPr>
          <w:p>
            <w:pPr>
              <w:pStyle w:val="7"/>
              <w:rPr>
                <w:color w:val="auto"/>
                <w:highlight w:val="none"/>
              </w:rPr>
            </w:pPr>
            <w:r>
              <w:rPr>
                <w:color w:val="auto"/>
                <w:highlight w:val="none"/>
              </w:rPr>
              <w:t>采购包1：0%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7</w:t>
            </w:r>
          </w:p>
        </w:tc>
        <w:tc>
          <w:tcPr>
            <w:tcW w:w="2252" w:type="dxa"/>
          </w:tcPr>
          <w:p>
            <w:pPr>
              <w:pStyle w:val="7"/>
              <w:rPr>
                <w:color w:val="auto"/>
                <w:highlight w:val="none"/>
              </w:rPr>
            </w:pPr>
            <w:r>
              <w:rPr>
                <w:color w:val="auto"/>
                <w:highlight w:val="none"/>
              </w:rPr>
              <w:t xml:space="preserve"> 现场踏勘</w:t>
            </w:r>
          </w:p>
        </w:tc>
        <w:tc>
          <w:tcPr>
            <w:tcW w:w="5004" w:type="dxa"/>
          </w:tcPr>
          <w:p>
            <w:pPr>
              <w:pStyle w:val="7"/>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8</w:t>
            </w:r>
          </w:p>
        </w:tc>
        <w:tc>
          <w:tcPr>
            <w:tcW w:w="2252" w:type="dxa"/>
          </w:tcPr>
          <w:p>
            <w:pPr>
              <w:pStyle w:val="7"/>
              <w:rPr>
                <w:color w:val="auto"/>
                <w:highlight w:val="none"/>
              </w:rPr>
            </w:pPr>
            <w:r>
              <w:rPr>
                <w:color w:val="auto"/>
                <w:highlight w:val="none"/>
              </w:rPr>
              <w:t xml:space="preserve"> 投标有效期</w:t>
            </w:r>
          </w:p>
        </w:tc>
        <w:tc>
          <w:tcPr>
            <w:tcW w:w="5004" w:type="dxa"/>
          </w:tcPr>
          <w:p>
            <w:pPr>
              <w:pStyle w:val="7"/>
              <w:rPr>
                <w:color w:val="auto"/>
                <w:highlight w:val="none"/>
              </w:rPr>
            </w:pPr>
            <w:r>
              <w:rPr>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9</w:t>
            </w:r>
          </w:p>
        </w:tc>
        <w:tc>
          <w:tcPr>
            <w:tcW w:w="2252" w:type="dxa"/>
          </w:tcPr>
          <w:p>
            <w:pPr>
              <w:pStyle w:val="7"/>
              <w:rPr>
                <w:color w:val="auto"/>
                <w:highlight w:val="none"/>
              </w:rPr>
            </w:pPr>
            <w:r>
              <w:rPr>
                <w:color w:val="auto"/>
                <w:highlight w:val="none"/>
              </w:rPr>
              <w:t xml:space="preserve"> 投标保证金</w:t>
            </w:r>
          </w:p>
        </w:tc>
        <w:tc>
          <w:tcPr>
            <w:tcW w:w="5004" w:type="dxa"/>
          </w:tcPr>
          <w:p>
            <w:pPr>
              <w:pStyle w:val="7"/>
              <w:ind w:firstLine="480"/>
              <w:rPr>
                <w:color w:val="auto"/>
                <w:highlight w:val="none"/>
              </w:rPr>
            </w:pPr>
            <w:r>
              <w:rPr>
                <w:color w:val="auto"/>
                <w:highlight w:val="none"/>
              </w:rPr>
              <w:t>不收取投标（响应）保证金</w:t>
            </w:r>
          </w:p>
          <w:p>
            <w:pPr>
              <w:pStyle w:val="7"/>
              <w:ind w:firstLine="480"/>
              <w:rPr>
                <w:color w:val="auto"/>
                <w:highlight w:val="none"/>
              </w:rPr>
            </w:pPr>
            <w:r>
              <w:rPr>
                <w:color w:val="auto"/>
                <w:highlight w:val="none"/>
              </w:rPr>
              <w:t>投标保证金有效期∶与投标有效期一致。</w:t>
            </w:r>
          </w:p>
          <w:p>
            <w:pPr>
              <w:pStyle w:val="7"/>
              <w:ind w:firstLine="480"/>
              <w:rPr>
                <w:color w:val="auto"/>
                <w:highlight w:val="none"/>
              </w:rPr>
            </w:pPr>
            <w:r>
              <w:rPr>
                <w:color w:val="auto"/>
                <w:highlight w:val="none"/>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10</w:t>
            </w:r>
          </w:p>
        </w:tc>
        <w:tc>
          <w:tcPr>
            <w:tcW w:w="2252" w:type="dxa"/>
          </w:tcPr>
          <w:p>
            <w:pPr>
              <w:pStyle w:val="7"/>
              <w:rPr>
                <w:color w:val="auto"/>
                <w:highlight w:val="none"/>
              </w:rPr>
            </w:pPr>
            <w:r>
              <w:rPr>
                <w:color w:val="auto"/>
                <w:highlight w:val="none"/>
              </w:rPr>
              <w:t xml:space="preserve"> 投标文件要求</w:t>
            </w:r>
          </w:p>
        </w:tc>
        <w:tc>
          <w:tcPr>
            <w:tcW w:w="5004" w:type="dxa"/>
          </w:tcPr>
          <w:p>
            <w:pPr>
              <w:pStyle w:val="7"/>
              <w:ind w:firstLine="480"/>
              <w:rPr>
                <w:color w:val="auto"/>
                <w:highlight w:val="none"/>
              </w:rPr>
            </w:pPr>
            <w:r>
              <w:rPr>
                <w:b/>
                <w:color w:val="auto"/>
                <w:highlight w:val="none"/>
              </w:rPr>
              <w:t>一、电子投标文件（必须提供）：</w:t>
            </w:r>
          </w:p>
          <w:p>
            <w:pPr>
              <w:pStyle w:val="7"/>
              <w:ind w:firstLine="480"/>
              <w:rPr>
                <w:color w:val="auto"/>
                <w:highlight w:val="none"/>
              </w:rPr>
            </w:pPr>
            <w:r>
              <w:rPr>
                <w:color w:val="auto"/>
                <w:highlight w:val="none"/>
              </w:rPr>
              <w:t>（1）加密的电子投标文件 1 份（需在递交投标文件截止时间前成功上传至云平台项目采购系统）。</w:t>
            </w:r>
          </w:p>
          <w:p>
            <w:pPr>
              <w:pStyle w:val="7"/>
              <w:ind w:firstLine="480"/>
              <w:rPr>
                <w:color w:val="auto"/>
                <w:highlight w:val="none"/>
              </w:rPr>
            </w:pPr>
            <w:r>
              <w:rPr>
                <w:color w:val="auto"/>
                <w:highlight w:val="none"/>
              </w:rPr>
              <w:t>（2）非加密电子版文件 U 盘(或光盘) 份，加密的电子投标文件与非加密的电子投标文件必须完全一致。</w:t>
            </w:r>
          </w:p>
          <w:p>
            <w:pPr>
              <w:pStyle w:val="7"/>
              <w:ind w:firstLine="480"/>
              <w:rPr>
                <w:color w:val="auto"/>
                <w:highlight w:val="none"/>
              </w:rPr>
            </w:pPr>
            <w:r>
              <w:rPr>
                <w:b/>
                <w:color w:val="auto"/>
                <w:highlight w:val="none"/>
              </w:rPr>
              <w:t>非加密电子版投标文件使用情形:</w:t>
            </w:r>
            <w:r>
              <w:rPr>
                <w:color w:val="auto"/>
                <w:highlight w:val="none"/>
              </w:rPr>
              <w:t xml:space="preserve"> 当无法使用 CA 证书在云平台项目采购系统进行电子投标文件开标解密时，供应商须在代理机构指引下启用非加密电子版投标文件。</w:t>
            </w:r>
          </w:p>
          <w:p>
            <w:pPr>
              <w:pStyle w:val="7"/>
              <w:ind w:firstLine="480"/>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 xml:space="preserve"> 11</w:t>
            </w:r>
          </w:p>
        </w:tc>
        <w:tc>
          <w:tcPr>
            <w:tcW w:w="2252" w:type="dxa"/>
          </w:tcPr>
          <w:p>
            <w:pPr>
              <w:pStyle w:val="7"/>
              <w:rPr>
                <w:color w:val="auto"/>
                <w:highlight w:val="none"/>
              </w:rPr>
            </w:pPr>
            <w:r>
              <w:rPr>
                <w:color w:val="auto"/>
                <w:highlight w:val="none"/>
              </w:rPr>
              <w:t xml:space="preserve"> 中标候选供应商推荐家数</w:t>
            </w:r>
          </w:p>
        </w:tc>
        <w:tc>
          <w:tcPr>
            <w:tcW w:w="5004" w:type="dxa"/>
          </w:tcPr>
          <w:p>
            <w:pPr>
              <w:pStyle w:val="7"/>
              <w:rPr>
                <w:color w:val="auto"/>
                <w:highlight w:val="none"/>
              </w:rPr>
            </w:pPr>
            <w:r>
              <w:rPr>
                <w:color w:val="auto"/>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12</w:t>
            </w:r>
          </w:p>
        </w:tc>
        <w:tc>
          <w:tcPr>
            <w:tcW w:w="2252" w:type="dxa"/>
          </w:tcPr>
          <w:p>
            <w:pPr>
              <w:pStyle w:val="7"/>
              <w:ind w:firstLine="480"/>
              <w:rPr>
                <w:color w:val="auto"/>
                <w:highlight w:val="none"/>
              </w:rPr>
            </w:pPr>
            <w:r>
              <w:rPr>
                <w:color w:val="auto"/>
                <w:highlight w:val="none"/>
              </w:rPr>
              <w:t>中标供应商数量</w:t>
            </w:r>
          </w:p>
        </w:tc>
        <w:tc>
          <w:tcPr>
            <w:tcW w:w="5004" w:type="dxa"/>
          </w:tcPr>
          <w:p>
            <w:pPr>
              <w:pStyle w:val="7"/>
              <w:rPr>
                <w:color w:val="auto"/>
                <w:highlight w:val="none"/>
              </w:rPr>
            </w:pPr>
            <w:r>
              <w:rPr>
                <w:color w:val="auto"/>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13</w:t>
            </w:r>
          </w:p>
        </w:tc>
        <w:tc>
          <w:tcPr>
            <w:tcW w:w="2252" w:type="dxa"/>
          </w:tcPr>
          <w:p>
            <w:pPr>
              <w:pStyle w:val="7"/>
              <w:ind w:firstLine="480"/>
              <w:rPr>
                <w:color w:val="auto"/>
                <w:highlight w:val="none"/>
              </w:rPr>
            </w:pPr>
            <w:r>
              <w:rPr>
                <w:color w:val="auto"/>
                <w:highlight w:val="none"/>
              </w:rPr>
              <w:t>有效供应商家数</w:t>
            </w:r>
          </w:p>
        </w:tc>
        <w:tc>
          <w:tcPr>
            <w:tcW w:w="5004" w:type="dxa"/>
          </w:tcPr>
          <w:p>
            <w:pPr>
              <w:pStyle w:val="7"/>
              <w:jc w:val="left"/>
              <w:rPr>
                <w:color w:val="auto"/>
                <w:highlight w:val="none"/>
              </w:rPr>
            </w:pPr>
            <w:r>
              <w:rPr>
                <w:color w:val="auto"/>
                <w:highlight w:val="none"/>
              </w:rPr>
              <w:t>采购包1：3家</w:t>
            </w:r>
          </w:p>
          <w:p>
            <w:pPr>
              <w:pStyle w:val="7"/>
              <w:ind w:firstLine="480"/>
              <w:rPr>
                <w:color w:val="auto"/>
                <w:highlight w:val="none"/>
              </w:rPr>
            </w:pPr>
            <w:r>
              <w:rPr>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14</w:t>
            </w:r>
          </w:p>
        </w:tc>
        <w:tc>
          <w:tcPr>
            <w:tcW w:w="2252" w:type="dxa"/>
          </w:tcPr>
          <w:p>
            <w:pPr>
              <w:pStyle w:val="7"/>
              <w:rPr>
                <w:color w:val="auto"/>
                <w:highlight w:val="none"/>
              </w:rPr>
            </w:pPr>
            <w:r>
              <w:rPr>
                <w:color w:val="auto"/>
                <w:highlight w:val="none"/>
              </w:rPr>
              <w:t xml:space="preserve"> 项目兼投兼中（兼投不兼中）规则</w:t>
            </w:r>
          </w:p>
        </w:tc>
        <w:tc>
          <w:tcPr>
            <w:tcW w:w="5004" w:type="dxa"/>
          </w:tcPr>
          <w:p>
            <w:pPr>
              <w:pStyle w:val="7"/>
              <w:rPr>
                <w:color w:val="auto"/>
                <w:highlight w:val="none"/>
              </w:rPr>
            </w:pPr>
            <w:r>
              <w:rPr>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15</w:t>
            </w:r>
          </w:p>
        </w:tc>
        <w:tc>
          <w:tcPr>
            <w:tcW w:w="2252" w:type="dxa"/>
          </w:tcPr>
          <w:p>
            <w:pPr>
              <w:pStyle w:val="7"/>
              <w:rPr>
                <w:color w:val="auto"/>
                <w:highlight w:val="none"/>
              </w:rPr>
            </w:pPr>
            <w:r>
              <w:rPr>
                <w:color w:val="auto"/>
                <w:highlight w:val="none"/>
              </w:rPr>
              <w:t xml:space="preserve"> 中标供应商确定方式</w:t>
            </w:r>
          </w:p>
        </w:tc>
        <w:tc>
          <w:tcPr>
            <w:tcW w:w="5004" w:type="dxa"/>
          </w:tcPr>
          <w:p>
            <w:pPr>
              <w:pStyle w:val="7"/>
              <w:rPr>
                <w:color w:val="auto"/>
                <w:highlight w:val="none"/>
              </w:rPr>
            </w:pPr>
            <w:r>
              <w:rPr>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16</w:t>
            </w:r>
          </w:p>
        </w:tc>
        <w:tc>
          <w:tcPr>
            <w:tcW w:w="2252" w:type="dxa"/>
          </w:tcPr>
          <w:p>
            <w:pPr>
              <w:pStyle w:val="7"/>
              <w:rPr>
                <w:color w:val="auto"/>
                <w:highlight w:val="none"/>
              </w:rPr>
            </w:pPr>
            <w:r>
              <w:rPr>
                <w:color w:val="auto"/>
                <w:highlight w:val="none"/>
              </w:rPr>
              <w:t xml:space="preserve"> 代理服务费</w:t>
            </w:r>
          </w:p>
        </w:tc>
        <w:tc>
          <w:tcPr>
            <w:tcW w:w="5004" w:type="dxa"/>
          </w:tcPr>
          <w:p>
            <w:pPr>
              <w:pStyle w:val="7"/>
              <w:rPr>
                <w:color w:val="auto"/>
                <w:highlight w:val="none"/>
              </w:rPr>
            </w:pPr>
            <w:r>
              <w:rPr>
                <w:color w:val="auto"/>
                <w:highlight w:val="none"/>
              </w:rPr>
              <w:t>收取。</w:t>
            </w:r>
          </w:p>
          <w:p>
            <w:pPr>
              <w:pStyle w:val="7"/>
              <w:rPr>
                <w:color w:val="auto"/>
                <w:highlight w:val="none"/>
              </w:rPr>
            </w:pPr>
            <w:r>
              <w:rPr>
                <w:color w:val="auto"/>
                <w:highlight w:val="none"/>
              </w:rPr>
              <w:t>采购机构代理服务收费标准：代理服务费根据国家计委《招标代理服务收费管理暂行办法》（计价格[2002]1980号）规定标准的向中标单位收取，按差额定率累进法计算，以中标合同金额（即预算金额×中标折扣率）作为收费的计算基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17</w:t>
            </w:r>
          </w:p>
        </w:tc>
        <w:tc>
          <w:tcPr>
            <w:tcW w:w="2252" w:type="dxa"/>
          </w:tcPr>
          <w:p>
            <w:pPr>
              <w:pStyle w:val="7"/>
              <w:rPr>
                <w:color w:val="auto"/>
                <w:highlight w:val="none"/>
              </w:rPr>
            </w:pPr>
            <w:r>
              <w:rPr>
                <w:color w:val="auto"/>
                <w:highlight w:val="none"/>
              </w:rPr>
              <w:t xml:space="preserve"> 代理服务费收取方式</w:t>
            </w:r>
          </w:p>
        </w:tc>
        <w:tc>
          <w:tcPr>
            <w:tcW w:w="5004" w:type="dxa"/>
          </w:tcPr>
          <w:p>
            <w:pPr>
              <w:pStyle w:val="7"/>
              <w:rPr>
                <w:color w:val="auto"/>
                <w:highlight w:val="none"/>
              </w:rPr>
            </w:pPr>
            <w:r>
              <w:rPr>
                <w:color w:val="auto"/>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18</w:t>
            </w:r>
          </w:p>
        </w:tc>
        <w:tc>
          <w:tcPr>
            <w:tcW w:w="2252" w:type="dxa"/>
          </w:tcPr>
          <w:p>
            <w:pPr>
              <w:pStyle w:val="7"/>
              <w:rPr>
                <w:color w:val="auto"/>
                <w:highlight w:val="none"/>
              </w:rPr>
            </w:pPr>
            <w:r>
              <w:rPr>
                <w:color w:val="auto"/>
                <w:highlight w:val="none"/>
              </w:rPr>
              <w:t xml:space="preserve"> 其他</w:t>
            </w:r>
          </w:p>
        </w:tc>
        <w:tc>
          <w:tcPr>
            <w:tcW w:w="5004" w:type="dxa"/>
          </w:tcPr>
          <w:p>
            <w:pPr>
              <w:pStyle w:val="7"/>
              <w:jc w:val="left"/>
              <w:rPr>
                <w:color w:val="auto"/>
                <w:highlight w:val="none"/>
              </w:rPr>
            </w:pPr>
            <w:r>
              <w:rPr>
                <w:color w:val="auto"/>
                <w:highlight w:val="none"/>
              </w:rPr>
              <w:t>远程签名时长，30分钟（远程签名时长不作延长，供应商未参加开标或未在规定时间内确认签字的，视同认可开标结果，不作无效投标处理）。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19</w:t>
            </w:r>
          </w:p>
        </w:tc>
        <w:tc>
          <w:tcPr>
            <w:tcW w:w="2252" w:type="dxa"/>
          </w:tcPr>
          <w:p>
            <w:pPr>
              <w:pStyle w:val="7"/>
              <w:rPr>
                <w:color w:val="auto"/>
                <w:highlight w:val="none"/>
              </w:rPr>
            </w:pPr>
            <w:r>
              <w:rPr>
                <w:color w:val="auto"/>
                <w:highlight w:val="none"/>
              </w:rPr>
              <w:t xml:space="preserve"> 开标解密时长</w:t>
            </w:r>
          </w:p>
        </w:tc>
        <w:tc>
          <w:tcPr>
            <w:tcW w:w="5004" w:type="dxa"/>
          </w:tcPr>
          <w:p>
            <w:pPr>
              <w:pStyle w:val="7"/>
              <w:rPr>
                <w:color w:val="auto"/>
                <w:highlight w:val="none"/>
              </w:rPr>
            </w:pPr>
            <w:r>
              <w:rPr>
                <w:color w:val="auto"/>
                <w:highlight w:val="none"/>
              </w:rPr>
              <w:t>30分钟</w:t>
            </w:r>
          </w:p>
          <w:p>
            <w:pPr>
              <w:pStyle w:val="7"/>
              <w:rPr>
                <w:color w:val="auto"/>
                <w:highlight w:val="none"/>
              </w:rPr>
            </w:pPr>
            <w:r>
              <w:rPr>
                <w:color w:val="auto"/>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7"/>
              <w:rPr>
                <w:color w:val="auto"/>
                <w:highlight w:val="none"/>
              </w:rPr>
            </w:pPr>
            <w:r>
              <w:rPr>
                <w:color w:val="auto"/>
                <w:highlight w:val="none"/>
              </w:rPr>
              <w:t>20</w:t>
            </w:r>
          </w:p>
        </w:tc>
        <w:tc>
          <w:tcPr>
            <w:tcW w:w="2252" w:type="dxa"/>
          </w:tcPr>
          <w:p>
            <w:pPr>
              <w:pStyle w:val="7"/>
              <w:rPr>
                <w:color w:val="auto"/>
                <w:highlight w:val="none"/>
              </w:rPr>
            </w:pPr>
            <w:r>
              <w:rPr>
                <w:color w:val="auto"/>
                <w:highlight w:val="none"/>
              </w:rPr>
              <w:t xml:space="preserve"> 专门面向中小企业采购</w:t>
            </w:r>
          </w:p>
        </w:tc>
        <w:tc>
          <w:tcPr>
            <w:tcW w:w="5004" w:type="dxa"/>
          </w:tcPr>
          <w:p>
            <w:pPr>
              <w:pStyle w:val="7"/>
              <w:jc w:val="left"/>
              <w:rPr>
                <w:color w:val="auto"/>
                <w:highlight w:val="none"/>
              </w:rPr>
            </w:pPr>
            <w:r>
              <w:rPr>
                <w:color w:val="auto"/>
                <w:highlight w:val="none"/>
              </w:rPr>
              <w:t>采购包1：面向中小企业，采购包专门预留</w:t>
            </w:r>
          </w:p>
        </w:tc>
      </w:tr>
    </w:tbl>
    <w:p>
      <w:pPr>
        <w:pStyle w:val="7"/>
        <w:outlineLvl w:val="2"/>
        <w:rPr>
          <w:color w:val="auto"/>
          <w:highlight w:val="none"/>
        </w:rPr>
      </w:pPr>
      <w:r>
        <w:rPr>
          <w:b/>
          <w:color w:val="auto"/>
          <w:sz w:val="28"/>
          <w:highlight w:val="none"/>
        </w:rPr>
        <w:t>三、说明</w:t>
      </w:r>
    </w:p>
    <w:p>
      <w:pPr>
        <w:pStyle w:val="7"/>
        <w:outlineLvl w:val="3"/>
        <w:rPr>
          <w:color w:val="auto"/>
          <w:highlight w:val="none"/>
        </w:rPr>
      </w:pPr>
      <w:r>
        <w:rPr>
          <w:b/>
          <w:color w:val="auto"/>
          <w:sz w:val="24"/>
          <w:highlight w:val="none"/>
        </w:rPr>
        <w:t>1.总则</w:t>
      </w:r>
    </w:p>
    <w:p>
      <w:pPr>
        <w:pStyle w:val="7"/>
        <w:ind w:firstLine="480"/>
        <w:rPr>
          <w:color w:val="auto"/>
          <w:highlight w:val="none"/>
        </w:rPr>
      </w:pPr>
      <w:r>
        <w:rPr>
          <w:color w:val="auto"/>
          <w:highlight w:val="none"/>
        </w:rPr>
        <w:t>采购人、采购代理机构及投标人进行的本次采购活动适用《中华人民共和国政府采购法》及其配套的法规、规章、政策。</w:t>
      </w:r>
    </w:p>
    <w:p>
      <w:pPr>
        <w:pStyle w:val="7"/>
        <w:ind w:firstLine="480"/>
        <w:rPr>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7"/>
        <w:ind w:firstLine="480"/>
        <w:rPr>
          <w:color w:val="auto"/>
          <w:highlight w:val="none"/>
        </w:rPr>
      </w:pPr>
      <w:r>
        <w:rPr>
          <w:color w:val="auto"/>
          <w:highlight w:val="none"/>
        </w:rPr>
        <w:t>本次公开招标项目，是以招标公告的方式邀请非特定的投标人参加投标。</w:t>
      </w:r>
    </w:p>
    <w:p>
      <w:pPr>
        <w:pStyle w:val="7"/>
        <w:outlineLvl w:val="3"/>
        <w:rPr>
          <w:color w:val="auto"/>
          <w:highlight w:val="none"/>
        </w:rPr>
      </w:pPr>
      <w:r>
        <w:rPr>
          <w:b/>
          <w:color w:val="auto"/>
          <w:sz w:val="24"/>
          <w:highlight w:val="none"/>
        </w:rPr>
        <w:t>2.适用范围</w:t>
      </w:r>
    </w:p>
    <w:p>
      <w:pPr>
        <w:pStyle w:val="7"/>
        <w:ind w:firstLine="480"/>
        <w:rPr>
          <w:color w:val="auto"/>
          <w:highlight w:val="none"/>
        </w:rPr>
      </w:pPr>
      <w:r>
        <w:rPr>
          <w:color w:val="auto"/>
          <w:highlight w:val="none"/>
        </w:rPr>
        <w:t>本招标文件仅适用于本次招标公告中所涉及的项目和内容。</w:t>
      </w:r>
    </w:p>
    <w:p>
      <w:pPr>
        <w:pStyle w:val="7"/>
        <w:outlineLvl w:val="3"/>
        <w:rPr>
          <w:color w:val="auto"/>
          <w:highlight w:val="none"/>
        </w:rPr>
      </w:pPr>
      <w:r>
        <w:rPr>
          <w:b/>
          <w:color w:val="auto"/>
          <w:sz w:val="24"/>
          <w:highlight w:val="none"/>
        </w:rPr>
        <w:t>3.进口产品</w:t>
      </w:r>
    </w:p>
    <w:p>
      <w:pPr>
        <w:pStyle w:val="7"/>
        <w:ind w:firstLine="480"/>
        <w:rPr>
          <w:color w:val="auto"/>
          <w:highlight w:val="none"/>
        </w:rPr>
      </w:pPr>
      <w:r>
        <w:rPr>
          <w:color w:val="auto"/>
          <w:highlight w:val="none"/>
        </w:rPr>
        <w:t xml:space="preserve"> 若本项目允许采购进口产品，供应商应保证所投产品可履行合法报通关手续进入中国关境内。</w:t>
      </w:r>
    </w:p>
    <w:p>
      <w:pPr>
        <w:pStyle w:val="7"/>
        <w:ind w:firstLine="480"/>
        <w:rPr>
          <w:color w:val="auto"/>
          <w:highlight w:val="none"/>
        </w:rPr>
      </w:pPr>
      <w:r>
        <w:rPr>
          <w:color w:val="auto"/>
          <w:highlight w:val="none"/>
        </w:rPr>
        <w:t>若本项目不允许采购进口产品，如供应商所投产品为进口产品，其响应将被认定为响应无效。</w:t>
      </w:r>
    </w:p>
    <w:p>
      <w:pPr>
        <w:pStyle w:val="7"/>
        <w:outlineLvl w:val="3"/>
        <w:rPr>
          <w:color w:val="auto"/>
          <w:highlight w:val="none"/>
        </w:rPr>
      </w:pPr>
      <w:r>
        <w:rPr>
          <w:b/>
          <w:color w:val="auto"/>
          <w:sz w:val="24"/>
          <w:highlight w:val="none"/>
        </w:rPr>
        <w:t>4.投标的费用</w:t>
      </w:r>
    </w:p>
    <w:p>
      <w:pPr>
        <w:pStyle w:val="7"/>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pPr>
        <w:pStyle w:val="7"/>
        <w:outlineLvl w:val="3"/>
        <w:rPr>
          <w:color w:val="auto"/>
          <w:highlight w:val="none"/>
        </w:rPr>
      </w:pPr>
      <w:r>
        <w:rPr>
          <w:b/>
          <w:color w:val="auto"/>
          <w:sz w:val="24"/>
          <w:highlight w:val="none"/>
        </w:rPr>
        <w:t>5.以联合体形式投标的，应符合以下规定：</w:t>
      </w:r>
    </w:p>
    <w:p>
      <w:pPr>
        <w:pStyle w:val="7"/>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pPr>
        <w:pStyle w:val="7"/>
        <w:ind w:firstLine="480"/>
        <w:rPr>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7"/>
        <w:ind w:firstLine="480"/>
        <w:rPr>
          <w:color w:val="auto"/>
          <w:highlight w:val="none"/>
        </w:rPr>
      </w:pPr>
      <w:r>
        <w:rPr>
          <w:color w:val="auto"/>
          <w:highlight w:val="none"/>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7"/>
        <w:ind w:firstLine="480"/>
        <w:rPr>
          <w:color w:val="auto"/>
          <w:highlight w:val="none"/>
        </w:rPr>
      </w:pPr>
      <w:r>
        <w:rPr>
          <w:color w:val="auto"/>
          <w:highlight w:val="none"/>
        </w:rPr>
        <w:t>5.4联合体成员存在不良信用记录的，视同联合体存在不良信用记录。</w:t>
      </w:r>
    </w:p>
    <w:p>
      <w:pPr>
        <w:pStyle w:val="7"/>
        <w:ind w:firstLine="480"/>
        <w:rPr>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7"/>
        <w:ind w:firstLine="480"/>
        <w:rPr>
          <w:color w:val="auto"/>
          <w:highlight w:val="none"/>
        </w:rPr>
      </w:pPr>
      <w:r>
        <w:rPr>
          <w:color w:val="auto"/>
          <w:highlight w:val="none"/>
        </w:rPr>
        <w:t>5.6联合体各方应当共同与采购人签订采购合同，就合同约定的事项对采购人承担连带责任。</w:t>
      </w:r>
    </w:p>
    <w:p>
      <w:pPr>
        <w:pStyle w:val="7"/>
        <w:outlineLvl w:val="3"/>
        <w:rPr>
          <w:color w:val="auto"/>
          <w:highlight w:val="none"/>
        </w:rPr>
      </w:pPr>
      <w:r>
        <w:rPr>
          <w:b/>
          <w:color w:val="auto"/>
          <w:sz w:val="24"/>
          <w:highlight w:val="none"/>
        </w:rPr>
        <w:t>6.关联企业投标说明</w:t>
      </w:r>
    </w:p>
    <w:p>
      <w:pPr>
        <w:pStyle w:val="7"/>
        <w:ind w:firstLine="480"/>
        <w:rPr>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7"/>
        <w:ind w:firstLine="480"/>
        <w:rPr>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7"/>
        <w:outlineLvl w:val="3"/>
        <w:rPr>
          <w:color w:val="auto"/>
          <w:highlight w:val="none"/>
        </w:rPr>
      </w:pPr>
      <w:r>
        <w:rPr>
          <w:b/>
          <w:color w:val="auto"/>
          <w:sz w:val="24"/>
          <w:highlight w:val="none"/>
        </w:rPr>
        <w:t>7.关于中小微企业投标</w:t>
      </w:r>
    </w:p>
    <w:p>
      <w:pPr>
        <w:pStyle w:val="7"/>
        <w:ind w:firstLine="480"/>
        <w:rPr>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7"/>
        <w:ind w:firstLine="480"/>
        <w:rPr>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7"/>
        <w:ind w:firstLine="480"/>
        <w:rPr>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7"/>
        <w:outlineLvl w:val="3"/>
        <w:rPr>
          <w:color w:val="auto"/>
          <w:highlight w:val="none"/>
        </w:rPr>
      </w:pPr>
      <w:r>
        <w:rPr>
          <w:b/>
          <w:color w:val="auto"/>
          <w:sz w:val="24"/>
          <w:highlight w:val="none"/>
        </w:rPr>
        <w:t>8.纪律与保密事项</w:t>
      </w:r>
    </w:p>
    <w:p>
      <w:pPr>
        <w:pStyle w:val="7"/>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pStyle w:val="7"/>
        <w:ind w:firstLine="480"/>
        <w:rPr>
          <w:color w:val="auto"/>
          <w:highlight w:val="none"/>
        </w:rPr>
      </w:pPr>
      <w:r>
        <w:rPr>
          <w:color w:val="auto"/>
          <w:highlight w:val="none"/>
        </w:rPr>
        <w:t>8.2在确定中标供应商之前，投标人不得与采购人就投标价格、投标方案等实质性内容进行谈判，也不得私下接触评标委员会成员。</w:t>
      </w:r>
    </w:p>
    <w:p>
      <w:pPr>
        <w:pStyle w:val="7"/>
        <w:ind w:firstLine="480"/>
        <w:rPr>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pPr>
        <w:pStyle w:val="7"/>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pPr>
        <w:pStyle w:val="7"/>
        <w:ind w:firstLine="480"/>
        <w:rPr>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7"/>
        <w:ind w:firstLine="480"/>
        <w:rPr>
          <w:color w:val="auto"/>
          <w:highlight w:val="none"/>
        </w:rPr>
      </w:pPr>
      <w:r>
        <w:rPr>
          <w:color w:val="auto"/>
          <w:highlight w:val="none"/>
        </w:rPr>
        <w:t>8.6采购人或采购代理机构有权将供应商提供的所有资料向有关政府部门或评审小组披露。</w:t>
      </w:r>
    </w:p>
    <w:p>
      <w:pPr>
        <w:pStyle w:val="7"/>
        <w:ind w:firstLine="480"/>
        <w:rPr>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7"/>
        <w:outlineLvl w:val="3"/>
        <w:rPr>
          <w:color w:val="auto"/>
          <w:highlight w:val="none"/>
        </w:rPr>
      </w:pPr>
      <w:r>
        <w:rPr>
          <w:b/>
          <w:color w:val="auto"/>
          <w:sz w:val="24"/>
          <w:highlight w:val="none"/>
        </w:rPr>
        <w:t>9.语言文字以及度量衡单位</w:t>
      </w:r>
    </w:p>
    <w:p>
      <w:pPr>
        <w:pStyle w:val="7"/>
        <w:ind w:firstLine="480"/>
        <w:rPr>
          <w:color w:val="auto"/>
          <w:highlight w:val="none"/>
        </w:rPr>
      </w:pPr>
      <w:r>
        <w:rPr>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pPr>
        <w:pStyle w:val="7"/>
        <w:ind w:firstLine="480"/>
        <w:rPr>
          <w:color w:val="auto"/>
          <w:highlight w:val="none"/>
        </w:rPr>
      </w:pPr>
      <w:r>
        <w:rPr>
          <w:color w:val="auto"/>
          <w:highlight w:val="none"/>
        </w:rPr>
        <w:t>9.3投标人所提供的货物和服务均应以人民币报价，货币单位：元。</w:t>
      </w:r>
    </w:p>
    <w:p>
      <w:pPr>
        <w:pStyle w:val="7"/>
        <w:outlineLvl w:val="3"/>
        <w:rPr>
          <w:color w:val="auto"/>
          <w:highlight w:val="none"/>
        </w:rPr>
      </w:pPr>
      <w:r>
        <w:rPr>
          <w:b/>
          <w:color w:val="auto"/>
          <w:sz w:val="24"/>
          <w:highlight w:val="none"/>
        </w:rPr>
        <w:t>10. 现场踏勘（如有）</w:t>
      </w:r>
    </w:p>
    <w:p>
      <w:pPr>
        <w:pStyle w:val="7"/>
        <w:ind w:firstLine="480"/>
        <w:rPr>
          <w:color w:val="auto"/>
          <w:highlight w:val="none"/>
        </w:rPr>
      </w:pPr>
      <w:r>
        <w:rPr>
          <w:color w:val="auto"/>
          <w:highlight w:val="none"/>
        </w:rPr>
        <w:t>10.1招标文件规定组织踏勘现场的，采购人按招标文件规定的时间、地点组织投标人踏勘项目现场。</w:t>
      </w:r>
    </w:p>
    <w:p>
      <w:pPr>
        <w:pStyle w:val="7"/>
        <w:ind w:firstLine="480"/>
        <w:rPr>
          <w:color w:val="auto"/>
          <w:highlight w:val="none"/>
        </w:rPr>
      </w:pPr>
      <w:r>
        <w:rPr>
          <w:color w:val="auto"/>
          <w:highlight w:val="none"/>
        </w:rPr>
        <w:t>10.2投标人自行承担踏勘现场发生的责任、风险和自身费用。</w:t>
      </w:r>
    </w:p>
    <w:p>
      <w:pPr>
        <w:pStyle w:val="7"/>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pPr>
        <w:pStyle w:val="7"/>
        <w:outlineLvl w:val="2"/>
        <w:rPr>
          <w:color w:val="auto"/>
          <w:highlight w:val="none"/>
        </w:rPr>
      </w:pPr>
      <w:r>
        <w:rPr>
          <w:b/>
          <w:color w:val="auto"/>
          <w:sz w:val="28"/>
          <w:highlight w:val="none"/>
        </w:rPr>
        <w:t>四、招标文件的澄清和修改</w:t>
      </w:r>
    </w:p>
    <w:p>
      <w:pPr>
        <w:pStyle w:val="7"/>
        <w:ind w:firstLine="480"/>
        <w:rPr>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7"/>
        <w:ind w:firstLine="480"/>
        <w:rPr>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7"/>
        <w:ind w:firstLine="480"/>
        <w:rPr>
          <w:color w:val="auto"/>
          <w:highlight w:val="none"/>
        </w:rPr>
      </w:pPr>
      <w:r>
        <w:rPr>
          <w:color w:val="auto"/>
          <w:highlight w:val="none"/>
        </w:rPr>
        <w:t>3.如更正公告有重新发布电子招标文件的，供应商应登录云平台项目采购系统下载最新发布的电子招标文件制作投标文件。</w:t>
      </w:r>
    </w:p>
    <w:p>
      <w:pPr>
        <w:pStyle w:val="7"/>
        <w:ind w:firstLine="480"/>
        <w:rPr>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7"/>
        <w:outlineLvl w:val="2"/>
        <w:rPr>
          <w:color w:val="auto"/>
          <w:highlight w:val="none"/>
        </w:rPr>
      </w:pPr>
      <w:r>
        <w:rPr>
          <w:b/>
          <w:color w:val="auto"/>
          <w:sz w:val="28"/>
          <w:highlight w:val="none"/>
        </w:rPr>
        <w:t>五、投标要求</w:t>
      </w:r>
    </w:p>
    <w:p>
      <w:pPr>
        <w:pStyle w:val="7"/>
        <w:outlineLvl w:val="3"/>
        <w:rPr>
          <w:color w:val="auto"/>
          <w:highlight w:val="none"/>
        </w:rPr>
      </w:pPr>
      <w:r>
        <w:rPr>
          <w:b/>
          <w:color w:val="auto"/>
          <w:sz w:val="24"/>
          <w:highlight w:val="none"/>
        </w:rPr>
        <w:t>1.投标登记</w:t>
      </w:r>
    </w:p>
    <w:p>
      <w:pPr>
        <w:pStyle w:val="7"/>
        <w:ind w:firstLine="480"/>
        <w:rPr>
          <w:color w:val="auto"/>
          <w:highlight w:val="none"/>
        </w:rPr>
      </w:pPr>
      <w:r>
        <w:rPr>
          <w:color w:val="auto"/>
          <w:highlight w:val="none"/>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7"/>
        <w:outlineLvl w:val="3"/>
        <w:rPr>
          <w:color w:val="auto"/>
          <w:highlight w:val="none"/>
        </w:rPr>
      </w:pPr>
      <w:r>
        <w:rPr>
          <w:b/>
          <w:color w:val="auto"/>
          <w:sz w:val="24"/>
          <w:highlight w:val="none"/>
        </w:rPr>
        <w:t>2.投标文件的制作</w:t>
      </w:r>
    </w:p>
    <w:p>
      <w:pPr>
        <w:pStyle w:val="7"/>
        <w:ind w:firstLine="480"/>
        <w:rPr>
          <w:color w:val="auto"/>
          <w:highlight w:val="none"/>
        </w:rPr>
      </w:pPr>
      <w:r>
        <w:rPr>
          <w:color w:val="auto"/>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7"/>
        <w:ind w:firstLine="480"/>
        <w:rPr>
          <w:color w:val="auto"/>
          <w:highlight w:val="none"/>
        </w:rPr>
      </w:pPr>
      <w:r>
        <w:rPr>
          <w:color w:val="auto"/>
          <w:highlight w:val="none"/>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7"/>
        <w:ind w:firstLine="480"/>
        <w:rPr>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7"/>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pPr>
        <w:pStyle w:val="7"/>
        <w:ind w:firstLine="480"/>
        <w:rPr>
          <w:color w:val="auto"/>
          <w:highlight w:val="none"/>
        </w:rPr>
      </w:pPr>
      <w:r>
        <w:rPr>
          <w:color w:val="auto"/>
          <w:highlight w:val="none"/>
        </w:rPr>
        <w:t>2.3 如有对多个采购包投标的，要对每个采购包独立制作电子投标文件。</w:t>
      </w:r>
    </w:p>
    <w:p>
      <w:pPr>
        <w:pStyle w:val="7"/>
        <w:ind w:firstLine="480"/>
        <w:rPr>
          <w:color w:val="auto"/>
          <w:highlight w:val="none"/>
        </w:rPr>
      </w:pPr>
      <w:r>
        <w:rPr>
          <w:color w:val="auto"/>
          <w:highlight w:val="none"/>
        </w:rPr>
        <w:t>2.4投标人不得将同一个项目或同一个采购包的内容拆开投标，否则其报价将被视为非实质性响应。</w:t>
      </w:r>
    </w:p>
    <w:p>
      <w:pPr>
        <w:pStyle w:val="7"/>
        <w:ind w:firstLine="480"/>
        <w:rPr>
          <w:color w:val="auto"/>
          <w:highlight w:val="none"/>
        </w:rPr>
      </w:pPr>
      <w:r>
        <w:rPr>
          <w:color w:val="auto"/>
          <w:highlight w:val="none"/>
        </w:rPr>
        <w:t>2.5投标人须对招标文件的对应要求给予唯一的实质性响应，否则将视为不响应。</w:t>
      </w:r>
    </w:p>
    <w:p>
      <w:pPr>
        <w:pStyle w:val="7"/>
        <w:ind w:firstLine="480"/>
        <w:rPr>
          <w:color w:val="auto"/>
          <w:highlight w:val="none"/>
        </w:rPr>
      </w:pPr>
      <w:r>
        <w:rPr>
          <w:color w:val="auto"/>
          <w:highlight w:val="none"/>
        </w:rPr>
        <w:t>2.6招标文件中，凡标有“★”的地方均为实质性响应条款，投标人若有一项带“★”的条款未响应或不满足，将按无效投标处理。</w:t>
      </w:r>
    </w:p>
    <w:p>
      <w:pPr>
        <w:pStyle w:val="7"/>
        <w:ind w:firstLine="480"/>
        <w:rPr>
          <w:color w:val="auto"/>
          <w:highlight w:val="none"/>
        </w:rPr>
      </w:pPr>
      <w:r>
        <w:rPr>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7"/>
        <w:ind w:firstLine="480"/>
        <w:rPr>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7"/>
        <w:ind w:firstLine="480"/>
        <w:rPr>
          <w:color w:val="auto"/>
          <w:highlight w:val="none"/>
        </w:rPr>
      </w:pPr>
      <w:r>
        <w:rPr>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7"/>
        <w:outlineLvl w:val="3"/>
        <w:rPr>
          <w:color w:val="auto"/>
          <w:highlight w:val="none"/>
        </w:rPr>
      </w:pPr>
      <w:r>
        <w:rPr>
          <w:b/>
          <w:color w:val="auto"/>
          <w:sz w:val="24"/>
          <w:highlight w:val="none"/>
        </w:rPr>
        <w:t>3.投标文件的提交</w:t>
      </w:r>
    </w:p>
    <w:p>
      <w:pPr>
        <w:pStyle w:val="7"/>
        <w:ind w:firstLine="480"/>
        <w:rPr>
          <w:color w:val="auto"/>
          <w:highlight w:val="none"/>
        </w:rPr>
      </w:pPr>
      <w:r>
        <w:rPr>
          <w:color w:val="auto"/>
          <w:highlight w:val="none"/>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7"/>
        <w:ind w:firstLine="480"/>
        <w:rPr>
          <w:color w:val="auto"/>
          <w:highlight w:val="none"/>
        </w:rPr>
      </w:pPr>
      <w:r>
        <w:rPr>
          <w:color w:val="auto"/>
          <w:highlight w:val="none"/>
        </w:rPr>
        <w:t>3.2代理机构对因不可抗力事件造成的投标文件的损坏、丢失的，不承担责任。</w:t>
      </w:r>
    </w:p>
    <w:p>
      <w:pPr>
        <w:pStyle w:val="7"/>
        <w:ind w:firstLine="480"/>
        <w:rPr>
          <w:color w:val="auto"/>
          <w:highlight w:val="none"/>
        </w:rPr>
      </w:pPr>
      <w:r>
        <w:rPr>
          <w:color w:val="auto"/>
          <w:highlight w:val="none"/>
        </w:rPr>
        <w:t>3.3出现下述情形之一，属于未成功提交投标文件，按无效投标处理：</w:t>
      </w:r>
    </w:p>
    <w:p>
      <w:pPr>
        <w:pStyle w:val="7"/>
        <w:ind w:firstLine="480"/>
        <w:rPr>
          <w:color w:val="auto"/>
          <w:highlight w:val="none"/>
        </w:rPr>
      </w:pPr>
      <w:r>
        <w:rPr>
          <w:color w:val="auto"/>
          <w:highlight w:val="none"/>
        </w:rPr>
        <w:t>（1）至提交投标文件截止时，投标文件未完整上传的。</w:t>
      </w:r>
    </w:p>
    <w:p>
      <w:pPr>
        <w:pStyle w:val="7"/>
        <w:ind w:firstLine="480"/>
        <w:rPr>
          <w:color w:val="auto"/>
          <w:highlight w:val="none"/>
        </w:rPr>
      </w:pPr>
      <w:r>
        <w:rPr>
          <w:color w:val="auto"/>
          <w:highlight w:val="none"/>
        </w:rPr>
        <w:t>（2）投标文件未按投标格式中注明需签字盖章的要求进行签名（含电子签名）和加盖电子印章，或签名（含电子签名）或电子印章不完整的。</w:t>
      </w:r>
    </w:p>
    <w:p>
      <w:pPr>
        <w:pStyle w:val="7"/>
        <w:ind w:firstLine="480"/>
        <w:rPr>
          <w:color w:val="auto"/>
          <w:highlight w:val="none"/>
        </w:rPr>
      </w:pPr>
      <w:r>
        <w:rPr>
          <w:color w:val="auto"/>
          <w:highlight w:val="none"/>
        </w:rPr>
        <w:t>（3）投标文件损坏或格式不正确的。</w:t>
      </w:r>
    </w:p>
    <w:p>
      <w:pPr>
        <w:pStyle w:val="7"/>
        <w:outlineLvl w:val="3"/>
        <w:rPr>
          <w:color w:val="auto"/>
          <w:highlight w:val="none"/>
        </w:rPr>
      </w:pPr>
      <w:r>
        <w:rPr>
          <w:b/>
          <w:color w:val="auto"/>
          <w:sz w:val="24"/>
          <w:highlight w:val="none"/>
        </w:rPr>
        <w:t>4.投标文件的修改、撤回与撤销</w:t>
      </w:r>
    </w:p>
    <w:p>
      <w:pPr>
        <w:pStyle w:val="7"/>
        <w:ind w:firstLine="480"/>
        <w:rPr>
          <w:color w:val="auto"/>
          <w:highlight w:val="none"/>
        </w:rPr>
      </w:pPr>
      <w:r>
        <w:rPr>
          <w:color w:val="auto"/>
          <w:highlight w:val="none"/>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7"/>
        <w:ind w:firstLine="480"/>
        <w:rPr>
          <w:color w:val="auto"/>
          <w:highlight w:val="none"/>
        </w:rPr>
      </w:pPr>
      <w:r>
        <w:rPr>
          <w:color w:val="auto"/>
          <w:highlight w:val="none"/>
        </w:rPr>
        <w:t>4.2在提交投标文件截止时间后，投标人不得补充、修改和更换投标文件。</w:t>
      </w:r>
    </w:p>
    <w:p>
      <w:pPr>
        <w:pStyle w:val="7"/>
        <w:outlineLvl w:val="3"/>
        <w:rPr>
          <w:color w:val="auto"/>
          <w:highlight w:val="none"/>
        </w:rPr>
      </w:pPr>
      <w:r>
        <w:rPr>
          <w:b/>
          <w:color w:val="auto"/>
          <w:sz w:val="24"/>
          <w:highlight w:val="none"/>
        </w:rPr>
        <w:t>5.投标文件的解密</w:t>
      </w:r>
    </w:p>
    <w:p>
      <w:pPr>
        <w:pStyle w:val="7"/>
        <w:ind w:firstLine="480"/>
        <w:rPr>
          <w:color w:val="auto"/>
          <w:highlight w:val="none"/>
        </w:rPr>
      </w:pPr>
      <w:r>
        <w:rPr>
          <w:color w:val="auto"/>
          <w:highlight w:val="none"/>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7"/>
        <w:outlineLvl w:val="3"/>
        <w:rPr>
          <w:color w:val="auto"/>
          <w:highlight w:val="none"/>
        </w:rPr>
      </w:pPr>
      <w:r>
        <w:rPr>
          <w:b/>
          <w:color w:val="auto"/>
          <w:sz w:val="24"/>
          <w:highlight w:val="none"/>
        </w:rPr>
        <w:t>6.投标保证金</w:t>
      </w:r>
    </w:p>
    <w:p>
      <w:pPr>
        <w:pStyle w:val="7"/>
        <w:ind w:firstLine="480"/>
        <w:rPr>
          <w:color w:val="auto"/>
          <w:highlight w:val="none"/>
        </w:rPr>
      </w:pPr>
      <w:r>
        <w:rPr>
          <w:color w:val="auto"/>
          <w:highlight w:val="none"/>
        </w:rPr>
        <w:t xml:space="preserve"> 6.1投标保证金的缴纳</w:t>
      </w:r>
    </w:p>
    <w:p>
      <w:pPr>
        <w:pStyle w:val="7"/>
        <w:ind w:firstLine="480"/>
        <w:rPr>
          <w:color w:val="auto"/>
          <w:highlight w:val="none"/>
        </w:rPr>
      </w:pPr>
      <w:r>
        <w:rPr>
          <w:color w:val="auto"/>
          <w:highlight w:val="none"/>
        </w:rPr>
        <w:t>投标人在提交投标文件时，应按投标人须知前附表规定的金额和缴纳要求缴纳投标保证金，并作为其投标文件的组成部分。</w:t>
      </w:r>
    </w:p>
    <w:p>
      <w:pPr>
        <w:pStyle w:val="7"/>
        <w:ind w:firstLine="480"/>
        <w:rPr>
          <w:color w:val="auto"/>
          <w:highlight w:val="none"/>
        </w:rPr>
      </w:pPr>
      <w:r>
        <w:rPr>
          <w:color w:val="auto"/>
          <w:highlight w:val="none"/>
        </w:rPr>
        <w:t xml:space="preserve"> 如采用转账、支票、本票、汇票形式提交的，投标保证金从投标人基本账户递交，由</w:t>
      </w:r>
      <w:r>
        <w:rPr>
          <w:rFonts w:hint="eastAsia"/>
          <w:color w:val="auto"/>
          <w:highlight w:val="none"/>
          <w:lang w:eastAsia="zh-CN"/>
        </w:rPr>
        <w:t>广东建汇工程管理有限公司</w:t>
      </w:r>
      <w:r>
        <w:rPr>
          <w:color w:val="auto"/>
          <w:highlight w:val="none"/>
        </w:rPr>
        <w:t>代收。具体操作要求详见</w:t>
      </w:r>
      <w:r>
        <w:rPr>
          <w:rFonts w:hint="eastAsia"/>
          <w:color w:val="auto"/>
          <w:highlight w:val="none"/>
          <w:lang w:eastAsia="zh-CN"/>
        </w:rPr>
        <w:t>广东建汇工程管理有限公司</w:t>
      </w:r>
      <w:r>
        <w:rPr>
          <w:color w:val="auto"/>
          <w:highlight w:val="none"/>
        </w:rPr>
        <w:t>有关指引，递交事宜请自行咨询</w:t>
      </w:r>
      <w:r>
        <w:rPr>
          <w:rFonts w:hint="eastAsia"/>
          <w:color w:val="auto"/>
          <w:highlight w:val="none"/>
          <w:lang w:eastAsia="zh-CN"/>
        </w:rPr>
        <w:t>广东建汇工程管理有限公司</w:t>
      </w:r>
      <w:r>
        <w:rPr>
          <w:color w:val="auto"/>
          <w:highlight w:val="none"/>
        </w:rPr>
        <w:t>；请各投标人在投标文件递交截止时间前按须知前附表规定的金额递交至</w:t>
      </w:r>
      <w:r>
        <w:rPr>
          <w:rFonts w:hint="eastAsia"/>
          <w:color w:val="auto"/>
          <w:highlight w:val="none"/>
          <w:lang w:eastAsia="zh-CN"/>
        </w:rPr>
        <w:t>广东建汇工程管理有限公司</w:t>
      </w:r>
      <w:r>
        <w:rPr>
          <w:color w:val="auto"/>
          <w:highlight w:val="none"/>
        </w:rPr>
        <w:t>，到账情况以开标时</w:t>
      </w:r>
      <w:r>
        <w:rPr>
          <w:rFonts w:hint="eastAsia"/>
          <w:color w:val="auto"/>
          <w:highlight w:val="none"/>
          <w:lang w:eastAsia="zh-CN"/>
        </w:rPr>
        <w:t>广东建汇工程管理有限公司</w:t>
      </w:r>
      <w:r>
        <w:rPr>
          <w:color w:val="auto"/>
          <w:highlight w:val="none"/>
        </w:rPr>
        <w:t>查询的信息为准。</w:t>
      </w:r>
    </w:p>
    <w:p>
      <w:pPr>
        <w:pStyle w:val="7"/>
        <w:ind w:firstLine="480"/>
        <w:rPr>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pStyle w:val="7"/>
        <w:ind w:firstLine="480"/>
        <w:rPr>
          <w:color w:val="auto"/>
          <w:highlight w:val="none"/>
        </w:rPr>
      </w:pPr>
      <w:r>
        <w:rPr>
          <w:color w:val="auto"/>
          <w:highlight w:val="none"/>
        </w:rPr>
        <w:t xml:space="preserve"> 投标人可通过"广东政府采购智慧云平台金融服务中心"(https://gdgpo.czt.gd.gov.cn/zcdservice/zcd/guangdong/)，申请办理电子保函，电子保函与纸质保函具有同样效力。</w:t>
      </w:r>
    </w:p>
    <w:p>
      <w:pPr>
        <w:pStyle w:val="7"/>
        <w:ind w:firstLine="480"/>
        <w:rPr>
          <w:color w:val="auto"/>
          <w:highlight w:val="none"/>
        </w:rPr>
      </w:pPr>
      <w:r>
        <w:rPr>
          <w:color w:val="auto"/>
          <w:highlight w:val="none"/>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7"/>
        <w:ind w:firstLine="480"/>
        <w:rPr>
          <w:color w:val="auto"/>
          <w:highlight w:val="none"/>
        </w:rPr>
      </w:pPr>
      <w:r>
        <w:rPr>
          <w:color w:val="auto"/>
          <w:highlight w:val="none"/>
        </w:rPr>
        <w:t xml:space="preserve"> 6.2投标保证金的退还：</w:t>
      </w:r>
    </w:p>
    <w:p>
      <w:pPr>
        <w:pStyle w:val="7"/>
        <w:ind w:firstLine="480"/>
        <w:rPr>
          <w:color w:val="auto"/>
          <w:highlight w:val="none"/>
        </w:rPr>
      </w:pPr>
      <w:r>
        <w:rPr>
          <w:color w:val="auto"/>
          <w:highlight w:val="none"/>
        </w:rPr>
        <w:t>（1）投标人在投标截止时间前放弃投标的，自所投采购包结果公告发出后5个工作日内退还。</w:t>
      </w:r>
    </w:p>
    <w:p>
      <w:pPr>
        <w:pStyle w:val="7"/>
        <w:ind w:firstLine="480"/>
        <w:rPr>
          <w:color w:val="auto"/>
          <w:highlight w:val="none"/>
        </w:rPr>
      </w:pPr>
      <w:r>
        <w:rPr>
          <w:color w:val="auto"/>
          <w:highlight w:val="none"/>
        </w:rPr>
        <w:t>（2）未中标的投标人投标保证金，自中标通知书发出之日起5个工作日内退还。</w:t>
      </w:r>
    </w:p>
    <w:p>
      <w:pPr>
        <w:pStyle w:val="7"/>
        <w:ind w:firstLine="480"/>
        <w:rPr>
          <w:color w:val="auto"/>
          <w:highlight w:val="none"/>
        </w:rPr>
      </w:pPr>
      <w:r>
        <w:rPr>
          <w:color w:val="auto"/>
          <w:highlight w:val="none"/>
        </w:rPr>
        <w:t>（3）中标供应商的投标保证金，自政府采购合同签订之日起5个工作日内退还。</w:t>
      </w:r>
    </w:p>
    <w:p>
      <w:pPr>
        <w:pStyle w:val="7"/>
        <w:ind w:firstLine="480"/>
        <w:rPr>
          <w:color w:val="auto"/>
          <w:highlight w:val="none"/>
        </w:rPr>
      </w:pPr>
      <w:r>
        <w:rPr>
          <w:color w:val="auto"/>
          <w:highlight w:val="none"/>
        </w:rPr>
        <w:t>备注：但因投标人自身原因导致无法及时退还的除外。</w:t>
      </w:r>
    </w:p>
    <w:p>
      <w:pPr>
        <w:pStyle w:val="7"/>
        <w:ind w:firstLine="480"/>
        <w:rPr>
          <w:color w:val="auto"/>
          <w:highlight w:val="none"/>
        </w:rPr>
      </w:pPr>
      <w:r>
        <w:rPr>
          <w:color w:val="auto"/>
          <w:highlight w:val="none"/>
        </w:rPr>
        <w:t xml:space="preserve"> 6.3有下列情形之一的，投标保证金将不予退还：</w:t>
      </w:r>
    </w:p>
    <w:p>
      <w:pPr>
        <w:pStyle w:val="7"/>
        <w:ind w:firstLine="480"/>
        <w:rPr>
          <w:color w:val="auto"/>
          <w:highlight w:val="none"/>
        </w:rPr>
      </w:pPr>
      <w:r>
        <w:rPr>
          <w:color w:val="auto"/>
          <w:highlight w:val="none"/>
        </w:rPr>
        <w:t>（1）提供虚假材料谋取中标、成交的；</w:t>
      </w:r>
    </w:p>
    <w:p>
      <w:pPr>
        <w:pStyle w:val="7"/>
        <w:ind w:firstLine="480"/>
        <w:rPr>
          <w:color w:val="auto"/>
          <w:highlight w:val="none"/>
        </w:rPr>
      </w:pPr>
      <w:r>
        <w:rPr>
          <w:color w:val="auto"/>
          <w:highlight w:val="none"/>
        </w:rPr>
        <w:t>（2）投标人在招标文件规定的投标有效期内撤销其投标；</w:t>
      </w:r>
    </w:p>
    <w:p>
      <w:pPr>
        <w:pStyle w:val="7"/>
        <w:ind w:firstLine="480"/>
        <w:rPr>
          <w:color w:val="auto"/>
          <w:highlight w:val="none"/>
        </w:rPr>
      </w:pPr>
      <w:r>
        <w:rPr>
          <w:color w:val="auto"/>
          <w:highlight w:val="none"/>
        </w:rPr>
        <w:t>（3）中标后，无正当理由放弃中标资格；</w:t>
      </w:r>
    </w:p>
    <w:p>
      <w:pPr>
        <w:pStyle w:val="7"/>
        <w:ind w:firstLine="480"/>
        <w:rPr>
          <w:color w:val="auto"/>
          <w:highlight w:val="none"/>
        </w:rPr>
      </w:pPr>
      <w:r>
        <w:rPr>
          <w:color w:val="auto"/>
          <w:highlight w:val="none"/>
        </w:rPr>
        <w:t>（4）中标后，无正当理由不与采购人签订合同；</w:t>
      </w:r>
    </w:p>
    <w:p>
      <w:pPr>
        <w:pStyle w:val="7"/>
        <w:ind w:firstLine="480"/>
        <w:rPr>
          <w:color w:val="auto"/>
          <w:highlight w:val="none"/>
        </w:rPr>
      </w:pPr>
      <w:r>
        <w:rPr>
          <w:color w:val="auto"/>
          <w:highlight w:val="none"/>
        </w:rPr>
        <w:t>（5）法律法规和招标文件规定的其他情形。</w:t>
      </w:r>
    </w:p>
    <w:p>
      <w:pPr>
        <w:pStyle w:val="7"/>
        <w:outlineLvl w:val="3"/>
        <w:rPr>
          <w:color w:val="auto"/>
          <w:highlight w:val="none"/>
        </w:rPr>
      </w:pPr>
      <w:r>
        <w:rPr>
          <w:b/>
          <w:color w:val="auto"/>
          <w:sz w:val="24"/>
          <w:highlight w:val="none"/>
        </w:rPr>
        <w:t>7.投标有效期</w:t>
      </w:r>
    </w:p>
    <w:p>
      <w:pPr>
        <w:pStyle w:val="7"/>
        <w:ind w:firstLine="480"/>
        <w:rPr>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pPr>
        <w:pStyle w:val="7"/>
        <w:ind w:firstLine="480"/>
        <w:rPr>
          <w:color w:val="auto"/>
          <w:highlight w:val="none"/>
        </w:rPr>
      </w:pPr>
      <w:r>
        <w:rPr>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7"/>
        <w:outlineLvl w:val="3"/>
        <w:rPr>
          <w:color w:val="auto"/>
          <w:highlight w:val="none"/>
        </w:rPr>
      </w:pPr>
      <w:r>
        <w:rPr>
          <w:b/>
          <w:color w:val="auto"/>
          <w:sz w:val="24"/>
          <w:highlight w:val="none"/>
        </w:rPr>
        <w:t>8.样品（演示）</w:t>
      </w:r>
    </w:p>
    <w:p>
      <w:pPr>
        <w:pStyle w:val="7"/>
        <w:ind w:firstLine="480"/>
        <w:rPr>
          <w:color w:val="auto"/>
          <w:highlight w:val="none"/>
        </w:rPr>
      </w:pPr>
      <w:r>
        <w:rPr>
          <w:color w:val="auto"/>
          <w:highlight w:val="none"/>
        </w:rPr>
        <w:t>8.1招标文件规定投标人提交样品的，样品属于投标文件的组成部分。样品的生产、运输、安装、保全等一切费用由投标人自理。</w:t>
      </w:r>
    </w:p>
    <w:p>
      <w:pPr>
        <w:pStyle w:val="7"/>
        <w:ind w:firstLine="480"/>
        <w:rPr>
          <w:color w:val="auto"/>
          <w:highlight w:val="none"/>
        </w:rPr>
      </w:pPr>
      <w:r>
        <w:rPr>
          <w:color w:val="auto"/>
          <w:highlight w:val="none"/>
        </w:rPr>
        <w:t>8.2投标截止时间前，投标人应将样品送达至指定地点。若需要现场演示的，投标人应提前做好演示准备（包括演示设备）。</w:t>
      </w:r>
    </w:p>
    <w:p>
      <w:pPr>
        <w:pStyle w:val="7"/>
        <w:ind w:firstLine="480"/>
        <w:rPr>
          <w:color w:val="auto"/>
          <w:highlight w:val="none"/>
        </w:rPr>
      </w:pPr>
      <w:r>
        <w:rPr>
          <w:color w:val="auto"/>
          <w:highlight w:val="none"/>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7"/>
        <w:outlineLvl w:val="3"/>
        <w:rPr>
          <w:color w:val="auto"/>
          <w:highlight w:val="none"/>
        </w:rPr>
      </w:pPr>
      <w:r>
        <w:rPr>
          <w:b/>
          <w:color w:val="auto"/>
          <w:sz w:val="24"/>
          <w:highlight w:val="none"/>
        </w:rPr>
        <w:t>9.除招标文件另有规定外，有下列情形之一的，投标无效：</w:t>
      </w:r>
    </w:p>
    <w:p>
      <w:pPr>
        <w:pStyle w:val="7"/>
        <w:ind w:firstLine="480"/>
        <w:rPr>
          <w:color w:val="auto"/>
          <w:highlight w:val="none"/>
        </w:rPr>
      </w:pPr>
      <w:r>
        <w:rPr>
          <w:color w:val="auto"/>
          <w:highlight w:val="none"/>
        </w:rPr>
        <w:t>9.1投标文件未按照招标文件要求签署、盖章；</w:t>
      </w:r>
    </w:p>
    <w:p>
      <w:pPr>
        <w:pStyle w:val="7"/>
        <w:ind w:firstLine="480"/>
        <w:rPr>
          <w:color w:val="auto"/>
          <w:highlight w:val="none"/>
        </w:rPr>
      </w:pPr>
      <w:r>
        <w:rPr>
          <w:color w:val="auto"/>
          <w:highlight w:val="none"/>
        </w:rPr>
        <w:t>9.2不符合招标文件中规定的资格要求；</w:t>
      </w:r>
    </w:p>
    <w:p>
      <w:pPr>
        <w:pStyle w:val="7"/>
        <w:ind w:firstLine="480"/>
        <w:rPr>
          <w:color w:val="auto"/>
          <w:highlight w:val="none"/>
        </w:rPr>
      </w:pPr>
      <w:r>
        <w:rPr>
          <w:color w:val="auto"/>
          <w:highlight w:val="none"/>
        </w:rPr>
        <w:t>9.3投标报价超过招标文件中规定的预算金额或最高限价；</w:t>
      </w:r>
    </w:p>
    <w:p>
      <w:pPr>
        <w:pStyle w:val="7"/>
        <w:ind w:firstLine="480"/>
        <w:rPr>
          <w:color w:val="auto"/>
          <w:highlight w:val="none"/>
        </w:rPr>
      </w:pPr>
      <w:r>
        <w:rPr>
          <w:color w:val="auto"/>
          <w:highlight w:val="none"/>
        </w:rPr>
        <w:t>9.4投标文件含有采购人不能接受的附加条件；</w:t>
      </w:r>
    </w:p>
    <w:p>
      <w:pPr>
        <w:pStyle w:val="7"/>
        <w:ind w:firstLine="480"/>
        <w:rPr>
          <w:color w:val="auto"/>
          <w:highlight w:val="none"/>
        </w:rPr>
      </w:pPr>
      <w:r>
        <w:rPr>
          <w:color w:val="auto"/>
          <w:highlight w:val="none"/>
        </w:rPr>
        <w:t>9.5有关法律、法规和规章及招标文件规定的其他无效情形。</w:t>
      </w:r>
    </w:p>
    <w:p>
      <w:pPr>
        <w:pStyle w:val="7"/>
        <w:outlineLvl w:val="2"/>
        <w:rPr>
          <w:color w:val="auto"/>
          <w:highlight w:val="none"/>
        </w:rPr>
      </w:pPr>
      <w:r>
        <w:rPr>
          <w:b/>
          <w:color w:val="auto"/>
          <w:sz w:val="28"/>
          <w:highlight w:val="none"/>
        </w:rPr>
        <w:t>六、开标、评标和定标</w:t>
      </w:r>
    </w:p>
    <w:p>
      <w:pPr>
        <w:pStyle w:val="7"/>
        <w:outlineLvl w:val="3"/>
        <w:rPr>
          <w:color w:val="auto"/>
          <w:highlight w:val="none"/>
        </w:rPr>
      </w:pPr>
      <w:r>
        <w:rPr>
          <w:b/>
          <w:color w:val="auto"/>
          <w:sz w:val="24"/>
          <w:highlight w:val="none"/>
        </w:rPr>
        <w:t>1.开标</w:t>
      </w:r>
    </w:p>
    <w:p>
      <w:pPr>
        <w:pStyle w:val="7"/>
        <w:ind w:firstLine="480"/>
        <w:rPr>
          <w:color w:val="auto"/>
          <w:highlight w:val="none"/>
        </w:rPr>
      </w:pPr>
      <w:r>
        <w:rPr>
          <w:color w:val="auto"/>
          <w:highlight w:val="none"/>
        </w:rPr>
        <w:t>1.1 开标程序</w:t>
      </w:r>
    </w:p>
    <w:p>
      <w:pPr>
        <w:pStyle w:val="7"/>
        <w:ind w:firstLine="480"/>
        <w:rPr>
          <w:color w:val="auto"/>
          <w:highlight w:val="none"/>
        </w:rPr>
      </w:pPr>
      <w:r>
        <w:rPr>
          <w:color w:val="auto"/>
          <w:highlight w:val="none"/>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7"/>
        <w:ind w:firstLine="480"/>
        <w:rPr>
          <w:color w:val="auto"/>
          <w:highlight w:val="none"/>
        </w:rPr>
      </w:pPr>
      <w:r>
        <w:rPr>
          <w:color w:val="auto"/>
          <w:highlight w:val="none"/>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7"/>
        <w:ind w:firstLine="480"/>
        <w:rPr>
          <w:color w:val="auto"/>
          <w:highlight w:val="none"/>
        </w:rPr>
      </w:pPr>
      <w:r>
        <w:rPr>
          <w:color w:val="auto"/>
          <w:highlight w:val="none"/>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7"/>
        <w:ind w:firstLine="480"/>
        <w:rPr>
          <w:color w:val="auto"/>
          <w:highlight w:val="none"/>
        </w:rPr>
      </w:pPr>
      <w:r>
        <w:rPr>
          <w:color w:val="auto"/>
          <w:highlight w:val="none"/>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7"/>
        <w:ind w:firstLine="480"/>
        <w:rPr>
          <w:color w:val="auto"/>
          <w:highlight w:val="none"/>
        </w:rPr>
      </w:pPr>
      <w:r>
        <w:rPr>
          <w:color w:val="auto"/>
          <w:highlight w:val="none"/>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7"/>
        <w:ind w:firstLine="480"/>
        <w:rPr>
          <w:color w:val="auto"/>
          <w:highlight w:val="none"/>
        </w:rPr>
      </w:pPr>
      <w:r>
        <w:rPr>
          <w:color w:val="auto"/>
          <w:highlight w:val="none"/>
        </w:rPr>
        <w:t>1.2开标异议</w:t>
      </w:r>
    </w:p>
    <w:p>
      <w:pPr>
        <w:pStyle w:val="7"/>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pStyle w:val="7"/>
        <w:ind w:firstLine="480"/>
        <w:rPr>
          <w:color w:val="auto"/>
          <w:highlight w:val="none"/>
        </w:rPr>
      </w:pPr>
      <w:r>
        <w:rPr>
          <w:color w:val="auto"/>
          <w:highlight w:val="none"/>
        </w:rPr>
        <w:t>1.3 投标截止时间后，投标人不足须知前附表中约定的有效供应商家数的，不得开标。同时，本次采购活动结束。</w:t>
      </w:r>
    </w:p>
    <w:p>
      <w:pPr>
        <w:pStyle w:val="7"/>
        <w:ind w:firstLine="480"/>
        <w:rPr>
          <w:color w:val="auto"/>
          <w:highlight w:val="none"/>
        </w:rPr>
      </w:pPr>
      <w:r>
        <w:rPr>
          <w:color w:val="auto"/>
          <w:highlight w:val="none"/>
        </w:rPr>
        <w:t>1.4开标时出现下列情况的，视为投标无效处理：</w:t>
      </w:r>
    </w:p>
    <w:p>
      <w:pPr>
        <w:pStyle w:val="7"/>
        <w:ind w:firstLine="480"/>
        <w:rPr>
          <w:color w:val="auto"/>
          <w:highlight w:val="none"/>
        </w:rPr>
      </w:pPr>
      <w:r>
        <w:rPr>
          <w:color w:val="auto"/>
          <w:highlight w:val="none"/>
        </w:rPr>
        <w:t>（1）经检查数字证书无效的；</w:t>
      </w:r>
    </w:p>
    <w:p>
      <w:pPr>
        <w:pStyle w:val="7"/>
        <w:ind w:firstLine="480"/>
        <w:rPr>
          <w:color w:val="auto"/>
          <w:highlight w:val="none"/>
        </w:rPr>
      </w:pPr>
      <w:r>
        <w:rPr>
          <w:color w:val="auto"/>
          <w:highlight w:val="none"/>
        </w:rPr>
        <w:t>（2）因投标人自身原因，未在规定时间内完成电子投标文件解密的；</w:t>
      </w:r>
    </w:p>
    <w:p>
      <w:pPr>
        <w:pStyle w:val="7"/>
        <w:ind w:firstLine="480"/>
        <w:rPr>
          <w:color w:val="auto"/>
          <w:highlight w:val="none"/>
        </w:rPr>
      </w:pPr>
      <w:r>
        <w:rPr>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7"/>
        <w:outlineLvl w:val="3"/>
        <w:rPr>
          <w:color w:val="auto"/>
          <w:highlight w:val="none"/>
        </w:rPr>
      </w:pPr>
      <w:r>
        <w:rPr>
          <w:b/>
          <w:color w:val="auto"/>
          <w:sz w:val="24"/>
          <w:highlight w:val="none"/>
        </w:rPr>
        <w:t>2.评审（详见第四章）</w:t>
      </w:r>
    </w:p>
    <w:p>
      <w:pPr>
        <w:pStyle w:val="7"/>
        <w:outlineLvl w:val="3"/>
        <w:rPr>
          <w:color w:val="auto"/>
          <w:highlight w:val="none"/>
        </w:rPr>
      </w:pPr>
      <w:r>
        <w:rPr>
          <w:b/>
          <w:color w:val="auto"/>
          <w:sz w:val="24"/>
          <w:highlight w:val="none"/>
        </w:rPr>
        <w:t>3.定标</w:t>
      </w:r>
    </w:p>
    <w:p>
      <w:pPr>
        <w:pStyle w:val="7"/>
        <w:ind w:firstLine="480"/>
        <w:rPr>
          <w:color w:val="auto"/>
          <w:highlight w:val="none"/>
        </w:rPr>
      </w:pPr>
      <w:r>
        <w:rPr>
          <w:color w:val="auto"/>
          <w:highlight w:val="none"/>
        </w:rPr>
        <w:t>3.1中标公告：</w:t>
      </w:r>
    </w:p>
    <w:p>
      <w:pPr>
        <w:pStyle w:val="7"/>
        <w:ind w:firstLine="480"/>
        <w:rPr>
          <w:color w:val="auto"/>
          <w:highlight w:val="none"/>
        </w:rPr>
      </w:pPr>
      <w:r>
        <w:rPr>
          <w:color w:val="auto"/>
          <w:highlight w:val="none"/>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7"/>
        <w:ind w:firstLine="480"/>
        <w:rPr>
          <w:color w:val="auto"/>
          <w:highlight w:val="none"/>
        </w:rPr>
      </w:pPr>
      <w:r>
        <w:rPr>
          <w:color w:val="auto"/>
          <w:highlight w:val="none"/>
        </w:rPr>
        <w:t>3.2中标通知书：</w:t>
      </w:r>
    </w:p>
    <w:p>
      <w:pPr>
        <w:pStyle w:val="7"/>
        <w:ind w:firstLine="480"/>
        <w:rPr>
          <w:color w:val="auto"/>
          <w:highlight w:val="none"/>
        </w:rPr>
      </w:pPr>
      <w:r>
        <w:rPr>
          <w:color w:val="auto"/>
          <w:highlight w:val="none"/>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7"/>
        <w:ind w:firstLine="480"/>
        <w:rPr>
          <w:color w:val="auto"/>
          <w:highlight w:val="none"/>
        </w:rPr>
      </w:pPr>
      <w:r>
        <w:rPr>
          <w:color w:val="auto"/>
          <w:highlight w:val="none"/>
        </w:rPr>
        <w:t>3.3终止公告：</w:t>
      </w:r>
    </w:p>
    <w:p>
      <w:pPr>
        <w:pStyle w:val="7"/>
        <w:ind w:firstLine="480"/>
        <w:rPr>
          <w:color w:val="auto"/>
          <w:highlight w:val="none"/>
        </w:rPr>
      </w:pPr>
      <w:r>
        <w:rPr>
          <w:color w:val="auto"/>
          <w:highlight w:val="none"/>
        </w:rPr>
        <w:t xml:space="preserve"> 项目废标后，采购人或采购代理机构将在中国政府采购网(www.ccgp.gov.cn)、广东省政府采购网(https://gdgpo.czt.gd.gov.cn/)、上发布终止公告，终止公告的公告期限为1个工作日。</w:t>
      </w:r>
    </w:p>
    <w:p>
      <w:pPr>
        <w:pStyle w:val="7"/>
        <w:outlineLvl w:val="2"/>
        <w:rPr>
          <w:color w:val="auto"/>
          <w:highlight w:val="none"/>
        </w:rPr>
      </w:pPr>
      <w:r>
        <w:rPr>
          <w:b/>
          <w:color w:val="auto"/>
          <w:sz w:val="28"/>
          <w:highlight w:val="none"/>
        </w:rPr>
        <w:t>七、询问、质疑与投诉</w:t>
      </w:r>
    </w:p>
    <w:p>
      <w:pPr>
        <w:pStyle w:val="7"/>
        <w:outlineLvl w:val="3"/>
        <w:rPr>
          <w:color w:val="auto"/>
          <w:highlight w:val="none"/>
        </w:rPr>
      </w:pPr>
      <w:r>
        <w:rPr>
          <w:b/>
          <w:color w:val="auto"/>
          <w:sz w:val="24"/>
          <w:highlight w:val="none"/>
        </w:rPr>
        <w:t>1.询问</w:t>
      </w:r>
    </w:p>
    <w:p>
      <w:pPr>
        <w:pStyle w:val="7"/>
        <w:ind w:firstLine="480"/>
        <w:rPr>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7"/>
        <w:outlineLvl w:val="3"/>
        <w:rPr>
          <w:color w:val="auto"/>
          <w:highlight w:val="none"/>
        </w:rPr>
      </w:pPr>
      <w:r>
        <w:rPr>
          <w:b/>
          <w:color w:val="auto"/>
          <w:sz w:val="24"/>
          <w:highlight w:val="none"/>
        </w:rPr>
        <w:t>2.质疑</w:t>
      </w:r>
    </w:p>
    <w:p>
      <w:pPr>
        <w:pStyle w:val="7"/>
        <w:ind w:firstLine="480"/>
        <w:rPr>
          <w:color w:val="auto"/>
          <w:highlight w:val="none"/>
        </w:rPr>
      </w:pPr>
      <w:r>
        <w:rPr>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7"/>
        <w:ind w:firstLine="480"/>
        <w:rPr>
          <w:color w:val="auto"/>
          <w:highlight w:val="none"/>
        </w:rPr>
      </w:pPr>
      <w:r>
        <w:rPr>
          <w:color w:val="auto"/>
          <w:highlight w:val="none"/>
        </w:rPr>
        <w:t>(1)对招标文件提出质疑的，为获取招标文件之日或者招标文件公告期限届满之日；</w:t>
      </w:r>
    </w:p>
    <w:p>
      <w:pPr>
        <w:pStyle w:val="7"/>
        <w:ind w:firstLine="480"/>
        <w:rPr>
          <w:color w:val="auto"/>
          <w:highlight w:val="none"/>
        </w:rPr>
      </w:pPr>
      <w:r>
        <w:rPr>
          <w:color w:val="auto"/>
          <w:highlight w:val="none"/>
        </w:rPr>
        <w:t>(2)对采购过程提出质疑的，为各采购程序环节结束之日；</w:t>
      </w:r>
    </w:p>
    <w:p>
      <w:pPr>
        <w:pStyle w:val="7"/>
        <w:ind w:firstLine="480"/>
        <w:rPr>
          <w:color w:val="auto"/>
          <w:highlight w:val="none"/>
        </w:rPr>
      </w:pPr>
      <w:r>
        <w:rPr>
          <w:color w:val="auto"/>
          <w:highlight w:val="none"/>
        </w:rPr>
        <w:t>(3)对中标结果提出质疑的，为中标结果公告期限届满之日。</w:t>
      </w:r>
    </w:p>
    <w:p>
      <w:pPr>
        <w:pStyle w:val="7"/>
        <w:ind w:firstLine="480"/>
        <w:rPr>
          <w:color w:val="auto"/>
          <w:highlight w:val="none"/>
        </w:rPr>
      </w:pPr>
      <w:r>
        <w:rPr>
          <w:color w:val="auto"/>
          <w:highlight w:val="none"/>
        </w:rPr>
        <w:t>2.2质疑函应当包括下列主要内容：</w:t>
      </w:r>
    </w:p>
    <w:p>
      <w:pPr>
        <w:pStyle w:val="7"/>
        <w:ind w:firstLine="480"/>
        <w:rPr>
          <w:color w:val="auto"/>
          <w:highlight w:val="none"/>
        </w:rPr>
      </w:pPr>
      <w:r>
        <w:rPr>
          <w:color w:val="auto"/>
          <w:highlight w:val="none"/>
        </w:rPr>
        <w:t>(1)质疑供应商和相关供应商的名称、地址、邮编、联系人及联系电话等；</w:t>
      </w:r>
    </w:p>
    <w:p>
      <w:pPr>
        <w:pStyle w:val="7"/>
        <w:ind w:firstLine="480"/>
        <w:rPr>
          <w:color w:val="auto"/>
          <w:highlight w:val="none"/>
        </w:rPr>
      </w:pPr>
      <w:r>
        <w:rPr>
          <w:color w:val="auto"/>
          <w:highlight w:val="none"/>
        </w:rPr>
        <w:t>(2)质疑项目名称及编号、具体明确的质疑事项和与质疑事项相关的请求；</w:t>
      </w:r>
    </w:p>
    <w:p>
      <w:pPr>
        <w:pStyle w:val="7"/>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pPr>
        <w:pStyle w:val="7"/>
        <w:ind w:firstLine="480"/>
        <w:rPr>
          <w:color w:val="auto"/>
          <w:highlight w:val="none"/>
        </w:rPr>
      </w:pPr>
      <w:r>
        <w:rPr>
          <w:color w:val="auto"/>
          <w:highlight w:val="none"/>
        </w:rPr>
        <w:t>(4)提出质疑的日期。</w:t>
      </w:r>
    </w:p>
    <w:p>
      <w:pPr>
        <w:pStyle w:val="7"/>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pPr>
        <w:pStyle w:val="7"/>
        <w:ind w:firstLine="480"/>
        <w:rPr>
          <w:color w:val="auto"/>
          <w:highlight w:val="none"/>
        </w:rPr>
      </w:pPr>
      <w:r>
        <w:rPr>
          <w:color w:val="auto"/>
          <w:highlight w:val="none"/>
        </w:rPr>
        <w:t>2.4以联合体形式参加政府采购活动的，其质疑应当由联合体成员委托主体提出。</w:t>
      </w:r>
    </w:p>
    <w:p>
      <w:pPr>
        <w:pStyle w:val="7"/>
        <w:ind w:firstLine="480"/>
        <w:rPr>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7"/>
        <w:ind w:firstLine="480"/>
        <w:rPr>
          <w:color w:val="auto"/>
          <w:highlight w:val="none"/>
        </w:rPr>
      </w:pPr>
      <w:r>
        <w:rPr>
          <w:color w:val="auto"/>
          <w:highlight w:val="none"/>
        </w:rPr>
        <w:t>2.6质疑联系方式如下：</w:t>
      </w:r>
    </w:p>
    <w:p>
      <w:pPr>
        <w:pStyle w:val="7"/>
        <w:ind w:firstLine="480"/>
        <w:rPr>
          <w:color w:val="auto"/>
          <w:highlight w:val="none"/>
        </w:rPr>
      </w:pPr>
      <w:r>
        <w:rPr>
          <w:color w:val="auto"/>
          <w:highlight w:val="none"/>
        </w:rPr>
        <w:t>质疑联系人：</w:t>
      </w:r>
      <w:r>
        <w:rPr>
          <w:rFonts w:hint="eastAsia"/>
          <w:color w:val="auto"/>
          <w:highlight w:val="none"/>
          <w:lang w:val="en-US" w:eastAsia="zh-CN"/>
        </w:rPr>
        <w:t>赖</w:t>
      </w:r>
      <w:r>
        <w:rPr>
          <w:color w:val="auto"/>
          <w:highlight w:val="none"/>
        </w:rPr>
        <w:t>工</w:t>
      </w:r>
    </w:p>
    <w:p>
      <w:pPr>
        <w:pStyle w:val="7"/>
        <w:ind w:firstLine="480"/>
        <w:rPr>
          <w:rFonts w:hint="eastAsia" w:eastAsiaTheme="minorEastAsia"/>
          <w:color w:val="auto"/>
          <w:highlight w:val="none"/>
          <w:lang w:eastAsia="zh-CN"/>
        </w:rPr>
      </w:pPr>
      <w:r>
        <w:rPr>
          <w:color w:val="auto"/>
          <w:highlight w:val="none"/>
        </w:rPr>
        <w:t>电话：</w:t>
      </w:r>
      <w:r>
        <w:rPr>
          <w:rFonts w:hint="eastAsia"/>
          <w:color w:val="auto"/>
          <w:highlight w:val="none"/>
          <w:lang w:eastAsia="zh-CN"/>
        </w:rPr>
        <w:t>0769-22828068</w:t>
      </w:r>
    </w:p>
    <w:p>
      <w:pPr>
        <w:pStyle w:val="7"/>
        <w:ind w:firstLine="480"/>
        <w:rPr>
          <w:color w:val="auto"/>
          <w:highlight w:val="none"/>
        </w:rPr>
      </w:pPr>
      <w:r>
        <w:rPr>
          <w:color w:val="auto"/>
          <w:highlight w:val="none"/>
        </w:rPr>
        <w:t>传真：/</w:t>
      </w:r>
    </w:p>
    <w:p>
      <w:pPr>
        <w:pStyle w:val="7"/>
        <w:ind w:firstLine="480"/>
        <w:rPr>
          <w:color w:val="auto"/>
          <w:highlight w:val="none"/>
        </w:rPr>
      </w:pPr>
      <w:r>
        <w:rPr>
          <w:color w:val="auto"/>
          <w:highlight w:val="none"/>
        </w:rPr>
        <w:t>邮箱：</w:t>
      </w:r>
      <w:r>
        <w:rPr>
          <w:rFonts w:hint="eastAsia"/>
          <w:color w:val="auto"/>
          <w:highlight w:val="none"/>
        </w:rPr>
        <w:t>gdjh12345</w:t>
      </w:r>
      <w:r>
        <w:rPr>
          <w:color w:val="auto"/>
          <w:highlight w:val="none"/>
        </w:rPr>
        <w:t>@1</w:t>
      </w:r>
      <w:r>
        <w:rPr>
          <w:rFonts w:hint="eastAsia"/>
          <w:color w:val="auto"/>
          <w:highlight w:val="none"/>
          <w:lang w:val="en-US" w:eastAsia="zh-CN"/>
        </w:rPr>
        <w:t>63</w:t>
      </w:r>
      <w:r>
        <w:rPr>
          <w:color w:val="auto"/>
          <w:highlight w:val="none"/>
        </w:rPr>
        <w:t>.com</w:t>
      </w:r>
    </w:p>
    <w:p>
      <w:pPr>
        <w:pStyle w:val="7"/>
        <w:ind w:firstLine="480"/>
        <w:rPr>
          <w:rFonts w:hint="eastAsia" w:eastAsiaTheme="minorEastAsia"/>
          <w:color w:val="auto"/>
          <w:highlight w:val="none"/>
          <w:lang w:eastAsia="zh-CN"/>
        </w:rPr>
      </w:pPr>
      <w:r>
        <w:rPr>
          <w:color w:val="auto"/>
          <w:highlight w:val="none"/>
        </w:rPr>
        <w:t>地址：</w:t>
      </w:r>
      <w:r>
        <w:rPr>
          <w:rFonts w:hint="eastAsia"/>
          <w:color w:val="auto"/>
          <w:highlight w:val="none"/>
          <w:lang w:eastAsia="zh-CN"/>
        </w:rPr>
        <w:t>广东省东莞市南城街道宏伟三路39号1705室</w:t>
      </w:r>
    </w:p>
    <w:p>
      <w:pPr>
        <w:pStyle w:val="7"/>
        <w:ind w:firstLine="480"/>
        <w:rPr>
          <w:color w:val="auto"/>
          <w:highlight w:val="none"/>
        </w:rPr>
      </w:pPr>
      <w:r>
        <w:rPr>
          <w:color w:val="auto"/>
          <w:highlight w:val="none"/>
        </w:rPr>
        <w:t>邮编：523000</w:t>
      </w:r>
    </w:p>
    <w:p>
      <w:pPr>
        <w:pStyle w:val="7"/>
        <w:outlineLvl w:val="3"/>
        <w:rPr>
          <w:color w:val="auto"/>
          <w:highlight w:val="none"/>
        </w:rPr>
      </w:pPr>
      <w:r>
        <w:rPr>
          <w:b/>
          <w:color w:val="auto"/>
          <w:sz w:val="24"/>
          <w:highlight w:val="none"/>
        </w:rPr>
        <w:t>3.投诉</w:t>
      </w:r>
    </w:p>
    <w:p>
      <w:pPr>
        <w:pStyle w:val="7"/>
        <w:ind w:firstLine="480"/>
        <w:rPr>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pPr>
        <w:pStyle w:val="7"/>
        <w:rPr>
          <w:color w:val="auto"/>
          <w:highlight w:val="none"/>
        </w:rPr>
      </w:pPr>
      <w:r>
        <w:rPr>
          <w:color w:val="auto"/>
          <w:highlight w:val="none"/>
        </w:rPr>
        <w:t>政府采购监督管理机构名称：东莞市财政局政府采购监管科</w:t>
      </w:r>
    </w:p>
    <w:p>
      <w:pPr>
        <w:pStyle w:val="7"/>
        <w:rPr>
          <w:color w:val="auto"/>
          <w:highlight w:val="none"/>
        </w:rPr>
      </w:pPr>
      <w:r>
        <w:rPr>
          <w:color w:val="auto"/>
          <w:highlight w:val="none"/>
        </w:rPr>
        <w:t>地 址：东莞市南城区鸿福路99号行政办事中心主楼12楼28室</w:t>
      </w:r>
    </w:p>
    <w:p>
      <w:pPr>
        <w:pStyle w:val="7"/>
        <w:rPr>
          <w:color w:val="auto"/>
          <w:highlight w:val="none"/>
        </w:rPr>
      </w:pPr>
      <w:r>
        <w:rPr>
          <w:color w:val="auto"/>
          <w:highlight w:val="none"/>
        </w:rPr>
        <w:t>电 话：0769-22831025、0769-22830161</w:t>
      </w:r>
    </w:p>
    <w:p>
      <w:pPr>
        <w:pStyle w:val="7"/>
        <w:rPr>
          <w:color w:val="auto"/>
          <w:highlight w:val="none"/>
        </w:rPr>
      </w:pPr>
      <w:r>
        <w:rPr>
          <w:color w:val="auto"/>
          <w:highlight w:val="none"/>
        </w:rPr>
        <w:t>邮 编：523000</w:t>
      </w:r>
    </w:p>
    <w:p>
      <w:pPr>
        <w:pStyle w:val="7"/>
        <w:rPr>
          <w:color w:val="auto"/>
          <w:highlight w:val="none"/>
        </w:rPr>
      </w:pPr>
      <w:r>
        <w:rPr>
          <w:color w:val="auto"/>
          <w:highlight w:val="none"/>
        </w:rPr>
        <w:t>传 真：-</w:t>
      </w:r>
    </w:p>
    <w:p>
      <w:pPr>
        <w:pStyle w:val="7"/>
        <w:outlineLvl w:val="2"/>
        <w:rPr>
          <w:color w:val="auto"/>
          <w:highlight w:val="none"/>
        </w:rPr>
      </w:pPr>
      <w:r>
        <w:rPr>
          <w:b/>
          <w:color w:val="auto"/>
          <w:sz w:val="28"/>
          <w:highlight w:val="none"/>
        </w:rPr>
        <w:t>八、合同签订和履行</w:t>
      </w:r>
    </w:p>
    <w:p>
      <w:pPr>
        <w:pStyle w:val="7"/>
        <w:outlineLvl w:val="3"/>
        <w:rPr>
          <w:color w:val="auto"/>
          <w:highlight w:val="none"/>
        </w:rPr>
      </w:pPr>
      <w:r>
        <w:rPr>
          <w:b/>
          <w:color w:val="auto"/>
          <w:sz w:val="24"/>
          <w:highlight w:val="none"/>
        </w:rPr>
        <w:t>1.合同签订</w:t>
      </w:r>
    </w:p>
    <w:p>
      <w:pPr>
        <w:pStyle w:val="7"/>
        <w:ind w:firstLine="480"/>
        <w:rPr>
          <w:color w:val="auto"/>
          <w:highlight w:val="none"/>
        </w:rPr>
      </w:pPr>
      <w:r>
        <w:rPr>
          <w:color w:val="auto"/>
          <w:highlight w:val="none"/>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7"/>
        <w:ind w:firstLine="480"/>
        <w:rPr>
          <w:color w:val="auto"/>
          <w:highlight w:val="none"/>
        </w:rPr>
      </w:pPr>
      <w:r>
        <w:rPr>
          <w:color w:val="auto"/>
          <w:highlight w:val="none"/>
        </w:rPr>
        <w:t>1.2采购人不得提出试用合格等任何不合理的要求作为签订合同的条件，且不得与中标供应商私下订立背离合同实质性内容的协议。</w:t>
      </w:r>
    </w:p>
    <w:p>
      <w:pPr>
        <w:pStyle w:val="7"/>
        <w:ind w:firstLine="480"/>
        <w:rPr>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pPr>
        <w:pStyle w:val="7"/>
        <w:ind w:firstLine="480"/>
        <w:rPr>
          <w:color w:val="auto"/>
          <w:highlight w:val="none"/>
        </w:rPr>
      </w:pPr>
      <w:r>
        <w:rPr>
          <w:color w:val="auto"/>
          <w:highlight w:val="none"/>
        </w:rPr>
        <w:t>1.4采购人应当自政府采购合同签订之日起2个工作日内，将政府采购合同在省级以上人民政府财政部门指定的媒体上公告，但政府采购合同中涉及国家秘密、商业秘密的内容除外。</w:t>
      </w:r>
    </w:p>
    <w:p>
      <w:pPr>
        <w:pStyle w:val="7"/>
        <w:ind w:firstLine="480"/>
        <w:rPr>
          <w:color w:val="auto"/>
          <w:highlight w:val="none"/>
        </w:rPr>
      </w:pPr>
      <w:r>
        <w:rPr>
          <w:color w:val="auto"/>
          <w:highlight w:val="none"/>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7"/>
        <w:outlineLvl w:val="3"/>
        <w:rPr>
          <w:color w:val="auto"/>
          <w:highlight w:val="none"/>
        </w:rPr>
      </w:pPr>
      <w:r>
        <w:rPr>
          <w:b/>
          <w:color w:val="auto"/>
          <w:sz w:val="24"/>
          <w:highlight w:val="none"/>
        </w:rPr>
        <w:t>2.合同的履行</w:t>
      </w:r>
    </w:p>
    <w:p>
      <w:pPr>
        <w:pStyle w:val="7"/>
        <w:ind w:firstLine="480"/>
        <w:rPr>
          <w:color w:val="auto"/>
          <w:highlight w:val="none"/>
        </w:rPr>
      </w:pPr>
      <w:r>
        <w:rPr>
          <w:color w:val="auto"/>
          <w:highlight w:val="none"/>
        </w:rPr>
        <w:t xml:space="preserve"> 2.1政府采购合同订立后，合同各方不得擅自变更、中止或者终止合同。</w:t>
      </w:r>
    </w:p>
    <w:p>
      <w:pPr>
        <w:pStyle w:val="7"/>
        <w:ind w:firstLine="480"/>
        <w:rPr>
          <w:color w:val="auto"/>
          <w:highlight w:val="none"/>
        </w:rPr>
      </w:pPr>
      <w:r>
        <w:rPr>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7"/>
        <w:rPr>
          <w:color w:val="auto"/>
          <w:highlight w:val="none"/>
        </w:rPr>
      </w:pPr>
      <w:r>
        <w:rPr>
          <w:color w:val="auto"/>
          <w:highlight w:val="none"/>
        </w:rPr>
        <w:t xml:space="preserve">  </w:t>
      </w:r>
    </w:p>
    <w:p>
      <w:pPr>
        <w:pStyle w:val="7"/>
        <w:jc w:val="center"/>
        <w:outlineLvl w:val="1"/>
        <w:rPr>
          <w:color w:val="auto"/>
          <w:highlight w:val="none"/>
        </w:rPr>
      </w:pPr>
      <w:r>
        <w:rPr>
          <w:b/>
          <w:color w:val="auto"/>
          <w:sz w:val="36"/>
          <w:highlight w:val="none"/>
        </w:rPr>
        <w:t>第四章 评标</w:t>
      </w:r>
    </w:p>
    <w:p>
      <w:pPr>
        <w:pStyle w:val="7"/>
        <w:outlineLvl w:val="2"/>
        <w:rPr>
          <w:color w:val="auto"/>
          <w:highlight w:val="none"/>
        </w:rPr>
      </w:pPr>
      <w:r>
        <w:rPr>
          <w:b/>
          <w:color w:val="auto"/>
          <w:sz w:val="28"/>
          <w:highlight w:val="none"/>
        </w:rPr>
        <w:t>一、评标要求</w:t>
      </w:r>
    </w:p>
    <w:p>
      <w:pPr>
        <w:pStyle w:val="7"/>
        <w:outlineLvl w:val="3"/>
        <w:rPr>
          <w:color w:val="auto"/>
          <w:highlight w:val="none"/>
        </w:rPr>
      </w:pPr>
      <w:r>
        <w:rPr>
          <w:b/>
          <w:color w:val="auto"/>
          <w:sz w:val="24"/>
          <w:highlight w:val="none"/>
        </w:rPr>
        <w:t>1.评标方法</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7"/>
        <w:outlineLvl w:val="3"/>
        <w:rPr>
          <w:color w:val="auto"/>
          <w:highlight w:val="none"/>
        </w:rPr>
      </w:pPr>
      <w:r>
        <w:rPr>
          <w:b/>
          <w:color w:val="auto"/>
          <w:sz w:val="24"/>
          <w:highlight w:val="none"/>
        </w:rPr>
        <w:t>2.评标原则</w:t>
      </w:r>
    </w:p>
    <w:p>
      <w:pPr>
        <w:pStyle w:val="7"/>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pPr>
        <w:pStyle w:val="7"/>
        <w:ind w:firstLine="480"/>
        <w:rPr>
          <w:color w:val="auto"/>
          <w:highlight w:val="none"/>
        </w:rPr>
      </w:pPr>
      <w:r>
        <w:rPr>
          <w:color w:val="auto"/>
          <w:highlight w:val="none"/>
        </w:rPr>
        <w:t>2.2具体评标事项由评标委员会负责，并按招标文件的规定办法进行评审。</w:t>
      </w:r>
    </w:p>
    <w:p>
      <w:pPr>
        <w:pStyle w:val="7"/>
        <w:ind w:firstLine="480"/>
        <w:rPr>
          <w:color w:val="auto"/>
          <w:highlight w:val="none"/>
        </w:rPr>
      </w:pPr>
      <w:r>
        <w:rPr>
          <w:color w:val="auto"/>
          <w:highlight w:val="none"/>
        </w:rPr>
        <w:t>2.3合格投标人不足须知前附表中约定的有效供应商家数的，不得评标。</w:t>
      </w:r>
    </w:p>
    <w:p>
      <w:pPr>
        <w:pStyle w:val="7"/>
        <w:outlineLvl w:val="3"/>
        <w:rPr>
          <w:color w:val="auto"/>
          <w:highlight w:val="none"/>
        </w:rPr>
      </w:pPr>
      <w:r>
        <w:rPr>
          <w:b/>
          <w:color w:val="auto"/>
          <w:sz w:val="24"/>
          <w:highlight w:val="none"/>
        </w:rPr>
        <w:t>3.评标委员会</w:t>
      </w:r>
    </w:p>
    <w:p>
      <w:pPr>
        <w:pStyle w:val="7"/>
        <w:ind w:firstLine="480"/>
        <w:rPr>
          <w:color w:val="auto"/>
          <w:highlight w:val="none"/>
        </w:rPr>
      </w:pPr>
      <w:r>
        <w:rPr>
          <w:color w:val="auto"/>
          <w:highlight w:val="none"/>
        </w:rPr>
        <w:t>3.1评标委员会由采购人代表和评审专家组成，成员人数应当为5人及以上单数，其中评审专家不得少于成员总数的三分之二。</w:t>
      </w:r>
    </w:p>
    <w:p>
      <w:pPr>
        <w:pStyle w:val="7"/>
        <w:ind w:firstLine="480"/>
        <w:rPr>
          <w:color w:val="auto"/>
          <w:highlight w:val="none"/>
        </w:rPr>
      </w:pPr>
      <w:r>
        <w:rPr>
          <w:color w:val="auto"/>
          <w:highlight w:val="none"/>
        </w:rPr>
        <w:t>3.2评标应遵守下列评标纪律：</w:t>
      </w:r>
    </w:p>
    <w:p>
      <w:pPr>
        <w:pStyle w:val="7"/>
        <w:ind w:firstLine="480"/>
        <w:rPr>
          <w:color w:val="auto"/>
          <w:highlight w:val="none"/>
        </w:rPr>
      </w:pPr>
      <w:r>
        <w:rPr>
          <w:color w:val="auto"/>
          <w:highlight w:val="none"/>
        </w:rPr>
        <w:t>（1）评标情况不得私自外泄，有关信息由</w:t>
      </w:r>
      <w:r>
        <w:rPr>
          <w:rFonts w:hint="eastAsia"/>
          <w:color w:val="auto"/>
          <w:highlight w:val="none"/>
          <w:lang w:eastAsia="zh-CN"/>
        </w:rPr>
        <w:t>广东建汇工程管理有限公司</w:t>
      </w:r>
      <w:r>
        <w:rPr>
          <w:color w:val="auto"/>
          <w:highlight w:val="none"/>
        </w:rPr>
        <w:t>统一对外发布。</w:t>
      </w:r>
    </w:p>
    <w:p>
      <w:pPr>
        <w:pStyle w:val="7"/>
        <w:ind w:firstLine="480"/>
        <w:rPr>
          <w:color w:val="auto"/>
          <w:highlight w:val="none"/>
        </w:rPr>
      </w:pPr>
      <w:r>
        <w:rPr>
          <w:color w:val="auto"/>
          <w:highlight w:val="none"/>
        </w:rPr>
        <w:t>（2）对</w:t>
      </w:r>
      <w:r>
        <w:rPr>
          <w:rFonts w:hint="eastAsia"/>
          <w:color w:val="auto"/>
          <w:highlight w:val="none"/>
          <w:lang w:eastAsia="zh-CN"/>
        </w:rPr>
        <w:t>广东建汇工程管理有限公司</w:t>
      </w:r>
      <w:r>
        <w:rPr>
          <w:color w:val="auto"/>
          <w:highlight w:val="none"/>
        </w:rPr>
        <w:t>或投标人提供的要求保密的资料，不得摘记翻印和外传。</w:t>
      </w:r>
    </w:p>
    <w:p>
      <w:pPr>
        <w:pStyle w:val="7"/>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pPr>
        <w:pStyle w:val="7"/>
        <w:ind w:firstLine="480"/>
        <w:rPr>
          <w:color w:val="auto"/>
          <w:highlight w:val="none"/>
        </w:rPr>
      </w:pPr>
      <w:r>
        <w:rPr>
          <w:color w:val="auto"/>
          <w:highlight w:val="none"/>
        </w:rPr>
        <w:t>（4）全体评委应按照招标文件规定进行评标，一切认定事项应查有实据且不得弄虚作假。</w:t>
      </w:r>
    </w:p>
    <w:p>
      <w:pPr>
        <w:pStyle w:val="7"/>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pPr>
        <w:pStyle w:val="7"/>
        <w:ind w:firstLine="480"/>
        <w:rPr>
          <w:color w:val="auto"/>
          <w:highlight w:val="none"/>
        </w:rPr>
      </w:pPr>
      <w:r>
        <w:rPr>
          <w:color w:val="auto"/>
          <w:highlight w:val="none"/>
        </w:rPr>
        <w:t>※对违反评标纪律的评委，将取消其评委资格，对评标工作造成严重损失者将予以通报批评乃至追究法律责任。</w:t>
      </w:r>
    </w:p>
    <w:p>
      <w:pPr>
        <w:pStyle w:val="7"/>
        <w:outlineLvl w:val="3"/>
        <w:rPr>
          <w:color w:val="auto"/>
          <w:highlight w:val="none"/>
        </w:rPr>
      </w:pPr>
      <w:r>
        <w:rPr>
          <w:b/>
          <w:color w:val="auto"/>
          <w:sz w:val="24"/>
          <w:highlight w:val="none"/>
        </w:rPr>
        <w:t>4.有下列情形之一的，视为投标人串通投标，其投标无效；</w:t>
      </w:r>
    </w:p>
    <w:p>
      <w:pPr>
        <w:pStyle w:val="7"/>
        <w:ind w:firstLine="480"/>
        <w:rPr>
          <w:color w:val="auto"/>
          <w:highlight w:val="none"/>
        </w:rPr>
      </w:pPr>
      <w:r>
        <w:rPr>
          <w:color w:val="auto"/>
          <w:highlight w:val="none"/>
        </w:rPr>
        <w:t>4.1不同投标人的投标文件由同一单位或者个人编制；</w:t>
      </w:r>
    </w:p>
    <w:p>
      <w:pPr>
        <w:pStyle w:val="7"/>
        <w:ind w:firstLine="480"/>
        <w:rPr>
          <w:color w:val="auto"/>
          <w:highlight w:val="none"/>
        </w:rPr>
      </w:pPr>
      <w:r>
        <w:rPr>
          <w:color w:val="auto"/>
          <w:highlight w:val="none"/>
        </w:rPr>
        <w:t>4.2不同投标人委托同一单位或者个人办理投标事宜；</w:t>
      </w:r>
    </w:p>
    <w:p>
      <w:pPr>
        <w:pStyle w:val="7"/>
        <w:ind w:firstLine="480"/>
        <w:rPr>
          <w:color w:val="auto"/>
          <w:highlight w:val="none"/>
        </w:rPr>
      </w:pPr>
      <w:r>
        <w:rPr>
          <w:color w:val="auto"/>
          <w:highlight w:val="none"/>
        </w:rPr>
        <w:t>4.3不同投标人的投标文件载明的项目管理成员或者联系人员为同一人；</w:t>
      </w:r>
    </w:p>
    <w:p>
      <w:pPr>
        <w:pStyle w:val="7"/>
        <w:ind w:firstLine="480"/>
        <w:rPr>
          <w:color w:val="auto"/>
          <w:highlight w:val="none"/>
        </w:rPr>
      </w:pPr>
      <w:r>
        <w:rPr>
          <w:color w:val="auto"/>
          <w:highlight w:val="none"/>
        </w:rPr>
        <w:t>4.4不同投标人的投标文件异常一致或者投标报价呈规律性差异；</w:t>
      </w:r>
    </w:p>
    <w:p>
      <w:pPr>
        <w:pStyle w:val="7"/>
        <w:ind w:firstLine="480"/>
        <w:rPr>
          <w:color w:val="auto"/>
          <w:highlight w:val="none"/>
        </w:rPr>
      </w:pPr>
      <w:r>
        <w:rPr>
          <w:color w:val="auto"/>
          <w:highlight w:val="none"/>
        </w:rPr>
        <w:t>4.5不同投标人的投标文件相互混装；</w:t>
      </w:r>
    </w:p>
    <w:p>
      <w:pPr>
        <w:pStyle w:val="7"/>
        <w:ind w:firstLine="480"/>
        <w:rPr>
          <w:color w:val="auto"/>
          <w:highlight w:val="none"/>
        </w:rPr>
      </w:pPr>
      <w:r>
        <w:rPr>
          <w:color w:val="auto"/>
          <w:highlight w:val="none"/>
        </w:rPr>
        <w:t>4.6不同投标人的投标保证金或购买电子保函支付款为从同一单位或个人的账户转出；</w:t>
      </w:r>
    </w:p>
    <w:p>
      <w:pPr>
        <w:pStyle w:val="7"/>
        <w:ind w:firstLine="480"/>
        <w:rPr>
          <w:color w:val="auto"/>
          <w:highlight w:val="none"/>
        </w:rPr>
      </w:pPr>
      <w:r>
        <w:rPr>
          <w:color w:val="auto"/>
          <w:highlight w:val="none"/>
        </w:rPr>
        <w:t>4.7投标人上传的电子投标文件加盖该项目的其他投标人的电子印章的。</w:t>
      </w:r>
    </w:p>
    <w:p>
      <w:pPr>
        <w:pStyle w:val="7"/>
        <w:ind w:firstLine="480"/>
        <w:rPr>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pPr>
        <w:pStyle w:val="7"/>
        <w:outlineLvl w:val="3"/>
        <w:rPr>
          <w:color w:val="auto"/>
          <w:highlight w:val="none"/>
        </w:rPr>
      </w:pPr>
      <w:r>
        <w:rPr>
          <w:b/>
          <w:color w:val="auto"/>
          <w:sz w:val="24"/>
          <w:highlight w:val="none"/>
        </w:rPr>
        <w:t>5.投标无效的情形</w:t>
      </w:r>
    </w:p>
    <w:p>
      <w:pPr>
        <w:pStyle w:val="7"/>
        <w:ind w:firstLine="480"/>
        <w:rPr>
          <w:color w:val="auto"/>
          <w:highlight w:val="none"/>
        </w:rPr>
      </w:pPr>
      <w:r>
        <w:rPr>
          <w:color w:val="auto"/>
          <w:highlight w:val="none"/>
        </w:rPr>
        <w:t>详见资格性审查、符合性审查和招标文件其他投标无效条款。</w:t>
      </w:r>
    </w:p>
    <w:p>
      <w:pPr>
        <w:pStyle w:val="7"/>
        <w:outlineLvl w:val="3"/>
        <w:rPr>
          <w:color w:val="auto"/>
          <w:highlight w:val="none"/>
        </w:rPr>
      </w:pPr>
      <w:r>
        <w:rPr>
          <w:b/>
          <w:color w:val="auto"/>
          <w:sz w:val="24"/>
          <w:highlight w:val="none"/>
        </w:rPr>
        <w:t>6.定标</w:t>
      </w:r>
    </w:p>
    <w:p>
      <w:pPr>
        <w:pStyle w:val="7"/>
        <w:ind w:firstLine="480"/>
        <w:rPr>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pPr>
        <w:pStyle w:val="7"/>
        <w:outlineLvl w:val="3"/>
        <w:rPr>
          <w:color w:val="auto"/>
          <w:highlight w:val="none"/>
        </w:rPr>
      </w:pPr>
      <w:r>
        <w:rPr>
          <w:b/>
          <w:color w:val="auto"/>
          <w:sz w:val="24"/>
          <w:highlight w:val="none"/>
        </w:rPr>
        <w:t>7.价格修正</w:t>
      </w:r>
    </w:p>
    <w:p>
      <w:pPr>
        <w:pStyle w:val="7"/>
        <w:ind w:firstLine="480"/>
        <w:rPr>
          <w:color w:val="auto"/>
          <w:highlight w:val="none"/>
        </w:rPr>
      </w:pPr>
      <w:r>
        <w:rPr>
          <w:color w:val="auto"/>
          <w:highlight w:val="none"/>
        </w:rPr>
        <w:t>对报价的计算错误按以下原则修正：</w:t>
      </w:r>
    </w:p>
    <w:p>
      <w:pPr>
        <w:pStyle w:val="7"/>
        <w:ind w:firstLine="480"/>
        <w:rPr>
          <w:color w:val="auto"/>
          <w:highlight w:val="none"/>
        </w:rPr>
      </w:pPr>
      <w:r>
        <w:rPr>
          <w:color w:val="auto"/>
          <w:highlight w:val="none"/>
        </w:rPr>
        <w:t>（1）投标文件中开标一览表内容与投标文件中相应内容不一致的，以开标一览表为准；</w:t>
      </w:r>
    </w:p>
    <w:p>
      <w:pPr>
        <w:pStyle w:val="7"/>
        <w:ind w:firstLine="480"/>
        <w:rPr>
          <w:color w:val="auto"/>
          <w:highlight w:val="none"/>
        </w:rPr>
      </w:pPr>
      <w:r>
        <w:rPr>
          <w:color w:val="auto"/>
          <w:highlight w:val="none"/>
        </w:rPr>
        <w:t>（2）大写金额和小写金额不一致的，以大写金额为准；</w:t>
      </w:r>
    </w:p>
    <w:p>
      <w:pPr>
        <w:pStyle w:val="7"/>
        <w:ind w:firstLine="480"/>
        <w:rPr>
          <w:color w:val="auto"/>
          <w:highlight w:val="none"/>
        </w:rPr>
      </w:pPr>
      <w:r>
        <w:rPr>
          <w:color w:val="auto"/>
          <w:highlight w:val="none"/>
        </w:rPr>
        <w:t>（3）单价金额小数点或者百分比有明显错位的，以开标一览表的总价为准，并修改单价。</w:t>
      </w:r>
    </w:p>
    <w:p>
      <w:pPr>
        <w:pStyle w:val="7"/>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pPr>
        <w:pStyle w:val="7"/>
        <w:ind w:firstLine="480"/>
        <w:rPr>
          <w:color w:val="auto"/>
          <w:highlight w:val="none"/>
        </w:rPr>
      </w:pPr>
      <w:r>
        <w:rPr>
          <w:color w:val="auto"/>
          <w:highlight w:val="none"/>
        </w:rPr>
        <w:t>（5）若投标客户端上传的电子报价数据与电子投标文件价格不一致的，以电子报价数据为准。</w:t>
      </w:r>
    </w:p>
    <w:p>
      <w:pPr>
        <w:pStyle w:val="7"/>
        <w:ind w:firstLine="480"/>
        <w:rPr>
          <w:color w:val="auto"/>
          <w:highlight w:val="none"/>
        </w:rPr>
      </w:pPr>
      <w:r>
        <w:rPr>
          <w:color w:val="auto"/>
          <w:highlight w:val="none"/>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7"/>
        <w:outlineLvl w:val="2"/>
        <w:rPr>
          <w:color w:val="auto"/>
          <w:highlight w:val="none"/>
        </w:rPr>
      </w:pPr>
      <w:r>
        <w:rPr>
          <w:b/>
          <w:color w:val="auto"/>
          <w:sz w:val="28"/>
          <w:highlight w:val="none"/>
        </w:rPr>
        <w:t>二.政府采购政策落实</w:t>
      </w:r>
    </w:p>
    <w:p>
      <w:pPr>
        <w:pStyle w:val="7"/>
        <w:outlineLvl w:val="3"/>
        <w:rPr>
          <w:color w:val="auto"/>
          <w:highlight w:val="none"/>
        </w:rPr>
      </w:pPr>
      <w:r>
        <w:rPr>
          <w:b/>
          <w:color w:val="auto"/>
          <w:sz w:val="24"/>
          <w:highlight w:val="none"/>
        </w:rPr>
        <w:t>1.节能、环保要求</w:t>
      </w:r>
    </w:p>
    <w:p>
      <w:pPr>
        <w:pStyle w:val="7"/>
        <w:ind w:firstLine="480"/>
        <w:rPr>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7"/>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pPr>
        <w:pStyle w:val="7"/>
        <w:outlineLvl w:val="3"/>
        <w:rPr>
          <w:color w:val="auto"/>
          <w:highlight w:val="none"/>
        </w:rPr>
      </w:pPr>
      <w:r>
        <w:rPr>
          <w:b/>
          <w:color w:val="auto"/>
          <w:sz w:val="24"/>
          <w:highlight w:val="none"/>
        </w:rPr>
        <w:t>2.对符合本国产品标准的产品给予价格扣除</w:t>
      </w:r>
    </w:p>
    <w:p>
      <w:pPr>
        <w:pStyle w:val="7"/>
        <w:ind w:firstLine="480"/>
        <w:rPr>
          <w:color w:val="auto"/>
          <w:highlight w:val="none"/>
        </w:rPr>
      </w:pPr>
      <w:r>
        <w:rPr>
          <w:color w:val="auto"/>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7"/>
        <w:spacing w:before="120" w:after="120"/>
        <w:ind w:firstLine="480"/>
        <w:rPr>
          <w:color w:val="auto"/>
          <w:highlight w:val="none"/>
        </w:rPr>
      </w:pPr>
      <w:r>
        <w:rPr>
          <w:color w:val="auto"/>
          <w:highlight w:val="none"/>
        </w:rPr>
        <w:t>（1）</w:t>
      </w:r>
      <w:r>
        <w:rPr>
          <w:b/>
          <w:color w:val="auto"/>
          <w:highlight w:val="none"/>
        </w:rPr>
        <w:t>本国产品标准的适用范围</w:t>
      </w:r>
      <w:r>
        <w:rPr>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7"/>
        <w:spacing w:before="120" w:after="120"/>
        <w:ind w:firstLine="480"/>
        <w:rPr>
          <w:color w:val="auto"/>
          <w:highlight w:val="none"/>
        </w:rPr>
      </w:pPr>
      <w:r>
        <w:rPr>
          <w:color w:val="auto"/>
          <w:highlight w:val="none"/>
        </w:rPr>
        <w:t>（2）</w:t>
      </w:r>
      <w:r>
        <w:rPr>
          <w:b/>
          <w:color w:val="auto"/>
          <w:highlight w:val="none"/>
        </w:rPr>
        <w:t>准确界定产品在中国境内生产</w:t>
      </w:r>
      <w:r>
        <w:rPr>
          <w:color w:val="auto"/>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7"/>
        <w:spacing w:before="120" w:after="120"/>
        <w:ind w:firstLine="480"/>
        <w:rPr>
          <w:color w:val="auto"/>
          <w:highlight w:val="none"/>
        </w:rPr>
      </w:pPr>
      <w:r>
        <w:rPr>
          <w:color w:val="auto"/>
          <w:highlight w:val="none"/>
        </w:rPr>
        <w:t>（3）</w:t>
      </w:r>
      <w:r>
        <w:rPr>
          <w:b/>
          <w:color w:val="auto"/>
          <w:highlight w:val="none"/>
        </w:rPr>
        <w:t>对本国产品的支持政策</w:t>
      </w:r>
      <w:r>
        <w:rPr>
          <w:color w:val="auto"/>
          <w:highlight w:val="none"/>
        </w:rPr>
        <w:t>。政府采购活动中既有本国产品又有非本国产品参与竞争的，依法对本国产品给予价格评审优惠，对本国产品的报价给予20%的价格扣除，用扣除后的价格参与评审。</w:t>
      </w:r>
    </w:p>
    <w:p>
      <w:pPr>
        <w:pStyle w:val="7"/>
        <w:spacing w:before="120" w:after="120"/>
        <w:ind w:firstLine="480"/>
        <w:rPr>
          <w:color w:val="auto"/>
          <w:highlight w:val="none"/>
        </w:rPr>
      </w:pPr>
      <w:r>
        <w:rPr>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7"/>
        <w:spacing w:before="120" w:after="120"/>
        <w:ind w:firstLine="480"/>
        <w:rPr>
          <w:color w:val="auto"/>
          <w:highlight w:val="none"/>
        </w:rPr>
      </w:pPr>
      <w:r>
        <w:rPr>
          <w:color w:val="auto"/>
          <w:highlight w:val="none"/>
        </w:rPr>
        <w:t>（4）</w:t>
      </w:r>
      <w:r>
        <w:rPr>
          <w:b/>
          <w:color w:val="auto"/>
          <w:highlight w:val="none"/>
        </w:rPr>
        <w:t>认真审查有关证明文件</w:t>
      </w:r>
      <w:r>
        <w:rPr>
          <w:color w:val="auto"/>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7"/>
        <w:outlineLvl w:val="3"/>
        <w:rPr>
          <w:color w:val="auto"/>
          <w:highlight w:val="none"/>
        </w:rPr>
      </w:pPr>
      <w:r>
        <w:rPr>
          <w:b/>
          <w:color w:val="auto"/>
          <w:sz w:val="24"/>
          <w:highlight w:val="none"/>
        </w:rPr>
        <w:t>3.对小型、微型企业、监狱企业或残疾人福利性单位给予价格扣除</w:t>
      </w:r>
    </w:p>
    <w:p>
      <w:pPr>
        <w:pStyle w:val="7"/>
        <w:ind w:firstLine="480"/>
        <w:rPr>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7"/>
        <w:outlineLvl w:val="3"/>
        <w:rPr>
          <w:color w:val="auto"/>
          <w:highlight w:val="none"/>
        </w:rPr>
      </w:pPr>
      <w:r>
        <w:rPr>
          <w:b/>
          <w:color w:val="auto"/>
          <w:sz w:val="24"/>
          <w:highlight w:val="none"/>
        </w:rPr>
        <w:t>4.价格扣除相关要求</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7"/>
              <w:rPr>
                <w:color w:val="auto"/>
                <w:highlight w:val="none"/>
              </w:rPr>
            </w:pPr>
            <w:r>
              <w:rPr>
                <w:color w:val="auto"/>
                <w:highlight w:val="none"/>
              </w:rPr>
              <w:t>序号</w:t>
            </w:r>
          </w:p>
        </w:tc>
        <w:tc>
          <w:tcPr>
            <w:tcW w:w="2160" w:type="dxa"/>
          </w:tcPr>
          <w:p>
            <w:pPr>
              <w:pStyle w:val="7"/>
              <w:rPr>
                <w:color w:val="auto"/>
                <w:highlight w:val="none"/>
              </w:rPr>
            </w:pPr>
            <w:r>
              <w:rPr>
                <w:color w:val="auto"/>
                <w:highlight w:val="none"/>
              </w:rPr>
              <w:t>情形</w:t>
            </w:r>
          </w:p>
        </w:tc>
        <w:tc>
          <w:tcPr>
            <w:tcW w:w="2160" w:type="dxa"/>
          </w:tcPr>
          <w:p>
            <w:pPr>
              <w:pStyle w:val="7"/>
              <w:rPr>
                <w:color w:val="auto"/>
                <w:highlight w:val="none"/>
              </w:rPr>
            </w:pPr>
            <w:r>
              <w:rPr>
                <w:color w:val="auto"/>
                <w:highlight w:val="none"/>
              </w:rPr>
              <w:t>适用对象</w:t>
            </w:r>
          </w:p>
        </w:tc>
        <w:tc>
          <w:tcPr>
            <w:tcW w:w="1246" w:type="dxa"/>
          </w:tcPr>
          <w:p>
            <w:pPr>
              <w:pStyle w:val="7"/>
              <w:rPr>
                <w:color w:val="auto"/>
                <w:highlight w:val="none"/>
              </w:rPr>
            </w:pPr>
            <w:r>
              <w:rPr>
                <w:color w:val="auto"/>
                <w:highlight w:val="none"/>
              </w:rPr>
              <w:t>价格扣除比例</w:t>
            </w:r>
          </w:p>
        </w:tc>
        <w:tc>
          <w:tcPr>
            <w:tcW w:w="2160" w:type="dxa"/>
          </w:tcPr>
          <w:p>
            <w:pPr>
              <w:pStyle w:val="7"/>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7"/>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7"/>
        <w:rPr>
          <w:color w:val="auto"/>
          <w:highlight w:val="none"/>
        </w:rPr>
      </w:pPr>
      <w:r>
        <w:rPr>
          <w:color w:val="auto"/>
          <w:highlight w:val="none"/>
        </w:rPr>
        <w:br w:type="textWrapping"/>
      </w:r>
      <w:r>
        <w:rPr>
          <w:color w:val="auto"/>
          <w:highlight w:val="none"/>
        </w:rPr>
        <w:br w:type="textWrapping"/>
      </w:r>
    </w:p>
    <w:p>
      <w:pPr>
        <w:pStyle w:val="7"/>
        <w:ind w:firstLine="480"/>
        <w:rPr>
          <w:color w:val="auto"/>
          <w:highlight w:val="none"/>
        </w:rPr>
      </w:pPr>
      <w:r>
        <w:rPr>
          <w:color w:val="auto"/>
          <w:highlight w:val="none"/>
        </w:rPr>
        <w:t>（1）所称小型和微型企业应当符合以下条件：</w:t>
      </w:r>
    </w:p>
    <w:p>
      <w:pPr>
        <w:pStyle w:val="7"/>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pStyle w:val="7"/>
        <w:ind w:firstLine="480"/>
        <w:rPr>
          <w:color w:val="auto"/>
          <w:highlight w:val="none"/>
        </w:rPr>
      </w:pPr>
      <w:r>
        <w:rPr>
          <w:color w:val="auto"/>
          <w:highlight w:val="none"/>
        </w:rPr>
        <w:t>符合中小企业划分标准的个体工商户，在政府采购活动中视同中小企业。</w:t>
      </w:r>
    </w:p>
    <w:p>
      <w:pPr>
        <w:pStyle w:val="7"/>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pPr>
        <w:pStyle w:val="7"/>
        <w:ind w:firstLine="480"/>
        <w:rPr>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7"/>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pPr>
        <w:pStyle w:val="7"/>
        <w:ind w:firstLine="480"/>
        <w:rPr>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7"/>
        <w:outlineLvl w:val="2"/>
        <w:rPr>
          <w:color w:val="auto"/>
          <w:highlight w:val="none"/>
        </w:rPr>
      </w:pPr>
      <w:r>
        <w:rPr>
          <w:b/>
          <w:color w:val="auto"/>
          <w:sz w:val="28"/>
          <w:highlight w:val="none"/>
        </w:rPr>
        <w:t>三、评审程序</w:t>
      </w:r>
    </w:p>
    <w:p>
      <w:pPr>
        <w:pStyle w:val="7"/>
        <w:outlineLvl w:val="3"/>
        <w:rPr>
          <w:color w:val="auto"/>
          <w:highlight w:val="none"/>
        </w:rPr>
      </w:pPr>
      <w:r>
        <w:rPr>
          <w:b/>
          <w:color w:val="auto"/>
          <w:sz w:val="24"/>
          <w:highlight w:val="none"/>
        </w:rPr>
        <w:t>1.资格性审查和符合性审查</w:t>
      </w:r>
    </w:p>
    <w:p>
      <w:pPr>
        <w:pStyle w:val="7"/>
        <w:ind w:firstLine="480"/>
        <w:rPr>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pPr>
        <w:pStyle w:val="7"/>
        <w:ind w:firstLine="480"/>
        <w:rPr>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pStyle w:val="7"/>
        <w:ind w:firstLine="480"/>
        <w:rPr>
          <w:color w:val="auto"/>
          <w:highlight w:val="none"/>
        </w:rPr>
      </w:pPr>
      <w:r>
        <w:rPr>
          <w:color w:val="auto"/>
          <w:highlight w:val="none"/>
        </w:rPr>
        <w:t>资格性审查和符合性审查中凡有其中任意一项未通过的，评审结果为未通过，未通过资格性审查、符合性审查的投标人按无效投标处理。</w:t>
      </w:r>
    </w:p>
    <w:p>
      <w:pPr>
        <w:pStyle w:val="7"/>
        <w:ind w:firstLine="480"/>
        <w:rPr>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pPr>
        <w:pStyle w:val="7"/>
        <w:ind w:firstLine="480"/>
        <w:rPr>
          <w:color w:val="auto"/>
          <w:highlight w:val="none"/>
        </w:rPr>
      </w:pPr>
      <w:r>
        <w:rPr>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ind w:firstLine="480"/>
        <w:rPr>
          <w:color w:val="auto"/>
          <w:highlight w:val="none"/>
        </w:rPr>
      </w:pPr>
      <w:r>
        <w:rPr>
          <w:color w:val="auto"/>
          <w:highlight w:val="none"/>
        </w:rPr>
        <w:t>合格投标人不足3家的，不得评标。</w:t>
      </w:r>
    </w:p>
    <w:p>
      <w:pPr>
        <w:pStyle w:val="7"/>
        <w:ind w:firstLine="480"/>
        <w:rPr>
          <w:color w:val="auto"/>
          <w:highlight w:val="none"/>
        </w:rPr>
      </w:pPr>
      <w:r>
        <w:rPr>
          <w:color w:val="auto"/>
          <w:highlight w:val="none"/>
        </w:rPr>
        <w:t>表一资格性审查表：</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 xml:space="preserve"> 序号</w:t>
            </w:r>
          </w:p>
        </w:tc>
        <w:tc>
          <w:tcPr>
            <w:tcW w:w="7416" w:type="dxa"/>
            <w:gridSpan w:val="2"/>
          </w:tcPr>
          <w:p>
            <w:pPr>
              <w:pStyle w:val="7"/>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1</w:t>
            </w:r>
          </w:p>
        </w:tc>
        <w:tc>
          <w:tcPr>
            <w:tcW w:w="3178" w:type="dxa"/>
          </w:tcPr>
          <w:p>
            <w:pPr>
              <w:pStyle w:val="7"/>
              <w:rPr>
                <w:color w:val="auto"/>
                <w:highlight w:val="none"/>
              </w:rPr>
            </w:pPr>
            <w:r>
              <w:rPr>
                <w:color w:val="auto"/>
                <w:highlight w:val="none"/>
              </w:rPr>
              <w:t>具有独立承担民事责任的能力</w:t>
            </w:r>
          </w:p>
        </w:tc>
        <w:tc>
          <w:tcPr>
            <w:tcW w:w="4238" w:type="dxa"/>
          </w:tcPr>
          <w:p>
            <w:pPr>
              <w:pStyle w:val="7"/>
              <w:rPr>
                <w:color w:val="auto"/>
                <w:highlight w:val="none"/>
              </w:rPr>
            </w:pPr>
            <w:r>
              <w:rPr>
                <w:color w:val="auto"/>
                <w:highlight w:val="none"/>
              </w:rPr>
              <w:t>在中华人民共和国境内注册的法人或其他组织或自然人，投标（响应）时提交有效的营业执照（或事业法人登记证或身份证等相关证明）复印件。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2</w:t>
            </w:r>
          </w:p>
        </w:tc>
        <w:tc>
          <w:tcPr>
            <w:tcW w:w="3178" w:type="dxa"/>
          </w:tcPr>
          <w:p>
            <w:pPr>
              <w:pStyle w:val="7"/>
              <w:rPr>
                <w:color w:val="auto"/>
                <w:highlight w:val="none"/>
              </w:rPr>
            </w:pPr>
            <w:r>
              <w:rPr>
                <w:color w:val="auto"/>
                <w:highlight w:val="none"/>
              </w:rPr>
              <w:t>有依法缴纳税收和社会保障资金的良好记录</w:t>
            </w:r>
          </w:p>
        </w:tc>
        <w:tc>
          <w:tcPr>
            <w:tcW w:w="4238" w:type="dxa"/>
          </w:tcPr>
          <w:p>
            <w:pPr>
              <w:pStyle w:val="7"/>
              <w:rPr>
                <w:color w:val="auto"/>
                <w:highlight w:val="none"/>
              </w:rPr>
            </w:pPr>
            <w:r>
              <w:rPr>
                <w:color w:val="auto"/>
                <w:highlight w:val="none"/>
              </w:rPr>
              <w:t>提供投标截止日前6个月内任意1个月依法缴纳税收和社会保障资金的相关材料。如依法免税或不需要缴纳社会保障资金的，提供相应证明材料。或投标文件中提供《资格条件承诺函》，格式详见招标公告附件。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3</w:t>
            </w:r>
          </w:p>
        </w:tc>
        <w:tc>
          <w:tcPr>
            <w:tcW w:w="3178" w:type="dxa"/>
          </w:tcPr>
          <w:p>
            <w:pPr>
              <w:pStyle w:val="7"/>
              <w:rPr>
                <w:color w:val="auto"/>
                <w:highlight w:val="none"/>
              </w:rPr>
            </w:pPr>
            <w:r>
              <w:rPr>
                <w:color w:val="auto"/>
                <w:highlight w:val="none"/>
              </w:rPr>
              <w:t>具有良好的商业信誉和健全的财务会计制度</w:t>
            </w:r>
          </w:p>
        </w:tc>
        <w:tc>
          <w:tcPr>
            <w:tcW w:w="4238" w:type="dxa"/>
          </w:tcPr>
          <w:p>
            <w:pPr>
              <w:pStyle w:val="7"/>
              <w:rPr>
                <w:color w:val="auto"/>
                <w:highlight w:val="none"/>
              </w:rPr>
            </w:pPr>
            <w:r>
              <w:rPr>
                <w:color w:val="auto"/>
                <w:highlight w:val="none"/>
              </w:rPr>
              <w:t>提供年度财务状况报告或基本开户行出具的资信证明。或投标文件中提供《资格条件承诺函》，格式详见招标公告附件。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4</w:t>
            </w:r>
          </w:p>
        </w:tc>
        <w:tc>
          <w:tcPr>
            <w:tcW w:w="3178" w:type="dxa"/>
          </w:tcPr>
          <w:p>
            <w:pPr>
              <w:pStyle w:val="7"/>
              <w:rPr>
                <w:color w:val="auto"/>
                <w:highlight w:val="none"/>
              </w:rPr>
            </w:pPr>
            <w:r>
              <w:rPr>
                <w:color w:val="auto"/>
                <w:highlight w:val="none"/>
              </w:rPr>
              <w:t>履行合同所必需的设备和专业技术能力</w:t>
            </w:r>
          </w:p>
        </w:tc>
        <w:tc>
          <w:tcPr>
            <w:tcW w:w="4238" w:type="dxa"/>
          </w:tcPr>
          <w:p>
            <w:pPr>
              <w:pStyle w:val="7"/>
              <w:rPr>
                <w:color w:val="auto"/>
                <w:highlight w:val="none"/>
              </w:rPr>
            </w:pPr>
            <w:r>
              <w:rPr>
                <w:color w:val="auto"/>
                <w:highlight w:val="none"/>
              </w:rPr>
              <w:t>按投标（响应）文件格式填报设备及专业技术能力情况。或投标文件中提供《资格条件承诺函》，格式详见招标公告附件。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5</w:t>
            </w:r>
          </w:p>
        </w:tc>
        <w:tc>
          <w:tcPr>
            <w:tcW w:w="3178" w:type="dxa"/>
          </w:tcPr>
          <w:p>
            <w:pPr>
              <w:pStyle w:val="7"/>
              <w:rPr>
                <w:color w:val="auto"/>
                <w:highlight w:val="none"/>
              </w:rPr>
            </w:pPr>
            <w:r>
              <w:rPr>
                <w:color w:val="auto"/>
                <w:highlight w:val="none"/>
              </w:rPr>
              <w:t>参加采购活动前3年内，在经营活动中没有重大违法记录</w:t>
            </w:r>
          </w:p>
        </w:tc>
        <w:tc>
          <w:tcPr>
            <w:tcW w:w="4238" w:type="dxa"/>
          </w:tcPr>
          <w:p>
            <w:pPr>
              <w:pStyle w:val="7"/>
              <w:rPr>
                <w:color w:val="auto"/>
                <w:highlight w:val="none"/>
              </w:rPr>
            </w:pPr>
            <w:r>
              <w:rPr>
                <w:color w:val="auto"/>
                <w:highlight w:val="none"/>
              </w:rPr>
              <w:t>参照投标函相关承诺格式内容。或投标文件中提供《资格条件承诺函》，格式详见招标公告附件。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6</w:t>
            </w:r>
          </w:p>
        </w:tc>
        <w:tc>
          <w:tcPr>
            <w:tcW w:w="3178" w:type="dxa"/>
          </w:tcPr>
          <w:p>
            <w:pPr>
              <w:pStyle w:val="7"/>
              <w:rPr>
                <w:color w:val="auto"/>
                <w:highlight w:val="none"/>
              </w:rPr>
            </w:pPr>
            <w:r>
              <w:rPr>
                <w:color w:val="auto"/>
                <w:highlight w:val="none"/>
              </w:rPr>
              <w:t>信用记录</w:t>
            </w:r>
          </w:p>
        </w:tc>
        <w:tc>
          <w:tcPr>
            <w:tcW w:w="4238" w:type="dxa"/>
          </w:tcPr>
          <w:p>
            <w:pPr>
              <w:pStyle w:val="7"/>
              <w:rPr>
                <w:color w:val="auto"/>
                <w:highlight w:val="none"/>
              </w:rPr>
            </w:pPr>
            <w:r>
              <w:rPr>
                <w:color w:val="auto"/>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7</w:t>
            </w:r>
          </w:p>
        </w:tc>
        <w:tc>
          <w:tcPr>
            <w:tcW w:w="3178" w:type="dxa"/>
          </w:tcPr>
          <w:p>
            <w:pPr>
              <w:pStyle w:val="7"/>
              <w:rPr>
                <w:color w:val="auto"/>
                <w:highlight w:val="none"/>
              </w:rPr>
            </w:pPr>
            <w:r>
              <w:rPr>
                <w:color w:val="auto"/>
                <w:highlight w:val="none"/>
              </w:rPr>
              <w:t>供应商必须符合法律、行政法规规定的其他条件</w:t>
            </w:r>
          </w:p>
        </w:tc>
        <w:tc>
          <w:tcPr>
            <w:tcW w:w="4238" w:type="dxa"/>
          </w:tcPr>
          <w:p>
            <w:pPr>
              <w:pStyle w:val="7"/>
              <w:rPr>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8</w:t>
            </w:r>
          </w:p>
        </w:tc>
        <w:tc>
          <w:tcPr>
            <w:tcW w:w="3178" w:type="dxa"/>
          </w:tcPr>
          <w:p>
            <w:pPr>
              <w:pStyle w:val="7"/>
              <w:rPr>
                <w:color w:val="auto"/>
                <w:highlight w:val="none"/>
              </w:rPr>
            </w:pPr>
            <w:r>
              <w:rPr>
                <w:color w:val="auto"/>
                <w:highlight w:val="none"/>
              </w:rPr>
              <w:t>本采购包专门面向中小企业采购</w:t>
            </w:r>
          </w:p>
        </w:tc>
        <w:tc>
          <w:tcPr>
            <w:tcW w:w="4238" w:type="dxa"/>
          </w:tcPr>
          <w:p>
            <w:pPr>
              <w:pStyle w:val="7"/>
              <w:rPr>
                <w:color w:val="auto"/>
                <w:highlight w:val="none"/>
              </w:rPr>
            </w:pPr>
            <w:r>
              <w:rPr>
                <w:color w:val="auto"/>
                <w:highlight w:val="none"/>
              </w:rPr>
              <w:t>参与的供应商服务全部由符合政策要求的中小企业承接。本项目属于整包专门面向中小企业采购的项目，中小企业须符合本项目采购标的对应行业（本项目采购标的所属行业为：批发业）的政策划分标准。监狱企业、残疾人福利单位视同小型、微型企业。注：（1）中小企业须提供《中小企业声明函》（见投标文件格式）；（2）残疾人福利性单位须提供《残疾人福利性单位声明函》（见投标文件格式）；（3）监狱企业须提供由省级以上监狱管理局、戒毒管理局（含新疆生产建设兵团）出具的属于监狱企业的证明文件。</w:t>
            </w:r>
          </w:p>
        </w:tc>
      </w:tr>
    </w:tbl>
    <w:p>
      <w:pPr>
        <w:pStyle w:val="7"/>
        <w:ind w:firstLine="480"/>
        <w:rPr>
          <w:color w:val="auto"/>
          <w:highlight w:val="none"/>
        </w:rPr>
      </w:pPr>
      <w:r>
        <w:rPr>
          <w:color w:val="auto"/>
          <w:highlight w:val="none"/>
        </w:rPr>
        <w:t>表二符合性审查表：</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 xml:space="preserve"> 序号</w:t>
            </w:r>
          </w:p>
        </w:tc>
        <w:tc>
          <w:tcPr>
            <w:tcW w:w="3178" w:type="dxa"/>
          </w:tcPr>
          <w:p>
            <w:pPr>
              <w:pStyle w:val="7"/>
              <w:rPr>
                <w:color w:val="auto"/>
                <w:highlight w:val="none"/>
              </w:rPr>
            </w:pPr>
            <w:r>
              <w:rPr>
                <w:color w:val="auto"/>
                <w:highlight w:val="none"/>
              </w:rPr>
              <w:t xml:space="preserve"> 评审点要求概况</w:t>
            </w:r>
          </w:p>
        </w:tc>
        <w:tc>
          <w:tcPr>
            <w:tcW w:w="4238" w:type="dxa"/>
          </w:tcPr>
          <w:p>
            <w:pPr>
              <w:pStyle w:val="7"/>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1</w:t>
            </w:r>
          </w:p>
        </w:tc>
        <w:tc>
          <w:tcPr>
            <w:tcW w:w="3178" w:type="dxa"/>
          </w:tcPr>
          <w:p>
            <w:pPr>
              <w:pStyle w:val="7"/>
              <w:rPr>
                <w:color w:val="auto"/>
                <w:highlight w:val="none"/>
              </w:rPr>
            </w:pPr>
            <w:r>
              <w:rPr>
                <w:color w:val="auto"/>
                <w:highlight w:val="none"/>
              </w:rPr>
              <w:t>签署和盖章</w:t>
            </w:r>
          </w:p>
        </w:tc>
        <w:tc>
          <w:tcPr>
            <w:tcW w:w="4238" w:type="dxa"/>
          </w:tcPr>
          <w:p>
            <w:pPr>
              <w:pStyle w:val="7"/>
              <w:rPr>
                <w:color w:val="auto"/>
                <w:highlight w:val="none"/>
              </w:rPr>
            </w:pPr>
            <w:r>
              <w:rPr>
                <w:color w:val="auto"/>
                <w:highlight w:val="none"/>
              </w:rPr>
              <w:t>投标文件按照招标文件规定要求签署和盖章的。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2</w:t>
            </w:r>
          </w:p>
        </w:tc>
        <w:tc>
          <w:tcPr>
            <w:tcW w:w="3178" w:type="dxa"/>
          </w:tcPr>
          <w:p>
            <w:pPr>
              <w:pStyle w:val="7"/>
              <w:rPr>
                <w:color w:val="auto"/>
                <w:highlight w:val="none"/>
              </w:rPr>
            </w:pPr>
            <w:r>
              <w:rPr>
                <w:color w:val="auto"/>
                <w:highlight w:val="none"/>
              </w:rPr>
              <w:t>投标有效期</w:t>
            </w:r>
          </w:p>
        </w:tc>
        <w:tc>
          <w:tcPr>
            <w:tcW w:w="4238" w:type="dxa"/>
          </w:tcPr>
          <w:p>
            <w:pPr>
              <w:pStyle w:val="7"/>
              <w:rPr>
                <w:color w:val="auto"/>
                <w:highlight w:val="none"/>
              </w:rPr>
            </w:pPr>
            <w:r>
              <w:rPr>
                <w:color w:val="auto"/>
                <w:highlight w:val="none"/>
              </w:rPr>
              <w:t>投标文件中承诺的投标有效期不少于招标文件中载明的投标有效期。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3</w:t>
            </w:r>
          </w:p>
        </w:tc>
        <w:tc>
          <w:tcPr>
            <w:tcW w:w="3178" w:type="dxa"/>
          </w:tcPr>
          <w:p>
            <w:pPr>
              <w:pStyle w:val="7"/>
              <w:rPr>
                <w:color w:val="auto"/>
                <w:highlight w:val="none"/>
              </w:rPr>
            </w:pPr>
            <w:r>
              <w:rPr>
                <w:color w:val="auto"/>
                <w:highlight w:val="none"/>
              </w:rPr>
              <w:t>“★”条款要求</w:t>
            </w:r>
          </w:p>
        </w:tc>
        <w:tc>
          <w:tcPr>
            <w:tcW w:w="4238" w:type="dxa"/>
          </w:tcPr>
          <w:p>
            <w:pPr>
              <w:pStyle w:val="7"/>
              <w:rPr>
                <w:color w:val="auto"/>
                <w:highlight w:val="none"/>
              </w:rPr>
            </w:pPr>
            <w:r>
              <w:rPr>
                <w:color w:val="auto"/>
                <w:highlight w:val="none"/>
              </w:rPr>
              <w:t>投标文件满足招标文件带“★”条款要求的。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4</w:t>
            </w:r>
          </w:p>
        </w:tc>
        <w:tc>
          <w:tcPr>
            <w:tcW w:w="3178" w:type="dxa"/>
          </w:tcPr>
          <w:p>
            <w:pPr>
              <w:pStyle w:val="7"/>
              <w:rPr>
                <w:color w:val="auto"/>
                <w:highlight w:val="none"/>
              </w:rPr>
            </w:pPr>
            <w:r>
              <w:rPr>
                <w:color w:val="auto"/>
                <w:highlight w:val="none"/>
              </w:rPr>
              <w:t>投标报价</w:t>
            </w:r>
          </w:p>
        </w:tc>
        <w:tc>
          <w:tcPr>
            <w:tcW w:w="4238" w:type="dxa"/>
          </w:tcPr>
          <w:p>
            <w:pPr>
              <w:pStyle w:val="7"/>
              <w:rPr>
                <w:color w:val="auto"/>
                <w:highlight w:val="none"/>
              </w:rPr>
            </w:pPr>
            <w:r>
              <w:rPr>
                <w:color w:val="auto"/>
                <w:highlight w:val="none"/>
              </w:rPr>
              <w:t>投标报价是固定唯一的，且符合招标文件中的报价要求。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5</w:t>
            </w:r>
          </w:p>
        </w:tc>
        <w:tc>
          <w:tcPr>
            <w:tcW w:w="3178" w:type="dxa"/>
          </w:tcPr>
          <w:p>
            <w:pPr>
              <w:pStyle w:val="7"/>
              <w:rPr>
                <w:color w:val="auto"/>
                <w:highlight w:val="none"/>
              </w:rPr>
            </w:pPr>
            <w:r>
              <w:rPr>
                <w:color w:val="auto"/>
                <w:highlight w:val="none"/>
              </w:rPr>
              <w:t>投标方案</w:t>
            </w:r>
          </w:p>
        </w:tc>
        <w:tc>
          <w:tcPr>
            <w:tcW w:w="4238" w:type="dxa"/>
          </w:tcPr>
          <w:p>
            <w:pPr>
              <w:pStyle w:val="7"/>
              <w:rPr>
                <w:color w:val="auto"/>
                <w:highlight w:val="none"/>
              </w:rPr>
            </w:pPr>
            <w:r>
              <w:rPr>
                <w:color w:val="auto"/>
                <w:highlight w:val="none"/>
              </w:rPr>
              <w:t>投标人提交的投标方案是固定唯一的。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color w:val="auto"/>
                <w:highlight w:val="none"/>
              </w:rPr>
              <w:t>6</w:t>
            </w:r>
          </w:p>
        </w:tc>
        <w:tc>
          <w:tcPr>
            <w:tcW w:w="3178" w:type="dxa"/>
          </w:tcPr>
          <w:p>
            <w:pPr>
              <w:pStyle w:val="7"/>
              <w:rPr>
                <w:color w:val="auto"/>
                <w:highlight w:val="none"/>
              </w:rPr>
            </w:pPr>
            <w:r>
              <w:rPr>
                <w:color w:val="auto"/>
                <w:highlight w:val="none"/>
              </w:rPr>
              <w:t>附加条件</w:t>
            </w:r>
          </w:p>
        </w:tc>
        <w:tc>
          <w:tcPr>
            <w:tcW w:w="4238" w:type="dxa"/>
          </w:tcPr>
          <w:p>
            <w:pPr>
              <w:pStyle w:val="7"/>
              <w:rPr>
                <w:color w:val="auto"/>
                <w:highlight w:val="none"/>
              </w:rPr>
            </w:pPr>
            <w:r>
              <w:rPr>
                <w:color w:val="auto"/>
                <w:highlight w:val="none"/>
              </w:rPr>
              <w:t>投标文件未含有采购人不能接受的附加条件。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7"/>
              <w:rPr>
                <w:color w:val="auto"/>
                <w:highlight w:val="none"/>
              </w:rPr>
            </w:pPr>
            <w:r>
              <w:rPr>
                <w:rFonts w:hint="eastAsia"/>
                <w:color w:val="auto"/>
                <w:highlight w:val="none"/>
                <w:lang w:val="en-US" w:eastAsia="zh-CN"/>
              </w:rPr>
              <w:t>7</w:t>
            </w:r>
          </w:p>
        </w:tc>
        <w:tc>
          <w:tcPr>
            <w:tcW w:w="3178" w:type="dxa"/>
          </w:tcPr>
          <w:p>
            <w:pPr>
              <w:pStyle w:val="7"/>
              <w:rPr>
                <w:color w:val="auto"/>
                <w:highlight w:val="none"/>
              </w:rPr>
            </w:pPr>
            <w:r>
              <w:rPr>
                <w:color w:val="auto"/>
                <w:highlight w:val="none"/>
              </w:rPr>
              <w:t>异常低价审查</w:t>
            </w:r>
          </w:p>
        </w:tc>
        <w:tc>
          <w:tcPr>
            <w:tcW w:w="4238" w:type="dxa"/>
            <w:shd w:val="clear" w:color="auto" w:fill="auto"/>
            <w:vAlign w:val="top"/>
          </w:tcPr>
          <w:p>
            <w:pPr>
              <w:pStyle w:val="7"/>
              <w:rPr>
                <w:rFonts w:hint="eastAsia" w:asciiTheme="minorHAnsi" w:hAnsiTheme="minorHAnsi" w:eastAsiaTheme="minorEastAsia" w:cstheme="minorBidi"/>
                <w:color w:val="auto"/>
                <w:highlight w:val="none"/>
                <w:lang w:val="en-US" w:eastAsia="zh-Hans"/>
              </w:rPr>
            </w:pPr>
            <w:r>
              <w:rPr>
                <w:color w:val="auto"/>
                <w:highlight w:val="none"/>
              </w:rP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pStyle w:val="7"/>
              <w:rPr>
                <w:rFonts w:hint="eastAsia" w:eastAsiaTheme="minorEastAsia"/>
                <w:color w:val="auto"/>
                <w:highlight w:val="none"/>
                <w:lang w:val="en-US" w:eastAsia="zh-CN"/>
              </w:rPr>
            </w:pPr>
            <w:r>
              <w:rPr>
                <w:rFonts w:hint="eastAsia"/>
                <w:color w:val="auto"/>
                <w:highlight w:val="none"/>
                <w:lang w:val="en-US" w:eastAsia="zh-CN"/>
              </w:rPr>
              <w:t>8</w:t>
            </w:r>
          </w:p>
        </w:tc>
        <w:tc>
          <w:tcPr>
            <w:tcW w:w="3178" w:type="dxa"/>
            <w:vAlign w:val="top"/>
          </w:tcPr>
          <w:p>
            <w:pPr>
              <w:pStyle w:val="7"/>
              <w:rPr>
                <w:color w:val="auto"/>
                <w:highlight w:val="none"/>
              </w:rPr>
            </w:pPr>
            <w:r>
              <w:rPr>
                <w:color w:val="auto"/>
                <w:highlight w:val="none"/>
              </w:rPr>
              <w:t>其他投标无效情形</w:t>
            </w:r>
          </w:p>
        </w:tc>
        <w:tc>
          <w:tcPr>
            <w:tcW w:w="4238" w:type="dxa"/>
            <w:vAlign w:val="top"/>
          </w:tcPr>
          <w:p>
            <w:pPr>
              <w:pStyle w:val="7"/>
              <w:rPr>
                <w:color w:val="auto"/>
                <w:highlight w:val="none"/>
              </w:rPr>
            </w:pPr>
            <w:r>
              <w:rPr>
                <w:color w:val="auto"/>
                <w:highlight w:val="none"/>
              </w:rPr>
              <w:t>投标人不存在属于法律、法规及招标文件规定的其他无效情形。</w:t>
            </w:r>
          </w:p>
        </w:tc>
      </w:tr>
    </w:tbl>
    <w:p>
      <w:pPr>
        <w:pStyle w:val="7"/>
        <w:outlineLvl w:val="3"/>
        <w:rPr>
          <w:color w:val="auto"/>
          <w:highlight w:val="none"/>
        </w:rPr>
      </w:pPr>
      <w:r>
        <w:rPr>
          <w:b/>
          <w:color w:val="auto"/>
          <w:sz w:val="24"/>
          <w:highlight w:val="none"/>
        </w:rPr>
        <w:t>2.投标文件澄清</w:t>
      </w:r>
    </w:p>
    <w:p>
      <w:pPr>
        <w:pStyle w:val="7"/>
        <w:ind w:firstLine="480"/>
        <w:rPr>
          <w:color w:val="auto"/>
          <w:highlight w:val="none"/>
        </w:rPr>
      </w:pPr>
      <w:r>
        <w:rPr>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7"/>
        <w:ind w:firstLine="480"/>
        <w:rPr>
          <w:color w:val="auto"/>
          <w:highlight w:val="none"/>
        </w:rPr>
      </w:pPr>
      <w:r>
        <w:rPr>
          <w:color w:val="auto"/>
          <w:highlight w:val="none"/>
        </w:rPr>
        <w:t>投标人需登录广东政府采购智慧云平台项目采购系统的等候大厅，在规定时间内完成澄清（响应），并加盖电子印章。</w:t>
      </w:r>
    </w:p>
    <w:p>
      <w:pPr>
        <w:pStyle w:val="7"/>
        <w:ind w:firstLine="480"/>
        <w:rPr>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7"/>
        <w:ind w:firstLine="480"/>
        <w:rPr>
          <w:color w:val="auto"/>
          <w:highlight w:val="none"/>
        </w:rPr>
      </w:pPr>
      <w:r>
        <w:rPr>
          <w:color w:val="auto"/>
          <w:highlight w:val="none"/>
        </w:rPr>
        <w:t>2.2评标委员会不接受投标人主动提出的澄清、说明或补正。</w:t>
      </w:r>
    </w:p>
    <w:p>
      <w:pPr>
        <w:pStyle w:val="7"/>
        <w:ind w:firstLine="480"/>
        <w:rPr>
          <w:color w:val="auto"/>
          <w:highlight w:val="none"/>
        </w:rPr>
      </w:pPr>
      <w:r>
        <w:rPr>
          <w:color w:val="auto"/>
          <w:highlight w:val="none"/>
        </w:rPr>
        <w:t>2.3评标委员会对投标人提交的澄清、说明或补正有疑问的，可以要求投标人进一步澄清、说明或补正。</w:t>
      </w:r>
    </w:p>
    <w:p>
      <w:pPr>
        <w:pStyle w:val="7"/>
        <w:outlineLvl w:val="3"/>
        <w:rPr>
          <w:color w:val="auto"/>
          <w:highlight w:val="none"/>
        </w:rPr>
      </w:pPr>
      <w:r>
        <w:rPr>
          <w:b/>
          <w:color w:val="auto"/>
          <w:sz w:val="24"/>
          <w:highlight w:val="none"/>
        </w:rPr>
        <w:t>3.详细评审</w:t>
      </w:r>
    </w:p>
    <w:p>
      <w:pPr>
        <w:pStyle w:val="7"/>
        <w:rPr>
          <w:color w:val="auto"/>
          <w:highlight w:val="none"/>
        </w:rPr>
      </w:pPr>
      <w:r>
        <w:rPr>
          <w:color w:val="auto"/>
          <w:highlight w:val="none"/>
        </w:rPr>
        <w:t>采购包1(</w:t>
      </w:r>
      <w:r>
        <w:rPr>
          <w:rFonts w:hint="eastAsia"/>
          <w:color w:val="auto"/>
          <w:highlight w:val="none"/>
          <w:lang w:eastAsia="zh-CN"/>
        </w:rPr>
        <w:t>东莞市疾病预防控制中心（东莞市卫生监督所）2026年食堂食材配送服务项目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7"/>
              <w:jc w:val="center"/>
              <w:rPr>
                <w:color w:val="auto"/>
                <w:highlight w:val="none"/>
              </w:rPr>
            </w:pPr>
            <w:r>
              <w:rPr>
                <w:color w:val="auto"/>
                <w:highlight w:val="none"/>
              </w:rPr>
              <w:t>评审因素</w:t>
            </w:r>
          </w:p>
        </w:tc>
        <w:tc>
          <w:tcPr>
            <w:tcW w:w="7383" w:type="dxa"/>
            <w:gridSpan w:val="2"/>
          </w:tcPr>
          <w:p>
            <w:pPr>
              <w:pStyle w:val="7"/>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7"/>
              <w:jc w:val="center"/>
              <w:rPr>
                <w:color w:val="auto"/>
                <w:highlight w:val="none"/>
              </w:rPr>
            </w:pPr>
            <w:r>
              <w:rPr>
                <w:color w:val="auto"/>
                <w:highlight w:val="none"/>
              </w:rPr>
              <w:t>分值构成</w:t>
            </w:r>
          </w:p>
        </w:tc>
        <w:tc>
          <w:tcPr>
            <w:tcW w:w="7383" w:type="dxa"/>
            <w:gridSpan w:val="2"/>
          </w:tcPr>
          <w:p>
            <w:pPr>
              <w:pStyle w:val="7"/>
              <w:rPr>
                <w:color w:val="auto"/>
                <w:highlight w:val="none"/>
              </w:rPr>
            </w:pPr>
            <w:r>
              <w:rPr>
                <w:color w:val="auto"/>
                <w:highlight w:val="none"/>
              </w:rPr>
              <w:t>商务部分</w:t>
            </w:r>
            <w:r>
              <w:rPr>
                <w:rFonts w:hint="eastAsia"/>
                <w:color w:val="auto"/>
                <w:highlight w:val="none"/>
                <w:lang w:val="en-US" w:eastAsia="zh-CN"/>
              </w:rPr>
              <w:t>45</w:t>
            </w:r>
            <w:r>
              <w:rPr>
                <w:color w:val="auto"/>
                <w:highlight w:val="none"/>
              </w:rPr>
              <w:t>.0分</w:t>
            </w:r>
          </w:p>
          <w:p>
            <w:pPr>
              <w:pStyle w:val="7"/>
              <w:rPr>
                <w:color w:val="auto"/>
                <w:highlight w:val="none"/>
              </w:rPr>
            </w:pPr>
            <w:r>
              <w:rPr>
                <w:color w:val="auto"/>
                <w:highlight w:val="none"/>
              </w:rPr>
              <w:t>技术部分</w:t>
            </w:r>
            <w:r>
              <w:rPr>
                <w:rFonts w:hint="eastAsia"/>
                <w:color w:val="auto"/>
                <w:highlight w:val="none"/>
                <w:lang w:val="en-US" w:eastAsia="zh-CN"/>
              </w:rPr>
              <w:t>40</w:t>
            </w:r>
            <w:r>
              <w:rPr>
                <w:color w:val="auto"/>
                <w:highlight w:val="none"/>
              </w:rPr>
              <w:t>.0分</w:t>
            </w:r>
          </w:p>
          <w:p>
            <w:pPr>
              <w:pStyle w:val="7"/>
              <w:rPr>
                <w:color w:val="auto"/>
                <w:highlight w:val="none"/>
              </w:rPr>
            </w:pPr>
            <w:r>
              <w:rPr>
                <w:color w:val="auto"/>
                <w:highlight w:val="none"/>
              </w:rPr>
              <w:t>报价得分1</w:t>
            </w:r>
            <w:r>
              <w:rPr>
                <w:rFonts w:hint="eastAsia"/>
                <w:color w:val="auto"/>
                <w:highlight w:val="none"/>
                <w:lang w:val="en-US" w:eastAsia="zh-CN"/>
              </w:rPr>
              <w:t>5</w:t>
            </w:r>
            <w:r>
              <w:rPr>
                <w:color w:val="auto"/>
                <w:highlight w:val="none"/>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7"/>
              <w:jc w:val="center"/>
              <w:rPr>
                <w:color w:val="auto"/>
                <w:highlight w:val="none"/>
              </w:rPr>
            </w:pPr>
            <w:r>
              <w:rPr>
                <w:color w:val="auto"/>
                <w:highlight w:val="none"/>
              </w:rPr>
              <w:t>技术部分</w:t>
            </w:r>
          </w:p>
        </w:tc>
        <w:tc>
          <w:tcPr>
            <w:tcW w:w="2307" w:type="dxa"/>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CN"/>
              </w:rPr>
            </w:pPr>
            <w:r>
              <w:rPr>
                <w:rFonts w:hint="eastAsia" w:asciiTheme="minorHAnsi" w:hAnsiTheme="minorHAnsi" w:eastAsiaTheme="minorEastAsia" w:cstheme="minorBidi"/>
                <w:color w:val="auto"/>
                <w:sz w:val="20"/>
                <w:szCs w:val="20"/>
                <w:highlight w:val="none"/>
                <w:lang w:eastAsia="zh-Hans"/>
              </w:rPr>
              <w:t>总体实施方案</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val="en-US" w:eastAsia="zh-CN"/>
              </w:rPr>
              <w:t>8.0分</w:t>
            </w:r>
            <w:r>
              <w:rPr>
                <w:rFonts w:hint="eastAsia" w:asciiTheme="minorHAnsi" w:hAnsiTheme="minorHAnsi" w:eastAsiaTheme="minorEastAsia" w:cstheme="minorBidi"/>
                <w:color w:val="auto"/>
                <w:sz w:val="20"/>
                <w:szCs w:val="20"/>
                <w:highlight w:val="none"/>
                <w:lang w:eastAsia="zh-CN"/>
              </w:rPr>
              <w:t>）</w:t>
            </w:r>
          </w:p>
        </w:tc>
        <w:tc>
          <w:tcPr>
            <w:tcW w:w="5076" w:type="dxa"/>
            <w:vAlign w:val="center"/>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根据各</w:t>
            </w:r>
            <w:r>
              <w:rPr>
                <w:rFonts w:hint="eastAsia" w:asciiTheme="minorHAnsi" w:hAnsiTheme="minorHAnsi" w:eastAsiaTheme="minorEastAsia" w:cstheme="minorBidi"/>
                <w:color w:val="auto"/>
                <w:sz w:val="20"/>
                <w:szCs w:val="20"/>
                <w:highlight w:val="none"/>
                <w:lang w:val="en-US" w:eastAsia="zh-CN"/>
              </w:rPr>
              <w:t>投标单位</w:t>
            </w:r>
            <w:r>
              <w:rPr>
                <w:rFonts w:hint="eastAsia" w:asciiTheme="minorHAnsi" w:hAnsiTheme="minorHAnsi" w:eastAsiaTheme="minorEastAsia" w:cstheme="minorBidi"/>
                <w:color w:val="auto"/>
                <w:sz w:val="20"/>
                <w:szCs w:val="20"/>
                <w:highlight w:val="none"/>
                <w:lang w:eastAsia="zh-Hans"/>
              </w:rPr>
              <w:t>针对本项目提供的总体实施方案（包括但不限于实施组织计划、总体工作流程和质量服务保障、售后服务承诺等）进行评审： 1、实施组织计划合理，总体工作流程详尽完善、步骤清晰明确，质量服务标准高，保障措施切实可行，售后服务完善，优于采购需求的，得</w:t>
            </w:r>
            <w:r>
              <w:rPr>
                <w:rFonts w:hint="eastAsia" w:asciiTheme="minorHAnsi" w:hAnsiTheme="minorHAnsi" w:eastAsiaTheme="minorEastAsia" w:cstheme="minorBidi"/>
                <w:color w:val="auto"/>
                <w:sz w:val="20"/>
                <w:szCs w:val="20"/>
                <w:highlight w:val="none"/>
                <w:lang w:val="en-US" w:eastAsia="zh-CN"/>
              </w:rPr>
              <w:t>8</w:t>
            </w:r>
            <w:r>
              <w:rPr>
                <w:rFonts w:hint="eastAsia" w:asciiTheme="minorHAnsi" w:hAnsiTheme="minorHAnsi" w:eastAsiaTheme="minorEastAsia" w:cstheme="minorBidi"/>
                <w:color w:val="auto"/>
                <w:sz w:val="20"/>
                <w:szCs w:val="20"/>
                <w:highlight w:val="none"/>
                <w:lang w:eastAsia="zh-Hans"/>
              </w:rPr>
              <w:t>分； 2、实施组织计划比较合理，总体工作流程比较完善、步骤明确，质量服务标准较高，保障措施可行，售后服务较完善，满足采购需求的，得</w:t>
            </w:r>
            <w:r>
              <w:rPr>
                <w:rFonts w:hint="eastAsia" w:asciiTheme="minorHAnsi" w:hAnsiTheme="minorHAnsi" w:eastAsiaTheme="minorEastAsia" w:cstheme="minorBidi"/>
                <w:color w:val="auto"/>
                <w:sz w:val="20"/>
                <w:szCs w:val="20"/>
                <w:highlight w:val="none"/>
                <w:lang w:val="en-US" w:eastAsia="zh-CN"/>
              </w:rPr>
              <w:t>5</w:t>
            </w:r>
            <w:r>
              <w:rPr>
                <w:rFonts w:hint="eastAsia" w:asciiTheme="minorHAnsi" w:hAnsiTheme="minorHAnsi" w:eastAsiaTheme="minorEastAsia" w:cstheme="minorBidi"/>
                <w:color w:val="auto"/>
                <w:sz w:val="20"/>
                <w:szCs w:val="20"/>
                <w:highlight w:val="none"/>
                <w:lang w:eastAsia="zh-Hans"/>
              </w:rPr>
              <w:t>分； 3、实施组织计划基本合理，总体工作流程基本完整，质量服务标准及保障措施合理性一般，保障措施基本可行，售后服务一般，基本满足采购需求的，得</w:t>
            </w:r>
            <w:r>
              <w:rPr>
                <w:rFonts w:hint="eastAsia" w:asciiTheme="minorHAnsi" w:hAnsiTheme="minorHAnsi" w:eastAsiaTheme="minorEastAsia" w:cstheme="minorBidi"/>
                <w:color w:val="auto"/>
                <w:sz w:val="20"/>
                <w:szCs w:val="20"/>
                <w:highlight w:val="none"/>
                <w:lang w:val="en-US" w:eastAsia="zh-CN"/>
              </w:rPr>
              <w:t>3</w:t>
            </w:r>
            <w:r>
              <w:rPr>
                <w:rFonts w:hint="eastAsia" w:asciiTheme="minorHAnsi" w:hAnsiTheme="minorHAnsi" w:eastAsiaTheme="minorEastAsia" w:cstheme="minorBidi"/>
                <w:color w:val="auto"/>
                <w:sz w:val="20"/>
                <w:szCs w:val="20"/>
                <w:highlight w:val="none"/>
                <w:lang w:eastAsia="zh-Hans"/>
              </w:rPr>
              <w:t>分； 4、实施组织计划、总体工作流程、质量服务标准、保障措施合理性及售后服务差，不能基本满足采购需求的，得</w:t>
            </w:r>
            <w:r>
              <w:rPr>
                <w:rFonts w:hint="eastAsia" w:asciiTheme="minorHAnsi" w:hAnsiTheme="minorHAnsi" w:eastAsiaTheme="minorEastAsia" w:cstheme="minorBidi"/>
                <w:color w:val="auto"/>
                <w:sz w:val="20"/>
                <w:szCs w:val="20"/>
                <w:highlight w:val="none"/>
                <w:lang w:val="en-US" w:eastAsia="zh-CN"/>
              </w:rPr>
              <w:t>1</w:t>
            </w:r>
            <w:r>
              <w:rPr>
                <w:rFonts w:hint="eastAsia" w:asciiTheme="minorHAnsi" w:hAnsiTheme="minorHAnsi" w:eastAsiaTheme="minorEastAsia" w:cstheme="minorBidi"/>
                <w:color w:val="auto"/>
                <w:sz w:val="20"/>
                <w:szCs w:val="20"/>
                <w:highlight w:val="none"/>
                <w:lang w:eastAsia="zh-Hans"/>
              </w:rPr>
              <w:t>分； 5、没有提供对应方案或内容的不得分。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针对本项目的质量安全保障措施</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val="en-US" w:eastAsia="zh-CN"/>
              </w:rPr>
              <w:t>8.0分</w:t>
            </w:r>
            <w:r>
              <w:rPr>
                <w:rFonts w:hint="eastAsia" w:asciiTheme="minorHAnsi" w:hAnsiTheme="minorHAnsi" w:eastAsiaTheme="minorEastAsia" w:cstheme="minorBidi"/>
                <w:color w:val="auto"/>
                <w:sz w:val="20"/>
                <w:szCs w:val="20"/>
                <w:highlight w:val="none"/>
                <w:lang w:eastAsia="zh-CN"/>
              </w:rPr>
              <w:t>）</w:t>
            </w:r>
          </w:p>
        </w:tc>
        <w:tc>
          <w:tcPr>
            <w:tcW w:w="5076" w:type="dxa"/>
            <w:vAlign w:val="center"/>
          </w:tcPr>
          <w:p>
            <w:pPr>
              <w:pStyle w:val="8"/>
              <w:spacing w:line="300" w:lineRule="exact"/>
              <w:ind w:firstLine="0" w:firstLineChars="0"/>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根据各</w:t>
            </w:r>
            <w:r>
              <w:rPr>
                <w:rFonts w:hint="eastAsia" w:asciiTheme="minorHAnsi" w:hAnsiTheme="minorHAnsi" w:eastAsiaTheme="minorEastAsia" w:cstheme="minorBidi"/>
                <w:color w:val="auto"/>
                <w:sz w:val="20"/>
                <w:szCs w:val="20"/>
                <w:highlight w:val="none"/>
                <w:lang w:eastAsia="zh-CN"/>
              </w:rPr>
              <w:t>投标单位</w:t>
            </w:r>
            <w:r>
              <w:rPr>
                <w:rFonts w:hint="eastAsia" w:asciiTheme="minorHAnsi" w:hAnsiTheme="minorHAnsi" w:eastAsiaTheme="minorEastAsia" w:cstheme="minorBidi"/>
                <w:color w:val="auto"/>
                <w:sz w:val="20"/>
                <w:szCs w:val="20"/>
                <w:highlight w:val="none"/>
                <w:lang w:eastAsia="zh-Hans"/>
              </w:rPr>
              <w:t>提供针对本项目在实际服务过程中的质量安全控制方案（完整性、可行性、优越性、合理性等）进行评审：1</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质量安全保障及食品安全措施非常详细、合理，可行性强的，完全满足并优于采购需求，得</w:t>
            </w:r>
            <w:r>
              <w:rPr>
                <w:rFonts w:hint="eastAsia" w:asciiTheme="minorHAnsi" w:hAnsiTheme="minorHAnsi" w:eastAsiaTheme="minorEastAsia" w:cstheme="minorBidi"/>
                <w:color w:val="auto"/>
                <w:sz w:val="20"/>
                <w:szCs w:val="20"/>
                <w:highlight w:val="none"/>
                <w:lang w:val="en-US" w:eastAsia="zh-CN"/>
              </w:rPr>
              <w:t>8</w:t>
            </w:r>
            <w:r>
              <w:rPr>
                <w:rFonts w:hint="eastAsia" w:asciiTheme="minorHAnsi" w:hAnsiTheme="minorHAnsi" w:eastAsiaTheme="minorEastAsia" w:cstheme="minorBidi"/>
                <w:color w:val="auto"/>
                <w:sz w:val="20"/>
                <w:szCs w:val="20"/>
                <w:highlight w:val="none"/>
                <w:lang w:eastAsia="zh-Hans"/>
              </w:rPr>
              <w:t>分； 2</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质量安全保障及食品安全措施详细、合理，可行性强的，完全满足采购需求，得</w:t>
            </w:r>
            <w:r>
              <w:rPr>
                <w:rFonts w:hint="eastAsia" w:asciiTheme="minorHAnsi" w:hAnsiTheme="minorHAnsi" w:eastAsiaTheme="minorEastAsia" w:cstheme="minorBidi"/>
                <w:color w:val="auto"/>
                <w:sz w:val="20"/>
                <w:szCs w:val="20"/>
                <w:highlight w:val="none"/>
                <w:lang w:val="en-US" w:eastAsia="zh-CN"/>
              </w:rPr>
              <w:t>5</w:t>
            </w:r>
            <w:r>
              <w:rPr>
                <w:rFonts w:hint="eastAsia" w:asciiTheme="minorHAnsi" w:hAnsiTheme="minorHAnsi" w:eastAsiaTheme="minorEastAsia" w:cstheme="minorBidi"/>
                <w:color w:val="auto"/>
                <w:sz w:val="20"/>
                <w:szCs w:val="20"/>
                <w:highlight w:val="none"/>
                <w:lang w:eastAsia="zh-Hans"/>
              </w:rPr>
              <w:t>分；3</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质量安全保障及食品安全措施较为详细、合理，可行性较强的，基本满足采购需求，得3分；4</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质量安全保障及食品安全措施基本合理，具有一定可行性的，部分满足采购需求，得1分；5</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未提供对应方案的不得分。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应急预案</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val="en-US" w:eastAsia="zh-CN"/>
              </w:rPr>
              <w:t>8.0分</w:t>
            </w:r>
            <w:r>
              <w:rPr>
                <w:rFonts w:hint="eastAsia" w:asciiTheme="minorHAnsi" w:hAnsiTheme="minorHAnsi" w:eastAsiaTheme="minorEastAsia" w:cstheme="minorBidi"/>
                <w:color w:val="auto"/>
                <w:sz w:val="20"/>
                <w:szCs w:val="20"/>
                <w:highlight w:val="none"/>
                <w:lang w:eastAsia="zh-CN"/>
              </w:rPr>
              <w:t>）</w:t>
            </w:r>
          </w:p>
        </w:tc>
        <w:tc>
          <w:tcPr>
            <w:tcW w:w="5076" w:type="dxa"/>
            <w:vAlign w:val="center"/>
          </w:tcPr>
          <w:p>
            <w:pPr>
              <w:pStyle w:val="8"/>
              <w:spacing w:line="300" w:lineRule="exact"/>
              <w:ind w:firstLine="0" w:firstLineChars="0"/>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根据各</w:t>
            </w:r>
            <w:r>
              <w:rPr>
                <w:rFonts w:hint="eastAsia" w:asciiTheme="minorHAnsi" w:hAnsiTheme="minorHAnsi" w:eastAsiaTheme="minorEastAsia" w:cstheme="minorBidi"/>
                <w:color w:val="auto"/>
                <w:sz w:val="20"/>
                <w:szCs w:val="20"/>
                <w:highlight w:val="none"/>
                <w:lang w:eastAsia="zh-CN"/>
              </w:rPr>
              <w:t>投标单位</w:t>
            </w:r>
            <w:r>
              <w:rPr>
                <w:rFonts w:hint="eastAsia" w:asciiTheme="minorHAnsi" w:hAnsiTheme="minorHAnsi" w:eastAsiaTheme="minorEastAsia" w:cstheme="minorBidi"/>
                <w:color w:val="auto"/>
                <w:sz w:val="20"/>
                <w:szCs w:val="20"/>
                <w:highlight w:val="none"/>
                <w:lang w:eastAsia="zh-Hans"/>
              </w:rPr>
              <w:t>针对本项目提供的各类应急方案（包括但不限于临时任务、节假日、考评、检查、重要或大型活动、防洪防台风、各类突发病毒疫情、因食物中毒或其他食源性疾患、交通事故）进行评审： 1、各类应急方案十分齐全，方案完全切合实际，可靠性高，提出完整解决方案,能满足本项目实际需求的，得</w:t>
            </w:r>
            <w:r>
              <w:rPr>
                <w:rFonts w:hint="eastAsia" w:asciiTheme="minorHAnsi" w:hAnsiTheme="minorHAnsi" w:eastAsiaTheme="minorEastAsia" w:cstheme="minorBidi"/>
                <w:color w:val="auto"/>
                <w:sz w:val="20"/>
                <w:szCs w:val="20"/>
                <w:highlight w:val="none"/>
                <w:lang w:val="en-US" w:eastAsia="zh-CN"/>
              </w:rPr>
              <w:t>8</w:t>
            </w:r>
            <w:r>
              <w:rPr>
                <w:rFonts w:hint="eastAsia" w:asciiTheme="minorHAnsi" w:hAnsiTheme="minorHAnsi" w:eastAsiaTheme="minorEastAsia" w:cstheme="minorBidi"/>
                <w:color w:val="auto"/>
                <w:sz w:val="20"/>
                <w:szCs w:val="20"/>
                <w:highlight w:val="none"/>
                <w:lang w:eastAsia="zh-Hans"/>
              </w:rPr>
              <w:t>分； 2、各类应急方案较为齐全，方案比较切合实际，提出比较完整解决方案，基本能满足本项目实际需求的，得</w:t>
            </w:r>
            <w:r>
              <w:rPr>
                <w:rFonts w:hint="eastAsia" w:asciiTheme="minorHAnsi" w:hAnsiTheme="minorHAnsi" w:eastAsiaTheme="minorEastAsia" w:cstheme="minorBidi"/>
                <w:color w:val="auto"/>
                <w:sz w:val="20"/>
                <w:szCs w:val="20"/>
                <w:highlight w:val="none"/>
                <w:lang w:val="en-US" w:eastAsia="zh-CN"/>
              </w:rPr>
              <w:t>5</w:t>
            </w:r>
            <w:r>
              <w:rPr>
                <w:rFonts w:hint="eastAsia" w:asciiTheme="minorHAnsi" w:hAnsiTheme="minorHAnsi" w:eastAsiaTheme="minorEastAsia" w:cstheme="minorBidi"/>
                <w:color w:val="auto"/>
                <w:sz w:val="20"/>
                <w:szCs w:val="20"/>
                <w:highlight w:val="none"/>
                <w:lang w:eastAsia="zh-Hans"/>
              </w:rPr>
              <w:t>分； 3、各类应急方案较相对较少，方案基本符合实际，提出部分解决方案，只有部分能满足本项目实际需求的，得</w:t>
            </w:r>
            <w:r>
              <w:rPr>
                <w:rFonts w:hint="eastAsia" w:asciiTheme="minorHAnsi" w:hAnsiTheme="minorHAnsi" w:eastAsiaTheme="minorEastAsia" w:cstheme="minorBidi"/>
                <w:color w:val="auto"/>
                <w:sz w:val="20"/>
                <w:szCs w:val="20"/>
                <w:highlight w:val="none"/>
                <w:lang w:val="en-US" w:eastAsia="zh-CN"/>
              </w:rPr>
              <w:t>3</w:t>
            </w:r>
            <w:r>
              <w:rPr>
                <w:rFonts w:hint="eastAsia" w:asciiTheme="minorHAnsi" w:hAnsiTheme="minorHAnsi" w:eastAsiaTheme="minorEastAsia" w:cstheme="minorBidi"/>
                <w:color w:val="auto"/>
                <w:sz w:val="20"/>
                <w:szCs w:val="20"/>
                <w:highlight w:val="none"/>
                <w:lang w:eastAsia="zh-Hans"/>
              </w:rPr>
              <w:t>分； 4、各类应急方案不切合实际，未提出解决方案，得</w:t>
            </w:r>
            <w:r>
              <w:rPr>
                <w:rFonts w:hint="eastAsia" w:asciiTheme="minorHAnsi" w:hAnsiTheme="minorHAnsi" w:eastAsiaTheme="minorEastAsia" w:cstheme="minorBidi"/>
                <w:color w:val="auto"/>
                <w:sz w:val="20"/>
                <w:szCs w:val="20"/>
                <w:highlight w:val="none"/>
                <w:lang w:val="en-US" w:eastAsia="zh-CN"/>
              </w:rPr>
              <w:t>1</w:t>
            </w:r>
            <w:r>
              <w:rPr>
                <w:rFonts w:hint="eastAsia" w:asciiTheme="minorHAnsi" w:hAnsiTheme="minorHAnsi" w:eastAsiaTheme="minorEastAsia" w:cstheme="minorBidi"/>
                <w:color w:val="auto"/>
                <w:sz w:val="20"/>
                <w:szCs w:val="20"/>
                <w:highlight w:val="none"/>
                <w:lang w:eastAsia="zh-Hans"/>
              </w:rPr>
              <w:t>分； 5、没有提供对应方案或内容的不得分。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售后服务方案、服务承诺</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val="en-US" w:eastAsia="zh-CN"/>
              </w:rPr>
              <w:t>8.0分</w:t>
            </w:r>
            <w:r>
              <w:rPr>
                <w:rFonts w:hint="eastAsia" w:asciiTheme="minorHAnsi" w:hAnsiTheme="minorHAnsi" w:eastAsiaTheme="minorEastAsia" w:cstheme="minorBidi"/>
                <w:color w:val="auto"/>
                <w:sz w:val="20"/>
                <w:szCs w:val="20"/>
                <w:highlight w:val="none"/>
                <w:lang w:eastAsia="zh-CN"/>
              </w:rPr>
              <w:t>）</w:t>
            </w:r>
          </w:p>
        </w:tc>
        <w:tc>
          <w:tcPr>
            <w:tcW w:w="5076" w:type="dxa"/>
            <w:vAlign w:val="center"/>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根据各</w:t>
            </w:r>
            <w:r>
              <w:rPr>
                <w:rFonts w:hint="eastAsia" w:asciiTheme="minorHAnsi" w:hAnsiTheme="minorHAnsi" w:eastAsiaTheme="minorEastAsia" w:cstheme="minorBidi"/>
                <w:color w:val="auto"/>
                <w:sz w:val="20"/>
                <w:szCs w:val="20"/>
                <w:highlight w:val="none"/>
                <w:lang w:eastAsia="zh-CN"/>
              </w:rPr>
              <w:t>投标单位</w:t>
            </w:r>
            <w:r>
              <w:rPr>
                <w:rFonts w:hint="eastAsia" w:asciiTheme="minorHAnsi" w:hAnsiTheme="minorHAnsi" w:eastAsiaTheme="minorEastAsia" w:cstheme="minorBidi"/>
                <w:color w:val="auto"/>
                <w:sz w:val="20"/>
                <w:szCs w:val="20"/>
                <w:highlight w:val="none"/>
                <w:lang w:eastAsia="zh-Hans"/>
              </w:rPr>
              <w:t>提供的售后服务方案、服务承诺进行评审：1</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售后服务、服务承诺内容明确、服务计划详尽、解决问题效率高，得</w:t>
            </w:r>
            <w:r>
              <w:rPr>
                <w:rFonts w:hint="eastAsia" w:asciiTheme="minorHAnsi" w:hAnsiTheme="minorHAnsi" w:eastAsiaTheme="minorEastAsia" w:cstheme="minorBidi"/>
                <w:color w:val="auto"/>
                <w:sz w:val="20"/>
                <w:szCs w:val="20"/>
                <w:highlight w:val="none"/>
                <w:lang w:val="en-US" w:eastAsia="zh-CN"/>
              </w:rPr>
              <w:t>8</w:t>
            </w:r>
            <w:r>
              <w:rPr>
                <w:rFonts w:hint="eastAsia" w:asciiTheme="minorHAnsi" w:hAnsiTheme="minorHAnsi" w:eastAsiaTheme="minorEastAsia" w:cstheme="minorBidi"/>
                <w:color w:val="auto"/>
                <w:sz w:val="20"/>
                <w:szCs w:val="20"/>
                <w:highlight w:val="none"/>
                <w:lang w:eastAsia="zh-Hans"/>
              </w:rPr>
              <w:t>分；2</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售后服务、服务承诺内容较为明确、服务计划较为详尽、解决问题效率较高，得</w:t>
            </w:r>
            <w:r>
              <w:rPr>
                <w:rFonts w:hint="eastAsia" w:asciiTheme="minorHAnsi" w:hAnsiTheme="minorHAnsi" w:eastAsiaTheme="minorEastAsia" w:cstheme="minorBidi"/>
                <w:color w:val="auto"/>
                <w:sz w:val="20"/>
                <w:szCs w:val="20"/>
                <w:highlight w:val="none"/>
                <w:lang w:val="en-US" w:eastAsia="zh-CN"/>
              </w:rPr>
              <w:t>5</w:t>
            </w:r>
            <w:r>
              <w:rPr>
                <w:rFonts w:hint="eastAsia" w:asciiTheme="minorHAnsi" w:hAnsiTheme="minorHAnsi" w:eastAsiaTheme="minorEastAsia" w:cstheme="minorBidi"/>
                <w:color w:val="auto"/>
                <w:sz w:val="20"/>
                <w:szCs w:val="20"/>
                <w:highlight w:val="none"/>
                <w:lang w:eastAsia="zh-Hans"/>
              </w:rPr>
              <w:t>分；3</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售后服务、服务承诺内容一般、服务计划一般、解决问题效率一般，得3分；4</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售后服务、服务承诺内容模糊不清、服务计划简单、解决问题效率较低，得1分；5</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eastAsia="zh-Hans"/>
              </w:rPr>
              <w:t>未提供对应方案的不得分。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 xml:space="preserve">项目管理制度及组织架构 </w:t>
            </w:r>
            <w:r>
              <w:rPr>
                <w:rFonts w:hint="eastAsia" w:asciiTheme="minorHAnsi" w:hAnsiTheme="minorHAnsi" w:eastAsiaTheme="minorEastAsia" w:cstheme="minorBidi"/>
                <w:color w:val="auto"/>
                <w:sz w:val="20"/>
                <w:szCs w:val="20"/>
                <w:highlight w:val="none"/>
                <w:lang w:eastAsia="zh-CN"/>
              </w:rPr>
              <w:t>（</w:t>
            </w:r>
            <w:r>
              <w:rPr>
                <w:rFonts w:hint="eastAsia" w:asciiTheme="minorHAnsi" w:hAnsiTheme="minorHAnsi" w:eastAsiaTheme="minorEastAsia" w:cstheme="minorBidi"/>
                <w:color w:val="auto"/>
                <w:sz w:val="20"/>
                <w:szCs w:val="20"/>
                <w:highlight w:val="none"/>
                <w:lang w:val="en-US" w:eastAsia="zh-CN"/>
              </w:rPr>
              <w:t>8.0分</w:t>
            </w:r>
            <w:r>
              <w:rPr>
                <w:rFonts w:hint="eastAsia" w:asciiTheme="minorHAnsi" w:hAnsiTheme="minorHAnsi" w:eastAsiaTheme="minorEastAsia" w:cstheme="minorBidi"/>
                <w:color w:val="auto"/>
                <w:sz w:val="20"/>
                <w:szCs w:val="20"/>
                <w:highlight w:val="none"/>
                <w:lang w:eastAsia="zh-CN"/>
              </w:rPr>
              <w:t>）</w:t>
            </w:r>
          </w:p>
        </w:tc>
        <w:tc>
          <w:tcPr>
            <w:tcW w:w="5076" w:type="dxa"/>
            <w:vAlign w:val="center"/>
          </w:tcPr>
          <w:p>
            <w:pPr>
              <w:pStyle w:val="8"/>
              <w:spacing w:line="300" w:lineRule="exact"/>
              <w:ind w:firstLine="0" w:firstLineChars="0"/>
              <w:jc w:val="left"/>
              <w:rPr>
                <w:rFonts w:hint="eastAsia" w:asciiTheme="minorHAnsi" w:hAnsiTheme="minorHAnsi" w:eastAsiaTheme="minorEastAsia" w:cstheme="minorBidi"/>
                <w:color w:val="auto"/>
                <w:sz w:val="20"/>
                <w:szCs w:val="20"/>
                <w:highlight w:val="none"/>
                <w:lang w:eastAsia="zh-Hans"/>
              </w:rPr>
            </w:pPr>
            <w:r>
              <w:rPr>
                <w:rFonts w:hint="eastAsia" w:asciiTheme="minorHAnsi" w:hAnsiTheme="minorHAnsi" w:eastAsiaTheme="minorEastAsia" w:cstheme="minorBidi"/>
                <w:color w:val="auto"/>
                <w:sz w:val="20"/>
                <w:szCs w:val="20"/>
                <w:highlight w:val="none"/>
                <w:lang w:eastAsia="zh-Hans"/>
              </w:rPr>
              <w:t>根据各</w:t>
            </w:r>
            <w:r>
              <w:rPr>
                <w:rFonts w:hint="eastAsia" w:asciiTheme="minorHAnsi" w:hAnsiTheme="minorHAnsi" w:eastAsiaTheme="minorEastAsia" w:cstheme="minorBidi"/>
                <w:color w:val="auto"/>
                <w:sz w:val="20"/>
                <w:szCs w:val="20"/>
                <w:highlight w:val="none"/>
                <w:lang w:eastAsia="zh-CN"/>
              </w:rPr>
              <w:t>投标单位</w:t>
            </w:r>
            <w:r>
              <w:rPr>
                <w:rFonts w:hint="eastAsia" w:asciiTheme="minorHAnsi" w:hAnsiTheme="minorHAnsi" w:eastAsiaTheme="minorEastAsia" w:cstheme="minorBidi"/>
                <w:color w:val="auto"/>
                <w:sz w:val="20"/>
                <w:szCs w:val="20"/>
                <w:highlight w:val="none"/>
                <w:lang w:eastAsia="zh-Hans"/>
              </w:rPr>
              <w:t>针对本项目提供的项目管理制度及组织架构（包括但不限于管理制度、组织架构、分配安排、教育培训、责任监督体制）进行评审：1、项目管理制度符合项目实际需求，组织架构完善具体，分配安排准确到位，教育培训、责任监督体制合理可行性强，得</w:t>
            </w:r>
            <w:r>
              <w:rPr>
                <w:rFonts w:hint="eastAsia" w:asciiTheme="minorHAnsi" w:hAnsiTheme="minorHAnsi" w:eastAsiaTheme="minorEastAsia" w:cstheme="minorBidi"/>
                <w:color w:val="auto"/>
                <w:sz w:val="20"/>
                <w:szCs w:val="20"/>
                <w:highlight w:val="none"/>
                <w:lang w:val="en-US" w:eastAsia="zh-CN"/>
              </w:rPr>
              <w:t>8</w:t>
            </w:r>
            <w:r>
              <w:rPr>
                <w:rFonts w:hint="eastAsia" w:asciiTheme="minorHAnsi" w:hAnsiTheme="minorHAnsi" w:eastAsiaTheme="minorEastAsia" w:cstheme="minorBidi"/>
                <w:color w:val="auto"/>
                <w:sz w:val="20"/>
                <w:szCs w:val="20"/>
                <w:highlight w:val="none"/>
                <w:lang w:eastAsia="zh-Hans"/>
              </w:rPr>
              <w:t>分； 2、项目管理制度较符合项目实际需求，组织架构较完善具体，分配安排较准确到位，教育培训、责任监督体制较合理可行性强，得</w:t>
            </w:r>
            <w:r>
              <w:rPr>
                <w:rFonts w:hint="eastAsia" w:asciiTheme="minorHAnsi" w:hAnsiTheme="minorHAnsi" w:eastAsiaTheme="minorEastAsia" w:cstheme="minorBidi"/>
                <w:color w:val="auto"/>
                <w:sz w:val="20"/>
                <w:szCs w:val="20"/>
                <w:highlight w:val="none"/>
                <w:lang w:val="en-US" w:eastAsia="zh-CN"/>
              </w:rPr>
              <w:t>5</w:t>
            </w:r>
            <w:r>
              <w:rPr>
                <w:rFonts w:hint="eastAsia" w:asciiTheme="minorHAnsi" w:hAnsiTheme="minorHAnsi" w:eastAsiaTheme="minorEastAsia" w:cstheme="minorBidi"/>
                <w:color w:val="auto"/>
                <w:sz w:val="20"/>
                <w:szCs w:val="20"/>
                <w:highlight w:val="none"/>
                <w:lang w:eastAsia="zh-Hans"/>
              </w:rPr>
              <w:t>分；3、项目管理制度难以符合项目实际需求，组织架构完善程度一般，分配安排、教育培训、责任监督体制可行性一般，得</w:t>
            </w:r>
            <w:r>
              <w:rPr>
                <w:rFonts w:hint="eastAsia" w:asciiTheme="minorHAnsi" w:hAnsiTheme="minorHAnsi" w:eastAsiaTheme="minorEastAsia" w:cstheme="minorBidi"/>
                <w:color w:val="auto"/>
                <w:sz w:val="20"/>
                <w:szCs w:val="20"/>
                <w:highlight w:val="none"/>
                <w:lang w:val="en-US" w:eastAsia="zh-CN"/>
              </w:rPr>
              <w:t>3</w:t>
            </w:r>
            <w:r>
              <w:rPr>
                <w:rFonts w:hint="eastAsia" w:asciiTheme="minorHAnsi" w:hAnsiTheme="minorHAnsi" w:eastAsiaTheme="minorEastAsia" w:cstheme="minorBidi"/>
                <w:color w:val="auto"/>
                <w:sz w:val="20"/>
                <w:szCs w:val="20"/>
                <w:highlight w:val="none"/>
                <w:lang w:eastAsia="zh-Hans"/>
              </w:rPr>
              <w:t>分；4、项目管理制度难以不太符合项目实际需求，组织架构完善程度比较差，分配安排、教育培训、责任监督体制可行性差，得</w:t>
            </w:r>
            <w:r>
              <w:rPr>
                <w:rFonts w:hint="eastAsia" w:asciiTheme="minorHAnsi" w:hAnsiTheme="minorHAnsi" w:eastAsiaTheme="minorEastAsia" w:cstheme="minorBidi"/>
                <w:color w:val="auto"/>
                <w:sz w:val="20"/>
                <w:szCs w:val="20"/>
                <w:highlight w:val="none"/>
                <w:lang w:val="en-US" w:eastAsia="zh-CN"/>
              </w:rPr>
              <w:t>1</w:t>
            </w:r>
            <w:r>
              <w:rPr>
                <w:rFonts w:hint="eastAsia" w:asciiTheme="minorHAnsi" w:hAnsiTheme="minorHAnsi" w:eastAsiaTheme="minorEastAsia" w:cstheme="minorBidi"/>
                <w:color w:val="auto"/>
                <w:sz w:val="20"/>
                <w:szCs w:val="20"/>
                <w:highlight w:val="none"/>
                <w:lang w:eastAsia="zh-Hans"/>
              </w:rPr>
              <w:t>分； 5、没有提供对应内容的不得分。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7"/>
              <w:jc w:val="center"/>
              <w:rPr>
                <w:color w:val="auto"/>
                <w:highlight w:val="none"/>
              </w:rPr>
            </w:pPr>
            <w:r>
              <w:rPr>
                <w:color w:val="auto"/>
                <w:highlight w:val="none"/>
              </w:rPr>
              <w:t>商务部分</w:t>
            </w:r>
          </w:p>
        </w:tc>
        <w:tc>
          <w:tcPr>
            <w:tcW w:w="2307" w:type="dxa"/>
          </w:tcPr>
          <w:p>
            <w:pPr>
              <w:pStyle w:val="7"/>
              <w:jc w:val="left"/>
              <w:rPr>
                <w:color w:val="auto"/>
                <w:highlight w:val="none"/>
              </w:rPr>
            </w:pPr>
            <w:r>
              <w:rPr>
                <w:rFonts w:hint="eastAsia"/>
                <w:color w:val="auto"/>
                <w:highlight w:val="none"/>
              </w:rPr>
              <w:t>企业认证</w:t>
            </w:r>
            <w:r>
              <w:rPr>
                <w:color w:val="auto"/>
                <w:highlight w:val="none"/>
              </w:rPr>
              <w:t xml:space="preserve"> (1</w:t>
            </w:r>
            <w:r>
              <w:rPr>
                <w:rFonts w:hint="eastAsia"/>
                <w:color w:val="auto"/>
                <w:highlight w:val="none"/>
                <w:lang w:val="en-US" w:eastAsia="zh-CN"/>
              </w:rPr>
              <w:t>2</w:t>
            </w:r>
            <w:r>
              <w:rPr>
                <w:color w:val="auto"/>
                <w:highlight w:val="none"/>
              </w:rPr>
              <w:t>.0分)</w:t>
            </w:r>
          </w:p>
        </w:tc>
        <w:tc>
          <w:tcPr>
            <w:tcW w:w="5076" w:type="dxa"/>
          </w:tcPr>
          <w:p>
            <w:pPr>
              <w:pStyle w:val="7"/>
              <w:jc w:val="left"/>
              <w:rPr>
                <w:color w:val="auto"/>
                <w:highlight w:val="none"/>
              </w:rPr>
            </w:pPr>
            <w:r>
              <w:rPr>
                <w:rFonts w:hint="eastAsia"/>
                <w:color w:val="auto"/>
                <w:highlight w:val="none"/>
                <w:lang w:eastAsia="zh-CN"/>
              </w:rPr>
              <w:t>投标单位</w:t>
            </w:r>
            <w:r>
              <w:rPr>
                <w:rFonts w:hint="eastAsia"/>
                <w:color w:val="auto"/>
                <w:highlight w:val="none"/>
              </w:rPr>
              <w:t>具有国家认证认可监督管理部门批准设立的认证机构颁发并在有效期内的质量管理体系认证证书、环境管理体系认证证书、职业健康安全管理体系认证证书、食品安全管理体系认证证书，每提供一个得</w:t>
            </w:r>
            <w:r>
              <w:rPr>
                <w:color w:val="auto"/>
                <w:highlight w:val="none"/>
              </w:rPr>
              <w:t>3</w:t>
            </w:r>
            <w:r>
              <w:rPr>
                <w:rFonts w:hint="eastAsia"/>
                <w:color w:val="auto"/>
                <w:highlight w:val="none"/>
              </w:rPr>
              <w:t>分，最高得12分。</w:t>
            </w:r>
          </w:p>
          <w:p>
            <w:pPr>
              <w:pStyle w:val="7"/>
              <w:jc w:val="left"/>
              <w:rPr>
                <w:color w:val="auto"/>
                <w:highlight w:val="none"/>
              </w:rPr>
            </w:pPr>
            <w:r>
              <w:rPr>
                <w:rFonts w:hint="eastAsia"/>
                <w:color w:val="auto"/>
                <w:highlight w:val="none"/>
              </w:rPr>
              <w:t>备注：须同时提供以上证书扫描件及国家认证认可监督管理委员的“全国认证认可信息公共服务平台”（http://cx.cnca.cn）查询结果截图，失效、撤销或暂停的对应证书项不得分。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7"/>
              <w:jc w:val="left"/>
              <w:rPr>
                <w:color w:val="auto"/>
                <w:highlight w:val="none"/>
              </w:rPr>
            </w:pPr>
            <w:r>
              <w:rPr>
                <w:rFonts w:hint="eastAsia"/>
                <w:color w:val="auto"/>
                <w:highlight w:val="none"/>
              </w:rPr>
              <w:t>拟投入人员</w:t>
            </w:r>
            <w:r>
              <w:rPr>
                <w:color w:val="auto"/>
                <w:highlight w:val="none"/>
              </w:rPr>
              <w:t>(</w:t>
            </w:r>
            <w:r>
              <w:rPr>
                <w:rFonts w:hint="eastAsia"/>
                <w:color w:val="auto"/>
                <w:highlight w:val="none"/>
                <w:lang w:val="en-US" w:eastAsia="zh-CN"/>
              </w:rPr>
              <w:t>18</w:t>
            </w:r>
            <w:r>
              <w:rPr>
                <w:color w:val="auto"/>
                <w:highlight w:val="none"/>
              </w:rPr>
              <w:t>.0分)</w:t>
            </w:r>
          </w:p>
        </w:tc>
        <w:tc>
          <w:tcPr>
            <w:tcW w:w="5076" w:type="dxa"/>
            <w:vAlign w:val="center"/>
          </w:tcPr>
          <w:p>
            <w:pPr>
              <w:numPr>
                <w:ilvl w:val="0"/>
                <w:numId w:val="1"/>
              </w:num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拟投入的项目负责人（1人），具有食品安全管理员证书，得6分。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Hans"/>
              </w:rPr>
              <w:t>备注：须提供人员证书复印件加盖</w:t>
            </w: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公章，不提供不得分。</w:t>
            </w:r>
          </w:p>
          <w:p>
            <w:pPr>
              <w:numPr>
                <w:ilvl w:val="0"/>
                <w:numId w:val="1"/>
              </w:num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拟投入人员具有卫生机构出具的健康证明的，每提供一个人得4分，最高得12分。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Hans"/>
              </w:rPr>
              <w:t>备注：以上人员须提供相关证明文件复印件及开标前半年内任意1个月</w:t>
            </w: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为其缴纳社保的证明资料复印件加盖</w:t>
            </w: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7"/>
              <w:jc w:val="left"/>
              <w:rPr>
                <w:color w:val="auto"/>
                <w:highlight w:val="none"/>
              </w:rPr>
            </w:pPr>
            <w:r>
              <w:rPr>
                <w:rFonts w:hint="eastAsia"/>
                <w:color w:val="auto"/>
                <w:highlight w:val="none"/>
              </w:rPr>
              <w:t>业绩经验</w:t>
            </w:r>
            <w:r>
              <w:rPr>
                <w:color w:val="auto"/>
                <w:highlight w:val="none"/>
              </w:rPr>
              <w:t xml:space="preserve"> (</w:t>
            </w:r>
            <w:r>
              <w:rPr>
                <w:rFonts w:hint="eastAsia"/>
                <w:color w:val="auto"/>
                <w:highlight w:val="none"/>
                <w:lang w:val="en-US" w:eastAsia="zh-CN"/>
              </w:rPr>
              <w:t>8</w:t>
            </w:r>
            <w:r>
              <w:rPr>
                <w:color w:val="auto"/>
                <w:highlight w:val="none"/>
              </w:rPr>
              <w:t>.0分)</w:t>
            </w:r>
          </w:p>
        </w:tc>
        <w:tc>
          <w:tcPr>
            <w:tcW w:w="5076" w:type="dxa"/>
            <w:vAlign w:val="center"/>
          </w:tcPr>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2023年以来具有食材配送项目业绩的，每个得2分，最高得8分。</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Hans"/>
              </w:rPr>
              <w:t>备注：须提供合同复印件加盖</w:t>
            </w: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7"/>
              <w:jc w:val="left"/>
              <w:rPr>
                <w:color w:val="auto"/>
                <w:highlight w:val="none"/>
              </w:rPr>
            </w:pPr>
            <w:r>
              <w:rPr>
                <w:color w:val="auto"/>
                <w:highlight w:val="none"/>
              </w:rPr>
              <w:t>服务便利性 (</w:t>
            </w:r>
            <w:r>
              <w:rPr>
                <w:rFonts w:hint="eastAsia"/>
                <w:color w:val="auto"/>
                <w:highlight w:val="none"/>
                <w:lang w:val="en-US" w:eastAsia="zh-CN"/>
              </w:rPr>
              <w:t>7</w:t>
            </w:r>
            <w:r>
              <w:rPr>
                <w:color w:val="auto"/>
                <w:highlight w:val="none"/>
              </w:rPr>
              <w:t>.0分)</w:t>
            </w:r>
          </w:p>
        </w:tc>
        <w:tc>
          <w:tcPr>
            <w:tcW w:w="5076" w:type="dxa"/>
            <w:vAlign w:val="top"/>
          </w:tcPr>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承诺在接到服务问题通知后1个小时内到现场，得7分；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承诺在接到服务问题通知后2个小时内到现场，得5分；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承诺在接到服务问题通知后3个小时内到现场，得3分；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CN"/>
              </w:rPr>
              <w:t>投标单位</w:t>
            </w:r>
            <w:r>
              <w:rPr>
                <w:rFonts w:hint="eastAsia" w:asciiTheme="minorHAnsi" w:hAnsiTheme="minorHAnsi" w:eastAsiaTheme="minorEastAsia" w:cstheme="minorBidi"/>
                <w:color w:val="auto"/>
                <w:kern w:val="0"/>
                <w:sz w:val="20"/>
                <w:szCs w:val="20"/>
                <w:highlight w:val="none"/>
                <w:lang w:eastAsia="zh-Hans"/>
              </w:rPr>
              <w:t xml:space="preserve">承诺在接到服务问题通知后3个小时以上到现场，得1分；其他情形不得分。 </w:t>
            </w:r>
          </w:p>
          <w:p>
            <w:pPr>
              <w:spacing w:line="300" w:lineRule="exact"/>
              <w:rPr>
                <w:rFonts w:hint="eastAsia" w:asciiTheme="minorHAnsi" w:hAnsiTheme="minorHAnsi" w:eastAsiaTheme="minorEastAsia" w:cstheme="minorBidi"/>
                <w:color w:val="auto"/>
                <w:kern w:val="0"/>
                <w:sz w:val="20"/>
                <w:szCs w:val="20"/>
                <w:highlight w:val="none"/>
                <w:lang w:eastAsia="zh-Hans"/>
              </w:rPr>
            </w:pPr>
            <w:r>
              <w:rPr>
                <w:rFonts w:hint="eastAsia" w:asciiTheme="minorHAnsi" w:hAnsiTheme="minorHAnsi" w:eastAsiaTheme="minorEastAsia" w:cstheme="minorBidi"/>
                <w:color w:val="auto"/>
                <w:kern w:val="0"/>
                <w:sz w:val="20"/>
                <w:szCs w:val="20"/>
                <w:highlight w:val="none"/>
                <w:lang w:eastAsia="zh-Hans"/>
              </w:rPr>
              <w:t>备注：须提供承诺书，格式自定，不提供不得分。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7"/>
              <w:jc w:val="center"/>
              <w:rPr>
                <w:color w:val="auto"/>
                <w:highlight w:val="none"/>
              </w:rPr>
            </w:pPr>
            <w:r>
              <w:rPr>
                <w:color w:val="auto"/>
                <w:highlight w:val="none"/>
              </w:rPr>
              <w:t>投标报价</w:t>
            </w:r>
          </w:p>
        </w:tc>
        <w:tc>
          <w:tcPr>
            <w:tcW w:w="2307" w:type="dxa"/>
          </w:tcPr>
          <w:p>
            <w:pPr>
              <w:pStyle w:val="7"/>
              <w:jc w:val="left"/>
              <w:rPr>
                <w:color w:val="auto"/>
                <w:highlight w:val="none"/>
              </w:rPr>
            </w:pPr>
            <w:r>
              <w:rPr>
                <w:color w:val="auto"/>
                <w:highlight w:val="none"/>
              </w:rPr>
              <w:t>投标报价得分 (1</w:t>
            </w:r>
            <w:r>
              <w:rPr>
                <w:rFonts w:hint="eastAsia"/>
                <w:color w:val="auto"/>
                <w:highlight w:val="none"/>
                <w:lang w:val="en-US" w:eastAsia="zh-CN"/>
              </w:rPr>
              <w:t>5</w:t>
            </w:r>
            <w:r>
              <w:rPr>
                <w:color w:val="auto"/>
                <w:highlight w:val="none"/>
              </w:rPr>
              <w:t>.0分)</w:t>
            </w:r>
          </w:p>
        </w:tc>
        <w:tc>
          <w:tcPr>
            <w:tcW w:w="5076" w:type="dxa"/>
          </w:tcPr>
          <w:p>
            <w:pPr>
              <w:pStyle w:val="7"/>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7"/>
        <w:outlineLvl w:val="3"/>
        <w:rPr>
          <w:color w:val="auto"/>
          <w:highlight w:val="none"/>
        </w:rPr>
      </w:pPr>
      <w:r>
        <w:rPr>
          <w:b/>
          <w:color w:val="auto"/>
          <w:sz w:val="24"/>
          <w:highlight w:val="none"/>
        </w:rPr>
        <w:t>4.汇总、排序</w:t>
      </w:r>
    </w:p>
    <w:p>
      <w:pPr>
        <w:pStyle w:val="7"/>
        <w:rPr>
          <w:color w:val="auto"/>
          <w:highlight w:val="none"/>
        </w:rPr>
      </w:pPr>
      <w:r>
        <w:rPr>
          <w:color w:val="auto"/>
          <w:highlight w:val="none"/>
        </w:rPr>
        <w:t>采购包1：</w:t>
      </w:r>
    </w:p>
    <w:p>
      <w:pPr>
        <w:pStyle w:val="7"/>
        <w:rPr>
          <w:color w:val="auto"/>
          <w:highlight w:val="none"/>
        </w:rPr>
      </w:pPr>
      <w:r>
        <w:rPr>
          <w:color w:val="auto"/>
          <w:highlight w:val="none"/>
        </w:rPr>
        <w:t>评标结果按评审后总得分由高到低顺序排列。总得分相同的按投标报价由低到高顺序排列。得分且投标报价相同的按技术部分得分由高到低顺序排列。总得分、投标报价、技术部分得分均相同的，由评委会采取随机抽取的方式确定。排名第一的投标供应商为第一中标候选人，排名第二的投标供应商为第二中标候选人，排名第三的投标供应商为第三中标候选人。</w:t>
      </w:r>
    </w:p>
    <w:p>
      <w:pPr>
        <w:pStyle w:val="7"/>
        <w:outlineLvl w:val="3"/>
        <w:rPr>
          <w:color w:val="auto"/>
          <w:highlight w:val="none"/>
        </w:rPr>
      </w:pPr>
      <w:r>
        <w:rPr>
          <w:b/>
          <w:color w:val="auto"/>
          <w:sz w:val="24"/>
          <w:highlight w:val="none"/>
        </w:rPr>
        <w:t>5.中标价的确定</w:t>
      </w:r>
    </w:p>
    <w:p>
      <w:pPr>
        <w:pStyle w:val="7"/>
        <w:ind w:firstLine="480"/>
        <w:rPr>
          <w:color w:val="auto"/>
          <w:highlight w:val="none"/>
        </w:rPr>
      </w:pPr>
      <w:r>
        <w:rPr>
          <w:color w:val="auto"/>
          <w:highlight w:val="none"/>
        </w:rPr>
        <w:t>除了按第四章第一点第7条修正并经投标人确认的投标报价作为中标价外，中标价以开标时公开唱标价为准。</w:t>
      </w:r>
    </w:p>
    <w:p>
      <w:pPr>
        <w:pStyle w:val="7"/>
        <w:outlineLvl w:val="3"/>
        <w:rPr>
          <w:color w:val="auto"/>
          <w:highlight w:val="none"/>
        </w:rPr>
      </w:pPr>
      <w:r>
        <w:rPr>
          <w:b/>
          <w:color w:val="auto"/>
          <w:sz w:val="24"/>
          <w:highlight w:val="none"/>
        </w:rPr>
        <w:t>6.其他无效投标的情形：</w:t>
      </w:r>
    </w:p>
    <w:p>
      <w:pPr>
        <w:pStyle w:val="7"/>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pPr>
        <w:pStyle w:val="7"/>
        <w:ind w:firstLine="480"/>
        <w:rPr>
          <w:color w:val="auto"/>
          <w:highlight w:val="none"/>
        </w:rPr>
      </w:pPr>
      <w:r>
        <w:rPr>
          <w:color w:val="auto"/>
          <w:highlight w:val="none"/>
        </w:rPr>
        <w:t>(2)投标文件提供虚假材料的。</w:t>
      </w:r>
    </w:p>
    <w:p>
      <w:pPr>
        <w:pStyle w:val="7"/>
        <w:ind w:firstLine="480"/>
        <w:rPr>
          <w:color w:val="auto"/>
          <w:highlight w:val="none"/>
        </w:rPr>
      </w:pPr>
      <w:r>
        <w:rPr>
          <w:color w:val="auto"/>
          <w:highlight w:val="none"/>
        </w:rPr>
        <w:t>(3)投标人以他人名义投标、串通投标、以行贿手段谋取中标或者以其他弄虚作假方式投标的。</w:t>
      </w:r>
    </w:p>
    <w:p>
      <w:pPr>
        <w:pStyle w:val="7"/>
        <w:ind w:firstLine="480"/>
        <w:rPr>
          <w:color w:val="auto"/>
          <w:highlight w:val="none"/>
        </w:rPr>
      </w:pPr>
      <w:r>
        <w:rPr>
          <w:color w:val="auto"/>
          <w:highlight w:val="none"/>
        </w:rPr>
        <w:t>(4)投标人对采购人、采购代理机构、评标委员会及其工作人员施加影响，有碍招标公平、公正的。</w:t>
      </w:r>
    </w:p>
    <w:p>
      <w:pPr>
        <w:pStyle w:val="7"/>
        <w:ind w:firstLine="480"/>
        <w:rPr>
          <w:color w:val="auto"/>
          <w:highlight w:val="none"/>
        </w:rPr>
      </w:pPr>
      <w:r>
        <w:rPr>
          <w:color w:val="auto"/>
          <w:highlight w:val="none"/>
        </w:rPr>
        <w:t>(5)投标文件含有采购人不能接受的附加条件的。</w:t>
      </w:r>
    </w:p>
    <w:p>
      <w:pPr>
        <w:pStyle w:val="7"/>
        <w:ind w:firstLine="480"/>
        <w:rPr>
          <w:color w:val="auto"/>
          <w:highlight w:val="none"/>
        </w:rPr>
      </w:pPr>
      <w:r>
        <w:rPr>
          <w:color w:val="auto"/>
          <w:highlight w:val="none"/>
        </w:rPr>
        <w:t>(6)法律、法规和招标文件规定的其他无效情形。</w:t>
      </w:r>
    </w:p>
    <w:p>
      <w:pPr>
        <w:pStyle w:val="7"/>
        <w:rPr>
          <w:color w:val="auto"/>
          <w:highlight w:val="none"/>
        </w:rPr>
      </w:pPr>
      <w:r>
        <w:rPr>
          <w:color w:val="auto"/>
          <w:highlight w:val="none"/>
        </w:rPr>
        <w:t xml:space="preserve">  </w:t>
      </w:r>
    </w:p>
    <w:p>
      <w:pPr>
        <w:pStyle w:val="7"/>
        <w:jc w:val="center"/>
        <w:outlineLvl w:val="1"/>
        <w:rPr>
          <w:color w:val="auto"/>
          <w:highlight w:val="none"/>
        </w:rPr>
      </w:pPr>
      <w:r>
        <w:rPr>
          <w:b/>
          <w:color w:val="auto"/>
          <w:sz w:val="36"/>
          <w:highlight w:val="none"/>
        </w:rPr>
        <w:t>第五章 合同文本</w:t>
      </w:r>
    </w:p>
    <w:p>
      <w:pPr>
        <w:pStyle w:val="7"/>
        <w:rPr>
          <w:rFonts w:hint="eastAsia" w:eastAsiaTheme="minorEastAsia"/>
          <w:color w:val="auto"/>
          <w:highlight w:val="none"/>
          <w:lang w:eastAsia="zh-CN"/>
        </w:rPr>
      </w:pPr>
      <w:r>
        <w:rPr>
          <w:rFonts w:hint="eastAsia"/>
          <w:color w:val="auto"/>
          <w:sz w:val="48"/>
          <w:highlight w:val="none"/>
          <w:lang w:eastAsia="zh-CN"/>
        </w:rPr>
        <w:t>东莞市疾病预防控制中心（东莞市卫生监督所）2026年食堂食材配送服务项目</w:t>
      </w:r>
    </w:p>
    <w:p>
      <w:pPr>
        <w:pStyle w:val="7"/>
        <w:spacing w:before="1095" w:after="465"/>
        <w:jc w:val="center"/>
        <w:rPr>
          <w:rFonts w:hint="eastAsia" w:eastAsiaTheme="minorEastAsia"/>
          <w:color w:val="auto"/>
          <w:highlight w:val="none"/>
          <w:lang w:eastAsia="zh-CN"/>
        </w:rPr>
      </w:pPr>
      <w:r>
        <w:rPr>
          <w:b/>
          <w:color w:val="auto"/>
          <w:sz w:val="48"/>
          <w:highlight w:val="none"/>
        </w:rPr>
        <w:t>合同</w:t>
      </w:r>
      <w:r>
        <w:rPr>
          <w:rFonts w:hint="eastAsia"/>
          <w:b/>
          <w:color w:val="auto"/>
          <w:sz w:val="48"/>
          <w:highlight w:val="none"/>
          <w:lang w:val="en-US" w:eastAsia="zh-CN"/>
        </w:rPr>
        <w:t>书</w:t>
      </w:r>
    </w:p>
    <w:p>
      <w:pPr>
        <w:spacing w:line="360" w:lineRule="auto"/>
        <w:rPr>
          <w:rFonts w:hint="eastAsia" w:ascii="宋体" w:hAnsi="宋体" w:cs="宋体"/>
          <w:color w:val="auto"/>
          <w:sz w:val="20"/>
          <w:szCs w:val="20"/>
          <w:highlight w:val="none"/>
        </w:rPr>
      </w:pPr>
      <w:r>
        <w:rPr>
          <w:rFonts w:hint="eastAsia" w:ascii="宋体" w:hAnsi="宋体" w:cs="宋体"/>
          <w:color w:val="auto"/>
          <w:sz w:val="20"/>
          <w:szCs w:val="20"/>
          <w:highlight w:val="none"/>
        </w:rPr>
        <w:t>合同编号：</w:t>
      </w:r>
    </w:p>
    <w:p>
      <w:pPr>
        <w:spacing w:line="360" w:lineRule="auto"/>
        <w:rPr>
          <w:rFonts w:hint="eastAsia" w:ascii="宋体" w:hAnsi="宋体" w:cs="宋体"/>
          <w:color w:val="auto"/>
          <w:sz w:val="20"/>
          <w:szCs w:val="20"/>
          <w:highlight w:val="none"/>
        </w:rPr>
      </w:pPr>
      <w:r>
        <w:rPr>
          <w:rFonts w:hint="eastAsia" w:ascii="宋体" w:hAnsi="宋体" w:cs="宋体"/>
          <w:color w:val="auto"/>
          <w:sz w:val="20"/>
          <w:szCs w:val="20"/>
          <w:highlight w:val="none"/>
        </w:rPr>
        <w:t>甲方：</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 w:val="20"/>
          <w:szCs w:val="20"/>
          <w:highlight w:val="none"/>
          <w:u w:val="single"/>
        </w:rPr>
        <w:t xml:space="preserve"> </w:t>
      </w:r>
    </w:p>
    <w:p>
      <w:pPr>
        <w:spacing w:line="360" w:lineRule="auto"/>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乙方：“ </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”为中标人</w:t>
      </w:r>
    </w:p>
    <w:p>
      <w:pPr>
        <w:spacing w:line="360" w:lineRule="auto"/>
        <w:ind w:firstLine="400" w:firstLineChars="200"/>
        <w:rPr>
          <w:rFonts w:hint="eastAsia" w:ascii="宋体" w:hAnsi="宋体" w:cs="宋体"/>
          <w:color w:val="auto"/>
          <w:sz w:val="20"/>
          <w:szCs w:val="20"/>
          <w:highlight w:val="none"/>
        </w:rPr>
      </w:pP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受甲方委托，</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组织对</w:t>
      </w:r>
      <w:r>
        <w:rPr>
          <w:rFonts w:hint="eastAsia" w:ascii="宋体" w:hAnsi="宋体" w:cs="宋体"/>
          <w:color w:val="auto"/>
          <w:sz w:val="20"/>
          <w:szCs w:val="20"/>
          <w:highlight w:val="none"/>
          <w:u w:val="single"/>
        </w:rPr>
        <w:t xml:space="preserve">                  （项目名称）</w:t>
      </w:r>
      <w:r>
        <w:rPr>
          <w:rFonts w:hint="eastAsia" w:ascii="宋体" w:hAnsi="宋体" w:cs="宋体"/>
          <w:color w:val="auto"/>
          <w:sz w:val="20"/>
          <w:szCs w:val="20"/>
          <w:highlight w:val="none"/>
        </w:rPr>
        <w:t>（项目编号为</w:t>
      </w:r>
      <w:bookmarkStart w:id="0" w:name="_Hlk104370695"/>
      <w:r>
        <w:rPr>
          <w:rFonts w:hint="eastAsia" w:ascii="宋体" w:hAnsi="宋体" w:cs="宋体"/>
          <w:color w:val="auto"/>
          <w:sz w:val="20"/>
          <w:szCs w:val="20"/>
          <w:highlight w:val="none"/>
          <w:u w:val="single"/>
        </w:rPr>
        <w:t xml:space="preserve"> </w:t>
      </w:r>
      <w:bookmarkEnd w:id="0"/>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）进行采购，于</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年</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月</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日通过竞争性磋商，经评标委员会评定乙方</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为成交供应商。为了保护甲、乙双方合法权益，根据《中华人民共和国政府采购法》及其实施条例、《中华人民共和国</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HYPERLINK "http://www.chinalawedu.com/web/23251/" \t "_blank" \o "合同法" </w:instrText>
      </w:r>
      <w:r>
        <w:rPr>
          <w:rFonts w:hint="eastAsia" w:ascii="宋体" w:hAnsi="宋体" w:cs="宋体"/>
          <w:color w:val="auto"/>
          <w:sz w:val="20"/>
          <w:szCs w:val="20"/>
          <w:highlight w:val="none"/>
        </w:rPr>
        <w:fldChar w:fldCharType="separate"/>
      </w:r>
      <w:r>
        <w:rPr>
          <w:rFonts w:hint="eastAsia" w:ascii="宋体" w:hAnsi="宋体" w:cs="宋体"/>
          <w:color w:val="auto"/>
          <w:sz w:val="20"/>
          <w:szCs w:val="20"/>
          <w:highlight w:val="none"/>
        </w:rPr>
        <w:t>民法典</w:t>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》，在平等自愿的基础上，按照下面的条款和条件，签署本合同。</w:t>
      </w: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第一条 合同项目</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1、项目名称：</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2、项目编号：</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第二条 合同组成</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1、合同文件组成内容包括：本合同书 、成交通知书、投标（响应）文件（含澄清内容）、</w:t>
      </w:r>
      <w:r>
        <w:rPr>
          <w:rFonts w:hint="eastAsia" w:ascii="宋体" w:hAnsi="宋体" w:cs="宋体"/>
          <w:color w:val="auto"/>
          <w:sz w:val="20"/>
          <w:szCs w:val="20"/>
          <w:highlight w:val="none"/>
          <w:lang w:eastAsia="zh-CN"/>
        </w:rPr>
        <w:t>招标文件</w:t>
      </w:r>
      <w:r>
        <w:rPr>
          <w:rFonts w:hint="eastAsia" w:ascii="宋体" w:hAnsi="宋体" w:cs="宋体"/>
          <w:color w:val="auto"/>
          <w:sz w:val="20"/>
          <w:szCs w:val="20"/>
          <w:highlight w:val="none"/>
        </w:rPr>
        <w:t>（含</w:t>
      </w:r>
      <w:r>
        <w:rPr>
          <w:rFonts w:hint="eastAsia" w:ascii="宋体" w:hAnsi="宋体" w:cs="宋体"/>
          <w:color w:val="auto"/>
          <w:sz w:val="20"/>
          <w:szCs w:val="20"/>
          <w:highlight w:val="none"/>
          <w:lang w:eastAsia="zh-CN"/>
        </w:rPr>
        <w:t>招标文件</w:t>
      </w:r>
      <w:r>
        <w:rPr>
          <w:rFonts w:hint="eastAsia" w:ascii="宋体" w:hAnsi="宋体" w:cs="宋体"/>
          <w:color w:val="auto"/>
          <w:sz w:val="20"/>
          <w:szCs w:val="20"/>
          <w:highlight w:val="none"/>
        </w:rPr>
        <w:t>澄清通知）等。</w:t>
      </w:r>
    </w:p>
    <w:p>
      <w:pPr>
        <w:spacing w:line="500" w:lineRule="exact"/>
        <w:ind w:firstLine="402" w:firstLineChars="200"/>
        <w:rPr>
          <w:rFonts w:hint="eastAsia" w:ascii="宋体" w:hAnsi="宋体" w:cs="宋体"/>
          <w:b/>
          <w:color w:val="auto"/>
          <w:sz w:val="20"/>
          <w:szCs w:val="20"/>
          <w:highlight w:val="none"/>
        </w:rPr>
      </w:pPr>
      <w:bookmarkStart w:id="1" w:name="_Toc86481558"/>
      <w:r>
        <w:rPr>
          <w:rFonts w:hint="eastAsia" w:ascii="宋体" w:hAnsi="宋体" w:cs="宋体"/>
          <w:b/>
          <w:color w:val="auto"/>
          <w:sz w:val="20"/>
          <w:szCs w:val="20"/>
          <w:highlight w:val="none"/>
        </w:rPr>
        <w:t>第三条  定价方式</w:t>
      </w:r>
    </w:p>
    <w:p>
      <w:pPr>
        <w:spacing w:line="500" w:lineRule="exact"/>
        <w:ind w:firstLine="420"/>
        <w:rPr>
          <w:rFonts w:hint="eastAsia" w:ascii="宋体" w:hAnsi="宋体" w:cs="宋体"/>
          <w:color w:val="auto"/>
          <w:sz w:val="20"/>
          <w:szCs w:val="20"/>
          <w:highlight w:val="none"/>
        </w:rPr>
      </w:pPr>
      <w:r>
        <w:rPr>
          <w:rFonts w:hint="eastAsia" w:ascii="宋体" w:hAnsi="宋体" w:cs="宋体"/>
          <w:color w:val="auto"/>
          <w:sz w:val="20"/>
          <w:szCs w:val="20"/>
          <w:highlight w:val="none"/>
        </w:rPr>
        <w:t>1.基准价确定方式：根据采购清单列的内容，原则上以东莞市菜篮子价格监测(http://dgdp.dg.gov.cn/)中《东莞市菜篮子价格监测表》最新公布本期价格作为基准价；若《东莞市菜篮子价格监测表》中无甲方所需的相同品种，则先由乙方就邻近选择3个市场（含网上实体超市的正常报价）进行抽样统计（大宗货物按市场批发价加税收统计，零星货物按市场零售价统计），核定相同品种的市场平均价格（则基准价=市场平均价=3个市场抽样价格之和÷3），以此（大宗货物乙方当期报价不得高于抽样统计价的10%）计算整理出当期报价清单报甲方审核。若遇台风、暴雨等意外原因造成的个别品种价格需临时调整的，乙方应征得甲方同意方可调整。</w:t>
      </w:r>
    </w:p>
    <w:p>
      <w:pPr>
        <w:spacing w:line="500" w:lineRule="exact"/>
        <w:ind w:firstLine="420"/>
        <w:rPr>
          <w:rFonts w:hint="eastAsia" w:ascii="宋体" w:hAnsi="宋体" w:cs="宋体"/>
          <w:color w:val="auto"/>
          <w:sz w:val="20"/>
          <w:szCs w:val="20"/>
          <w:highlight w:val="none"/>
        </w:rPr>
      </w:pPr>
      <w:r>
        <w:rPr>
          <w:rFonts w:hint="eastAsia" w:ascii="宋体" w:hAnsi="宋体" w:cs="宋体"/>
          <w:color w:val="auto"/>
          <w:sz w:val="20"/>
          <w:szCs w:val="20"/>
          <w:highlight w:val="none"/>
        </w:rPr>
        <w:t>2.定价有效期一般为一个自然月，菜篮子报价以下半月为基准，</w:t>
      </w:r>
      <w:r>
        <w:rPr>
          <w:rFonts w:hint="eastAsia" w:ascii="宋体" w:hAnsi="宋体" w:cs="宋体"/>
          <w:color w:val="auto"/>
          <w:sz w:val="20"/>
          <w:szCs w:val="20"/>
          <w:highlight w:val="none"/>
          <w:lang w:eastAsia="zh-Hans"/>
        </w:rPr>
        <w:t>菜</w:t>
      </w:r>
      <w:r>
        <w:rPr>
          <w:rFonts w:hint="eastAsia" w:ascii="宋体" w:hAnsi="宋体" w:cs="宋体"/>
          <w:color w:val="auto"/>
          <w:sz w:val="20"/>
          <w:szCs w:val="20"/>
          <w:highlight w:val="none"/>
        </w:rPr>
        <w:t>篮子以外的报价以市场均价为基准，经甲方核定确认的供货价格方可作为双方结算依据。乙方每次至少提前2天提交下次报价清单给甲方审核，双方签字后生效。对未经确认的价格调增，均按原核定价格进行结算。</w:t>
      </w:r>
    </w:p>
    <w:p>
      <w:pPr>
        <w:spacing w:line="500" w:lineRule="exact"/>
        <w:ind w:firstLine="420"/>
        <w:rPr>
          <w:rFonts w:hint="eastAsia" w:ascii="宋体" w:hAnsi="宋体" w:cs="宋体"/>
          <w:color w:val="auto"/>
          <w:sz w:val="20"/>
          <w:szCs w:val="20"/>
          <w:highlight w:val="none"/>
        </w:rPr>
      </w:pPr>
      <w:r>
        <w:rPr>
          <w:rFonts w:hint="eastAsia" w:ascii="宋体" w:hAnsi="宋体" w:cs="宋体"/>
          <w:color w:val="auto"/>
          <w:sz w:val="20"/>
          <w:szCs w:val="20"/>
          <w:highlight w:val="none"/>
        </w:rPr>
        <w:t>3.各类食品的单价以不得高于市场同等级同规格的市场零售价。</w:t>
      </w:r>
    </w:p>
    <w:p>
      <w:pPr>
        <w:spacing w:line="500" w:lineRule="exact"/>
        <w:ind w:firstLine="420"/>
        <w:rPr>
          <w:rFonts w:hint="eastAsia" w:ascii="宋体" w:hAnsi="宋体" w:cs="宋体"/>
          <w:color w:val="auto"/>
          <w:sz w:val="20"/>
          <w:szCs w:val="20"/>
          <w:highlight w:val="none"/>
        </w:rPr>
      </w:pPr>
      <w:r>
        <w:rPr>
          <w:rFonts w:hint="eastAsia" w:ascii="宋体" w:hAnsi="宋体" w:cs="宋体"/>
          <w:color w:val="auto"/>
          <w:sz w:val="20"/>
          <w:szCs w:val="20"/>
          <w:highlight w:val="none"/>
        </w:rPr>
        <w:t>4.具体采购金额、数量以甲方实际需求为准。</w:t>
      </w: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第四条 价格</w:t>
      </w:r>
    </w:p>
    <w:bookmarkEnd w:id="1"/>
    <w:p>
      <w:pPr>
        <w:spacing w:line="500" w:lineRule="exact"/>
        <w:ind w:firstLine="400" w:firstLineChars="200"/>
        <w:rPr>
          <w:rFonts w:hint="eastAsia" w:ascii="宋体" w:hAnsi="宋体" w:cs="宋体"/>
          <w:color w:val="auto"/>
          <w:sz w:val="20"/>
          <w:szCs w:val="20"/>
          <w:highlight w:val="none"/>
          <w:shd w:val="clear" w:color="auto" w:fill="FFFFFF"/>
        </w:rPr>
      </w:pPr>
      <w:bookmarkStart w:id="2" w:name="_Toc101215859"/>
      <w:r>
        <w:rPr>
          <w:rFonts w:hint="eastAsia" w:ascii="宋体" w:hAnsi="宋体" w:cs="宋体"/>
          <w:color w:val="auto"/>
          <w:sz w:val="20"/>
          <w:szCs w:val="20"/>
          <w:highlight w:val="none"/>
          <w:shd w:val="clear" w:color="auto" w:fill="FFFFFF"/>
        </w:rPr>
        <w:t>1、中标（成交）下浮率为</w:t>
      </w:r>
      <w:r>
        <w:rPr>
          <w:rFonts w:hint="eastAsia" w:ascii="宋体" w:hAnsi="宋体" w:cs="宋体"/>
          <w:color w:val="auto"/>
          <w:sz w:val="20"/>
          <w:szCs w:val="20"/>
          <w:highlight w:val="none"/>
        </w:rPr>
        <w:t xml:space="preserve"> </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（大写：百分之</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pPr>
        <w:spacing w:line="500" w:lineRule="exact"/>
        <w:ind w:firstLine="380" w:firstLineChars="190"/>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sz w:val="20"/>
          <w:szCs w:val="20"/>
          <w:highlight w:val="none"/>
          <w:lang w:eastAsia="zh-Hans"/>
        </w:rPr>
        <w:t>合同总价已</w:t>
      </w:r>
      <w:r>
        <w:rPr>
          <w:rFonts w:hint="eastAsia" w:ascii="宋体" w:hAnsi="宋体" w:cs="宋体"/>
          <w:color w:val="auto"/>
          <w:sz w:val="20"/>
          <w:szCs w:val="20"/>
          <w:highlight w:val="none"/>
        </w:rPr>
        <w:t>包含</w:t>
      </w:r>
      <w:r>
        <w:rPr>
          <w:rFonts w:hint="eastAsia" w:ascii="宋体" w:hAnsi="宋体" w:cs="宋体"/>
          <w:color w:val="auto"/>
          <w:sz w:val="20"/>
          <w:szCs w:val="20"/>
          <w:highlight w:val="none"/>
          <w:lang w:eastAsia="zh-Hans"/>
        </w:rPr>
        <w:t>不限于</w:t>
      </w:r>
      <w:r>
        <w:rPr>
          <w:rFonts w:hint="eastAsia" w:ascii="宋体" w:hAnsi="宋体" w:cs="宋体"/>
          <w:color w:val="auto"/>
          <w:sz w:val="20"/>
          <w:szCs w:val="20"/>
          <w:highlight w:val="none"/>
        </w:rPr>
        <w:t>购置费、包装费、运输费、储存费、人工费、保险费、各种税费，并承担送货途中的一切风险及合同实施过程中的</w:t>
      </w:r>
      <w:r>
        <w:rPr>
          <w:rFonts w:hint="eastAsia" w:ascii="宋体" w:hAnsi="宋体" w:cs="宋体"/>
          <w:color w:val="auto"/>
          <w:sz w:val="20"/>
          <w:szCs w:val="20"/>
          <w:highlight w:val="none"/>
          <w:lang w:eastAsia="zh-Hans"/>
        </w:rPr>
        <w:t>可预见及</w:t>
      </w:r>
      <w:r>
        <w:rPr>
          <w:rFonts w:hint="eastAsia" w:ascii="宋体" w:hAnsi="宋体" w:cs="宋体"/>
          <w:color w:val="auto"/>
          <w:sz w:val="20"/>
          <w:szCs w:val="20"/>
          <w:highlight w:val="none"/>
        </w:rPr>
        <w:t>不可预见费用等全部费用 (含一切必须的辅助材料费用)和售后服务费等。</w:t>
      </w:r>
    </w:p>
    <w:p>
      <w:pPr>
        <w:spacing w:line="500" w:lineRule="exact"/>
        <w:ind w:firstLine="380" w:firstLineChars="190"/>
        <w:rPr>
          <w:rFonts w:hint="eastAsia" w:ascii="宋体" w:hAnsi="宋体" w:cs="宋体"/>
          <w:color w:val="auto"/>
          <w:sz w:val="20"/>
          <w:szCs w:val="20"/>
          <w:highlight w:val="none"/>
        </w:rPr>
      </w:pPr>
      <w:r>
        <w:rPr>
          <w:rFonts w:hint="eastAsia" w:ascii="宋体" w:hAnsi="宋体" w:cs="宋体"/>
          <w:color w:val="auto"/>
          <w:sz w:val="20"/>
          <w:szCs w:val="20"/>
          <w:highlight w:val="none"/>
        </w:rPr>
        <w:t>3、本合同价以服务期内实际每月结算额累积为准。</w:t>
      </w: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第五条 服务期及地点</w:t>
      </w:r>
      <w:bookmarkEnd w:id="2"/>
    </w:p>
    <w:p>
      <w:pPr>
        <w:spacing w:line="500" w:lineRule="exact"/>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1、服务期：</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pPr>
        <w:spacing w:line="500" w:lineRule="exact"/>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2、服务地点：甲方指定地点。</w:t>
      </w:r>
    </w:p>
    <w:p>
      <w:pPr>
        <w:spacing w:line="500" w:lineRule="exact"/>
        <w:ind w:firstLine="402" w:firstLineChars="200"/>
        <w:rPr>
          <w:rFonts w:hint="eastAsia" w:ascii="宋体" w:hAnsi="宋体" w:cs="宋体"/>
          <w:b/>
          <w:color w:val="auto"/>
          <w:sz w:val="20"/>
          <w:szCs w:val="20"/>
          <w:highlight w:val="none"/>
        </w:rPr>
      </w:pPr>
      <w:bookmarkStart w:id="3" w:name="_Toc101215860"/>
      <w:r>
        <w:rPr>
          <w:rFonts w:hint="eastAsia" w:ascii="宋体" w:hAnsi="宋体" w:cs="宋体"/>
          <w:b/>
          <w:color w:val="auto"/>
          <w:sz w:val="20"/>
          <w:szCs w:val="20"/>
          <w:highlight w:val="none"/>
        </w:rPr>
        <w:t>第六条 付款方式</w:t>
      </w:r>
      <w:bookmarkEnd w:id="3"/>
    </w:p>
    <w:p>
      <w:pPr>
        <w:spacing w:line="500" w:lineRule="exact"/>
        <w:ind w:firstLine="420"/>
        <w:rPr>
          <w:rFonts w:hint="eastAsia" w:ascii="宋体" w:hAnsi="宋体" w:cs="宋体"/>
          <w:color w:val="auto"/>
          <w:sz w:val="20"/>
          <w:szCs w:val="20"/>
          <w:highlight w:val="none"/>
        </w:rPr>
      </w:pPr>
      <w:bookmarkStart w:id="4" w:name="_Toc101215861"/>
      <w:r>
        <w:rPr>
          <w:rFonts w:hint="eastAsia" w:ascii="宋体" w:hAnsi="宋体" w:cs="宋体"/>
          <w:color w:val="auto"/>
          <w:sz w:val="20"/>
          <w:szCs w:val="20"/>
          <w:highlight w:val="none"/>
        </w:rPr>
        <w:t>依据货品验收完毕的送货单据，并扣除当月相关罚款后(若有)按月结算费用，在每月20号之前支付上一个月结算费。</w:t>
      </w:r>
    </w:p>
    <w:p>
      <w:pPr>
        <w:spacing w:line="500" w:lineRule="exact"/>
        <w:ind w:firstLine="472" w:firstLineChars="236"/>
        <w:rPr>
          <w:rFonts w:hint="eastAsia" w:ascii="宋体" w:hAnsi="宋体"/>
          <w:color w:val="auto"/>
          <w:sz w:val="20"/>
          <w:szCs w:val="20"/>
          <w:highlight w:val="none"/>
        </w:rPr>
      </w:pPr>
      <w:r>
        <w:rPr>
          <w:rFonts w:hint="eastAsia" w:ascii="宋体" w:hAnsi="宋体" w:cs="宋体"/>
          <w:color w:val="auto"/>
          <w:sz w:val="20"/>
          <w:szCs w:val="20"/>
          <w:highlight w:val="none"/>
        </w:rPr>
        <w:t>注：合同的支付按东莞市财政局项目款项支付流程进行：乙方先开具等额、有效的发票，甲方在收到乙方开具的等额、有效的发票后，再根据流程支付。本合同约定的付款时间指的是甲方向东莞市财政局提交支付材料的时间。如因东莞市财政局原因，导致不能按时支付的，甲方不承担支付逾期责任。</w:t>
      </w:r>
      <w:r>
        <w:rPr>
          <w:rFonts w:hint="eastAsia" w:ascii="宋体" w:hAnsi="宋体" w:cs="宋体"/>
          <w:color w:val="auto"/>
          <w:sz w:val="20"/>
          <w:szCs w:val="20"/>
          <w:highlight w:val="none"/>
          <w:lang w:eastAsia="zh-Hans"/>
        </w:rPr>
        <w:t>如若</w:t>
      </w:r>
      <w:r>
        <w:rPr>
          <w:rFonts w:hint="eastAsia" w:ascii="宋体" w:hAnsi="宋体" w:cs="宋体"/>
          <w:color w:val="auto"/>
          <w:sz w:val="20"/>
          <w:szCs w:val="20"/>
          <w:highlight w:val="none"/>
        </w:rPr>
        <w:t>乙方逾期未提供发票的，甲方有权顺延付款且该顺延行为不视为违约。</w:t>
      </w:r>
    </w:p>
    <w:p>
      <w:pPr>
        <w:spacing w:line="500" w:lineRule="exact"/>
        <w:ind w:firstLine="472" w:firstLineChars="236"/>
        <w:rPr>
          <w:rFonts w:hint="eastAsia" w:ascii="宋体" w:hAnsi="宋体" w:cs="宋体"/>
          <w:color w:val="auto"/>
          <w:sz w:val="20"/>
          <w:szCs w:val="20"/>
          <w:highlight w:val="none"/>
        </w:rPr>
      </w:pPr>
      <w:bookmarkStart w:id="13" w:name="_GoBack"/>
    </w:p>
    <w:bookmarkEnd w:id="13"/>
    <w:p>
      <w:pPr>
        <w:numPr>
          <w:ilvl w:val="0"/>
          <w:numId w:val="2"/>
        </w:num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验收方式</w:t>
      </w:r>
    </w:p>
    <w:bookmarkEnd w:id="4"/>
    <w:p>
      <w:pPr>
        <w:spacing w:line="500" w:lineRule="exact"/>
        <w:ind w:firstLine="200" w:firstLineChars="100"/>
        <w:rPr>
          <w:rFonts w:hint="eastAsia" w:ascii="宋体" w:hAnsi="宋体" w:cs="宋体"/>
          <w:color w:val="auto"/>
          <w:sz w:val="20"/>
          <w:szCs w:val="20"/>
          <w:highlight w:val="none"/>
        </w:rPr>
      </w:pPr>
      <w:bookmarkStart w:id="5" w:name="_Toc101215862"/>
      <w:r>
        <w:rPr>
          <w:rFonts w:hint="eastAsia" w:ascii="宋体" w:hAnsi="宋体" w:cs="宋体"/>
          <w:color w:val="auto"/>
          <w:sz w:val="20"/>
          <w:szCs w:val="20"/>
          <w:highlight w:val="none"/>
        </w:rPr>
        <w:t>一、食品安全保障措施</w:t>
      </w:r>
    </w:p>
    <w:p>
      <w:pPr>
        <w:spacing w:line="500" w:lineRule="exact"/>
        <w:ind w:firstLine="200" w:firstLineChars="100"/>
        <w:rPr>
          <w:rFonts w:hint="eastAsia" w:ascii="宋体" w:hAnsi="宋体" w:cs="宋体"/>
          <w:color w:val="auto"/>
          <w:sz w:val="20"/>
          <w:szCs w:val="20"/>
          <w:highlight w:val="none"/>
        </w:rPr>
      </w:pPr>
      <w:r>
        <w:rPr>
          <w:rFonts w:hint="eastAsia" w:ascii="宋体" w:hAnsi="宋体" w:cs="宋体"/>
          <w:color w:val="auto"/>
          <w:sz w:val="20"/>
          <w:szCs w:val="20"/>
          <w:highlight w:val="none"/>
        </w:rPr>
        <w:t>1.乙方必须遵守国家规定的《中华人民共和国食品安全法》《农产品质量安全法》等法律和行政法规的规定，提供的货品必须符合国家有关卫生标准，保质、保量、保鲜，严禁配送假冒、变质、过期的农副产品。不合格的货品，乙方必须</w:t>
      </w:r>
      <w:r>
        <w:rPr>
          <w:rFonts w:hint="eastAsia" w:ascii="宋体" w:hAnsi="宋体" w:cs="宋体"/>
          <w:color w:val="auto"/>
          <w:sz w:val="20"/>
          <w:szCs w:val="20"/>
          <w:highlight w:val="none"/>
          <w:lang w:eastAsia="zh-Hans"/>
        </w:rPr>
        <w:t>免费</w:t>
      </w:r>
      <w:r>
        <w:rPr>
          <w:rFonts w:hint="eastAsia" w:ascii="宋体" w:hAnsi="宋体" w:cs="宋体"/>
          <w:color w:val="auto"/>
          <w:sz w:val="20"/>
          <w:szCs w:val="20"/>
          <w:highlight w:val="none"/>
        </w:rPr>
        <w:t>包退包换。</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2.乙方应对甲方购买的食品分类用器具装载，不得混装，运输过程应采取相应的保鲜防护措施。</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3.如因乙方所送的食品引起食用的人身体不适、发生食物中毒等问题，经市场监督管理局确定后是乙方的责任，由乙方承担全部经济赔偿与法律责任，</w:t>
      </w:r>
      <w:r>
        <w:rPr>
          <w:rFonts w:hint="eastAsia" w:ascii="宋体" w:hAnsi="宋体" w:cs="宋体"/>
          <w:color w:val="auto"/>
          <w:sz w:val="20"/>
          <w:szCs w:val="20"/>
          <w:highlight w:val="none"/>
          <w:lang w:eastAsia="zh-Hans"/>
        </w:rPr>
        <w:t>若因此造成甲方损失或被第三方主张权利的，甲方有权就自身所承担损失向乙方追偿并有权要求乙方承担甲方因维权所产生的诉讼费、保全费、保全保险费、公证费、调查取证费、律师费</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lang w:eastAsia="zh-Hans"/>
        </w:rPr>
        <w:t>鉴定费等一切费用</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乙方应充分理解并认真遵循本招标文件的要求，所提供的货物满足招标文件要求。保证供应的货品均为正规生产的新鲜（冰鲜除外）检验合格、无毒、无辐射、无侵权货品，符合国家有关卫生、质量、包装和保质标准，要使用有效期的货品，其剩余有效期不得少于标注有效期的75%。</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5.乙方应保证所提供的鲜肉类、生禽、鲜水产、蔬菜种类的多样性和季节性，以保证食材新鲜感，乙方应在投标文件中列出所投相关品目。</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6.货物有包装的，货物的包装应完整清洁（无损、无污、无皱），甲方有权拒收包装不整齐、已拆封的商品。</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7.甲方发现商品出现损坏（包括表面损坏），或出现水渍、串味、受潮等导致货物性质改变的，乙方应无条件退货或更换商品。</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8.乙方提供假冒伪劣、过期、变质的、有毒食品的，或经甲方检验发现及第三方检测机构检测不合格的，一经发现，除按甲方要求无条件退货或换货外，还将受到如下处罚：①乙方提供假冒伪劣、过期、变质食品的，甲方有权要求无条件退货或换货，乙方将被处以当次供应食品货款3倍的罚款，罚款由供货结算款内扣除。②乙方若提供有毒食品，造成食品安全事故的，经有关单位鉴定原因后，如确实为乙方提供的食品问题，乙方负担全数的医药费、</w:t>
      </w:r>
      <w:r>
        <w:rPr>
          <w:rFonts w:hint="eastAsia" w:ascii="宋体" w:hAnsi="宋体" w:cs="宋体"/>
          <w:color w:val="auto"/>
          <w:sz w:val="20"/>
          <w:szCs w:val="20"/>
          <w:highlight w:val="none"/>
          <w:lang w:eastAsia="zh-Hans"/>
        </w:rPr>
        <w:t>赔偿费、行政罚款等一切费用</w:t>
      </w:r>
      <w:r>
        <w:rPr>
          <w:rFonts w:hint="eastAsia" w:ascii="宋体" w:hAnsi="宋体" w:cs="宋体"/>
          <w:color w:val="auto"/>
          <w:sz w:val="20"/>
          <w:szCs w:val="20"/>
          <w:highlight w:val="none"/>
        </w:rPr>
        <w:t>，甲方将取消该乙方的供货资格，乙方同时承担相应的民事</w:t>
      </w:r>
      <w:r>
        <w:rPr>
          <w:rFonts w:ascii="宋体" w:hAnsi="宋体" w:cs="宋体"/>
          <w:color w:val="auto"/>
          <w:sz w:val="20"/>
          <w:szCs w:val="20"/>
          <w:highlight w:val="none"/>
        </w:rPr>
        <w:t>、</w:t>
      </w:r>
      <w:r>
        <w:rPr>
          <w:rFonts w:hint="eastAsia" w:ascii="宋体" w:hAnsi="宋体" w:cs="宋体"/>
          <w:color w:val="auto"/>
          <w:sz w:val="20"/>
          <w:szCs w:val="20"/>
          <w:highlight w:val="none"/>
          <w:lang w:eastAsia="zh-Hans"/>
        </w:rPr>
        <w:t>行政</w:t>
      </w:r>
      <w:r>
        <w:rPr>
          <w:rFonts w:hint="eastAsia" w:ascii="宋体" w:hAnsi="宋体" w:cs="宋体"/>
          <w:color w:val="auto"/>
          <w:sz w:val="20"/>
          <w:szCs w:val="20"/>
          <w:highlight w:val="none"/>
        </w:rPr>
        <w:t>及刑事法律责任及放弃先诉抗辩权，</w:t>
      </w:r>
      <w:r>
        <w:rPr>
          <w:rFonts w:hint="eastAsia" w:ascii="宋体" w:hAnsi="宋体" w:cs="宋体"/>
          <w:color w:val="auto"/>
          <w:sz w:val="20"/>
          <w:szCs w:val="20"/>
          <w:highlight w:val="none"/>
          <w:lang w:eastAsia="zh-Hans"/>
        </w:rPr>
        <w:t>若因此造成甲方损失或被第三方主张权利的，甲方有权就自身所承担损失向乙方追偿并有权要求乙方承担甲方因维权所产生的诉讼费、保全费、保全保险费、公证费、调查取证费、律师费</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lang w:eastAsia="zh-Hans"/>
        </w:rPr>
        <w:t>鉴定费等一切费用</w:t>
      </w:r>
      <w:r>
        <w:rPr>
          <w:rFonts w:hint="eastAsia" w:ascii="宋体" w:hAnsi="宋体" w:cs="宋体"/>
          <w:color w:val="auto"/>
          <w:sz w:val="20"/>
          <w:szCs w:val="20"/>
          <w:highlight w:val="none"/>
        </w:rPr>
        <w:t>。</w:t>
      </w:r>
    </w:p>
    <w:p>
      <w:pPr>
        <w:spacing w:line="500" w:lineRule="exact"/>
        <w:ind w:firstLine="200" w:firstLineChars="1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二、质量和运输要求 </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(一)供应货品质量要求</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1、</w:t>
      </w:r>
      <w:r>
        <w:rPr>
          <w:rFonts w:hint="eastAsia" w:ascii="宋体" w:hAnsi="宋体" w:cs="宋体"/>
          <w:color w:val="auto"/>
          <w:sz w:val="20"/>
          <w:szCs w:val="20"/>
          <w:highlight w:val="none"/>
        </w:rPr>
        <w:t>肉类(含生鲜、冻品、鱼类、熟食等)及蔬菜类</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乙方提供的鲜肉蔬菜需要保证每日新鲜，品种、质量应符合甲方要求，产品符合食品卫生安全法要求并出具有效的《农产品检验报告》。甲方使用“农药测试卡”检验蔬菜农药含量，如含量超标要求乙方无条件退货或换货，同时做好相关记录。</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所供货物应保持较好的外观和质量等级，符合国家食品部门的有关标准，保证无异味，无霉烂变质，肉类保证来源于正规肉屠宰场。冷冻肉要求肉体冻实而坚硬，无化冻现象，肉质紧密而有弹性，色泽均匀，不粘手，交货时干净、新鲜、无异味；冷冻鱼类要求鱼眼睛清亮，角膜透明，鳞片上覆有冻结的透明茹液层，皮肤天然色泽鲜明。</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蔬菜应保持较好的色泽和新鲜度，不得有黄叶，不得腐烂或有异常味道，不存在泥沙和异物，利用率不得低于95%。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(4)不得供应转基因产品。</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(5)鲜肉类全部来源于正规肉联厂(或正规肉类屠宰场所)并提供政府检疫部门出示的检疫合格证明。(鲜肉类利用率不低于95%)</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(6)熟食包括烧鸡、烧鸭、烧鹅等。熟食(特别是鲜制熟食)的保质期较短，保鲜要求高，供应的熟食需保证产品的品质。（原则上熟食不得直接提供食用）。</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2、</w:t>
      </w:r>
      <w:r>
        <w:rPr>
          <w:rFonts w:hint="eastAsia" w:ascii="宋体" w:hAnsi="宋体" w:cs="宋体"/>
          <w:color w:val="auto"/>
          <w:sz w:val="20"/>
          <w:szCs w:val="20"/>
          <w:highlight w:val="none"/>
        </w:rPr>
        <w:t>水产海鲜类要求</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(1)非冰鲜类必须鲜活，利用率不低于95%；冰鲜类水产品解冻后利用率不低于80%；</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(2)鲜鱼鳞片完整，有光泽无脱落，眼球光亮透明，鳃口紧闭，鱼鳃鲜红，鳍尾完整，确保新鲜；</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(3)身体饱满结实，无腐烂，无异味(如泥腥味、电油味等)，肉质紧密有弹性，无离骨脱刺现象；</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(4)来源可靠放心，无毒、无害、无污染。</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3、</w:t>
      </w:r>
      <w:r>
        <w:rPr>
          <w:rFonts w:hint="eastAsia" w:ascii="宋体" w:hAnsi="宋体" w:cs="宋体"/>
          <w:color w:val="auto"/>
          <w:sz w:val="20"/>
          <w:szCs w:val="20"/>
          <w:highlight w:val="none"/>
        </w:rPr>
        <w:t>粮油副食品及厨房一次性耗材百货类要求</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(1)需要由正规厂家生产，有相应的食品生产许可证号，内外包装完整无变形。</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(2)所供应货品需要符合相关质量安全要求，需要通过SC认证的货品必须有SC认证标志。</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(3)颜色品质纯正，不得有掺假、变质、变味等现象出现。</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(4)剩余保质期不得少于75%。</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4、</w:t>
      </w:r>
      <w:r>
        <w:rPr>
          <w:rFonts w:hint="eastAsia" w:ascii="宋体" w:hAnsi="宋体" w:cs="宋体"/>
          <w:color w:val="auto"/>
          <w:sz w:val="20"/>
          <w:szCs w:val="20"/>
          <w:highlight w:val="none"/>
        </w:rPr>
        <w:t>干货类</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w:t>
      </w:r>
      <w:r>
        <w:rPr>
          <w:rFonts w:hint="eastAsia" w:ascii="宋体" w:hAnsi="宋体" w:cs="宋体"/>
          <w:color w:val="auto"/>
          <w:sz w:val="20"/>
          <w:szCs w:val="20"/>
          <w:highlight w:val="none"/>
          <w:lang w:eastAsia="zh-Hans"/>
        </w:rPr>
        <w:t>销售</w:t>
      </w:r>
      <w:r>
        <w:rPr>
          <w:rFonts w:hint="eastAsia" w:ascii="宋体" w:hAnsi="宋体" w:cs="宋体"/>
          <w:color w:val="auto"/>
          <w:sz w:val="20"/>
          <w:szCs w:val="20"/>
          <w:highlight w:val="none"/>
        </w:rPr>
        <w:t>全部符合国家规定标准。尤其是二氧化硫残留量、总砷含量不超过国家卫生标准；木耳类的水分含量不能超过国家标准要求，甲方可根据实际情况对需要的干货制品进行品质抽检，对质量未达到国家标准的干货制品甲方有权拒绝接受。</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5、</w:t>
      </w:r>
      <w:r>
        <w:rPr>
          <w:rFonts w:hint="eastAsia" w:ascii="宋体" w:hAnsi="宋体" w:cs="宋体"/>
          <w:color w:val="auto"/>
          <w:sz w:val="20"/>
          <w:szCs w:val="20"/>
          <w:highlight w:val="none"/>
        </w:rPr>
        <w:t>其他类别</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对于甲方需求供货物资或品种不在上述类别内的，乙方须按甲方要求供货；另外，乙方须积极配合甲方落实国家有关政策。同时须遵守国家规定的《中华人民共和国食品安全法》《中华人民共和国农产品质量安全法》等法律和行政法规的规定，提供的货品须符合国家有关卫生标准，保质、保量、保鲜严禁配送假冒、变质、过期的货品。不合格的货品，乙方须无条件</w:t>
      </w:r>
      <w:r>
        <w:rPr>
          <w:rFonts w:hint="eastAsia" w:ascii="宋体" w:hAnsi="宋体" w:cs="宋体"/>
          <w:color w:val="auto"/>
          <w:sz w:val="20"/>
          <w:szCs w:val="20"/>
          <w:highlight w:val="none"/>
          <w:lang w:val="en-US" w:eastAsia="zh-Hans"/>
        </w:rPr>
        <w:t>免费</w:t>
      </w:r>
      <w:r>
        <w:rPr>
          <w:rFonts w:hint="eastAsia" w:ascii="宋体" w:hAnsi="宋体" w:cs="宋体"/>
          <w:color w:val="auto"/>
          <w:sz w:val="20"/>
          <w:szCs w:val="20"/>
          <w:highlight w:val="none"/>
        </w:rPr>
        <w:t>包退包换。</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酸奶：含量须≥100毫升，须提供5个优质且热销的品牌供甲方选择。</w:t>
      </w:r>
    </w:p>
    <w:p>
      <w:pPr>
        <w:spacing w:line="500" w:lineRule="exact"/>
        <w:ind w:firstLine="200" w:firstLineChars="100"/>
        <w:rPr>
          <w:rFonts w:hint="eastAsia" w:ascii="宋体" w:hAnsi="宋体" w:cs="宋体"/>
          <w:color w:val="auto"/>
          <w:sz w:val="20"/>
          <w:szCs w:val="20"/>
          <w:highlight w:val="none"/>
        </w:rPr>
      </w:pPr>
      <w:r>
        <w:rPr>
          <w:rFonts w:ascii="宋体" w:hAnsi="宋体" w:cs="宋体"/>
          <w:color w:val="auto"/>
          <w:sz w:val="20"/>
          <w:szCs w:val="20"/>
          <w:highlight w:val="none"/>
        </w:rPr>
        <w:t>（</w:t>
      </w:r>
      <w:r>
        <w:rPr>
          <w:rFonts w:hint="eastAsia" w:ascii="宋体" w:hAnsi="宋体" w:cs="宋体"/>
          <w:color w:val="auto"/>
          <w:sz w:val="20"/>
          <w:szCs w:val="20"/>
          <w:highlight w:val="none"/>
          <w:lang w:eastAsia="zh-Hans"/>
        </w:rPr>
        <w:t>二</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rPr>
        <w:t>配送要求</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1、</w:t>
      </w:r>
      <w:r>
        <w:rPr>
          <w:rFonts w:hint="eastAsia" w:ascii="宋体" w:hAnsi="宋体" w:cs="宋体"/>
          <w:color w:val="auto"/>
          <w:sz w:val="20"/>
          <w:szCs w:val="20"/>
          <w:highlight w:val="none"/>
        </w:rPr>
        <w:t>容器要求清洁、干燥、牢固、透气，无污染、无异味、无霉变现象。</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2、</w:t>
      </w:r>
      <w:r>
        <w:rPr>
          <w:rFonts w:hint="eastAsia" w:ascii="宋体" w:hAnsi="宋体" w:cs="宋体"/>
          <w:color w:val="auto"/>
          <w:sz w:val="20"/>
          <w:szCs w:val="20"/>
          <w:highlight w:val="none"/>
        </w:rPr>
        <w:t>需要采用符合卫生要求的运载工具，要保持清洁和定期消毒。运载工具的内仓应为抗腐蚀、防潮、防虫、防鼠的设计，内无异味。送货交通工具应保持清洁，堆放科学合理，避免造成食材的交叉污染；如对温度有要求的应确定食材的温度，记录送货车辆温度，并记录存档。冰鲜类水产品需要用专用冷藏、冷冻载具运输，保证运输过程冷链不中断，到达目的地时外包装箱干爽，无软化现象。</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3、</w:t>
      </w:r>
      <w:r>
        <w:rPr>
          <w:rFonts w:hint="eastAsia" w:ascii="宋体" w:hAnsi="宋体" w:cs="宋体"/>
          <w:color w:val="auto"/>
          <w:sz w:val="20"/>
          <w:szCs w:val="20"/>
          <w:highlight w:val="none"/>
        </w:rPr>
        <w:t>乙方要免费提供运送及卸货服务。</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4、</w:t>
      </w:r>
      <w:r>
        <w:rPr>
          <w:rFonts w:hint="eastAsia" w:ascii="宋体" w:hAnsi="宋体" w:cs="宋体"/>
          <w:color w:val="auto"/>
          <w:sz w:val="20"/>
          <w:szCs w:val="20"/>
          <w:highlight w:val="none"/>
        </w:rPr>
        <w:t>蔬菜应小心轻卸，严防机械损伤。</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5、</w:t>
      </w:r>
      <w:r>
        <w:rPr>
          <w:rFonts w:hint="eastAsia" w:ascii="宋体" w:hAnsi="宋体" w:cs="宋体"/>
          <w:color w:val="auto"/>
          <w:sz w:val="20"/>
          <w:szCs w:val="20"/>
          <w:highlight w:val="none"/>
        </w:rPr>
        <w:t>需要按照甲方要求的货品规格、数量、质量配送，如数量不足的，乙方应立即补足；如有10%以下(含10%)货品规格、质量不符合要求的，乙方应对不符合要求的货品进行</w:t>
      </w:r>
      <w:r>
        <w:rPr>
          <w:rFonts w:hint="eastAsia" w:ascii="宋体" w:hAnsi="宋体" w:cs="宋体"/>
          <w:color w:val="auto"/>
          <w:sz w:val="20"/>
          <w:szCs w:val="20"/>
          <w:highlight w:val="none"/>
          <w:lang w:val="en-US" w:eastAsia="zh-Hans"/>
        </w:rPr>
        <w:t>免费</w:t>
      </w:r>
      <w:r>
        <w:rPr>
          <w:rFonts w:hint="eastAsia" w:ascii="宋体" w:hAnsi="宋体" w:cs="宋体"/>
          <w:color w:val="auto"/>
          <w:sz w:val="20"/>
          <w:szCs w:val="20"/>
          <w:highlight w:val="none"/>
        </w:rPr>
        <w:t>更换；如有10%以上的货品规格、质量不符合要求的，由甲方选择整批退货或要求乙方按时整批</w:t>
      </w:r>
      <w:r>
        <w:rPr>
          <w:rFonts w:hint="eastAsia" w:ascii="宋体" w:hAnsi="宋体" w:cs="宋体"/>
          <w:color w:val="auto"/>
          <w:sz w:val="20"/>
          <w:szCs w:val="20"/>
          <w:highlight w:val="none"/>
          <w:lang w:val="en-US" w:eastAsia="zh-Hans"/>
        </w:rPr>
        <w:t>免费</w:t>
      </w:r>
      <w:r>
        <w:rPr>
          <w:rFonts w:hint="eastAsia" w:ascii="宋体" w:hAnsi="宋体" w:cs="宋体"/>
          <w:color w:val="auto"/>
          <w:sz w:val="20"/>
          <w:szCs w:val="20"/>
          <w:highlight w:val="none"/>
        </w:rPr>
        <w:t>更换。乙方应</w:t>
      </w:r>
      <w:r>
        <w:rPr>
          <w:rFonts w:hint="eastAsia" w:ascii="宋体" w:hAnsi="宋体" w:cs="宋体"/>
          <w:color w:val="auto"/>
          <w:sz w:val="20"/>
          <w:szCs w:val="20"/>
          <w:highlight w:val="none"/>
          <w:lang w:val="en-US" w:eastAsia="zh-Hans"/>
        </w:rPr>
        <w:t>按</w:t>
      </w:r>
      <w:r>
        <w:rPr>
          <w:rFonts w:hint="eastAsia" w:ascii="宋体" w:hAnsi="宋体" w:cs="宋体"/>
          <w:color w:val="auto"/>
          <w:sz w:val="20"/>
          <w:szCs w:val="20"/>
          <w:highlight w:val="none"/>
        </w:rPr>
        <w:t>要求提供每种蔬菜的农药残留检测报告，相关资料交甲方存档备查。</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w:t>
      </w:r>
      <w:r>
        <w:rPr>
          <w:rFonts w:hint="eastAsia" w:ascii="宋体" w:hAnsi="宋体" w:cs="宋体"/>
          <w:color w:val="auto"/>
          <w:sz w:val="20"/>
          <w:szCs w:val="20"/>
          <w:highlight w:val="none"/>
          <w:lang w:eastAsia="zh-Hans"/>
        </w:rPr>
        <w:t>三</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rPr>
        <w:t>对食品安全质量问题的处理:</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1、</w:t>
      </w:r>
      <w:r>
        <w:rPr>
          <w:rFonts w:hint="eastAsia" w:ascii="宋体" w:hAnsi="宋体" w:cs="宋体"/>
          <w:color w:val="auto"/>
          <w:sz w:val="20"/>
          <w:szCs w:val="20"/>
          <w:highlight w:val="none"/>
        </w:rPr>
        <w:t>对危及人体健康的食品质量问题(如农药残留超标、腐烂变质等)采取零容忍措施，一经发现当日所送同批次货品全部退货，并追究相关责任。</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2、</w:t>
      </w:r>
      <w:r>
        <w:rPr>
          <w:rFonts w:hint="eastAsia" w:ascii="宋体" w:hAnsi="宋体" w:cs="宋体"/>
          <w:color w:val="auto"/>
          <w:sz w:val="20"/>
          <w:szCs w:val="20"/>
          <w:highlight w:val="none"/>
        </w:rPr>
        <w:t>若验收时未发现问题，而在加工食用前发现部分货品质量有问题，甲方立即通知乙方，将问题货品作退换货处理，并追究相关责任。</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3、</w:t>
      </w:r>
      <w:r>
        <w:rPr>
          <w:rFonts w:hint="eastAsia" w:ascii="宋体" w:hAnsi="宋体" w:cs="宋体"/>
          <w:color w:val="auto"/>
          <w:sz w:val="20"/>
          <w:szCs w:val="20"/>
          <w:highlight w:val="none"/>
        </w:rPr>
        <w:t>乙方所供应货品出现质量问题造成食品安全事故，经查实后属乙方责任的，乙方应承担全部责任和经济损失。</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三、交货及运输</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1.乙方应保证每天早上早餐食材于6：00前，午餐食材于9:30之前将所订的货物按照约定时间送至甲方指定地方，其中鱼类海鲜要劏好，运输车辆内外应清洁干净，无污渍，无异味。</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乙方应当根据甲方实际情况，按照与甲方的约定，在规定的时间内将预定的货物如数送到指定地点。如遇不可抗力因素而造成配送延误时，乙方应提前通知甲方，并配合甲方共同解决。除发生客观不可抗力的情况外，乙方不得推迟送货。如确需延迟送货的，乙方应在得知情况的同时告知甲方并征得甲方同意，由于乙方拖沓造成甲方利益受损或另行委托第三方配送的，</w:t>
      </w:r>
      <w:r>
        <w:rPr>
          <w:rFonts w:hint="eastAsia" w:ascii="宋体" w:hAnsi="宋体" w:cs="宋体"/>
          <w:color w:val="auto"/>
          <w:sz w:val="20"/>
          <w:szCs w:val="20"/>
          <w:highlight w:val="none"/>
          <w:lang w:eastAsia="zh-Hans"/>
        </w:rPr>
        <w:t>因此产生的损失及费用由乙方承担</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3.乙方负责货品的仓储，甲方不提供仓库。乙方承诺将准时送货到甲方指定地点，甲方不另行支付配送交通费。</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4.乙方应根据甲方实际要求运送货物，必要时应进行免费简单加工。</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5.在甲方签收之前，货物的所有权和风险属于乙方，货物发生遗失、损坏由乙方负责。</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6.乙方应严格按照各甲方的指令配送商品的</w:t>
      </w:r>
      <w:r>
        <w:rPr>
          <w:rFonts w:hint="eastAsia" w:ascii="宋体" w:hAnsi="宋体" w:cs="宋体"/>
          <w:color w:val="auto"/>
          <w:sz w:val="20"/>
          <w:szCs w:val="20"/>
          <w:highlight w:val="none"/>
          <w:lang w:eastAsia="zh-Hans"/>
        </w:rPr>
        <w:t>种类</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rPr>
        <w:t>数量</w:t>
      </w:r>
      <w:r>
        <w:rPr>
          <w:rFonts w:ascii="宋体" w:hAnsi="宋体" w:cs="宋体"/>
          <w:color w:val="auto"/>
          <w:sz w:val="20"/>
          <w:szCs w:val="20"/>
          <w:highlight w:val="none"/>
        </w:rPr>
        <w:t>、</w:t>
      </w:r>
      <w:r>
        <w:rPr>
          <w:rFonts w:hint="eastAsia" w:ascii="宋体" w:hAnsi="宋体" w:cs="宋体"/>
          <w:color w:val="auto"/>
          <w:sz w:val="20"/>
          <w:szCs w:val="20"/>
          <w:highlight w:val="none"/>
          <w:lang w:eastAsia="zh-Hans"/>
        </w:rPr>
        <w:t>规格等</w:t>
      </w:r>
      <w:r>
        <w:rPr>
          <w:rFonts w:hint="eastAsia" w:ascii="宋体" w:hAnsi="宋体" w:cs="宋体"/>
          <w:color w:val="auto"/>
          <w:sz w:val="20"/>
          <w:szCs w:val="20"/>
          <w:highlight w:val="none"/>
        </w:rPr>
        <w:t>，不得随意增减</w:t>
      </w:r>
      <w:r>
        <w:rPr>
          <w:rFonts w:ascii="宋体" w:hAnsi="宋体" w:cs="宋体"/>
          <w:color w:val="auto"/>
          <w:sz w:val="20"/>
          <w:szCs w:val="20"/>
          <w:highlight w:val="none"/>
        </w:rPr>
        <w:t>、</w:t>
      </w:r>
      <w:r>
        <w:rPr>
          <w:rFonts w:hint="eastAsia" w:ascii="宋体" w:hAnsi="宋体" w:cs="宋体"/>
          <w:color w:val="auto"/>
          <w:sz w:val="20"/>
          <w:szCs w:val="20"/>
          <w:highlight w:val="none"/>
          <w:lang w:eastAsia="zh-Hans"/>
        </w:rPr>
        <w:t>改变商品种类</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rPr>
        <w:t>数量</w:t>
      </w:r>
      <w:r>
        <w:rPr>
          <w:rFonts w:hint="eastAsia" w:ascii="宋体" w:hAnsi="宋体" w:cs="宋体"/>
          <w:color w:val="auto"/>
          <w:sz w:val="20"/>
          <w:szCs w:val="20"/>
          <w:highlight w:val="none"/>
          <w:lang w:eastAsia="zh-Hans"/>
        </w:rPr>
        <w:t>等</w:t>
      </w:r>
      <w:r>
        <w:rPr>
          <w:rFonts w:hint="eastAsia" w:ascii="宋体" w:hAnsi="宋体" w:cs="宋体"/>
          <w:color w:val="auto"/>
          <w:sz w:val="20"/>
          <w:szCs w:val="20"/>
          <w:highlight w:val="none"/>
        </w:rPr>
        <w:t>，否则，甲方有权拒收</w:t>
      </w:r>
      <w:r>
        <w:rPr>
          <w:rFonts w:hint="eastAsia" w:ascii="宋体" w:hAnsi="宋体" w:cs="宋体"/>
          <w:color w:val="auto"/>
          <w:sz w:val="20"/>
          <w:szCs w:val="20"/>
          <w:highlight w:val="none"/>
          <w:lang w:eastAsia="zh-Hans"/>
        </w:rPr>
        <w:t>并拒付费用</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7.除客观不可抗力外，乙方不得更改送货内容。如因市场流通问题确实需要变更供货内容的，乙方应在得知情况的同时告知甲方并事先征得书面申请，并经甲方同意后方可改变。经发现乙方有私自更改菜单中货品时以违约论处，甲方有权拒收</w:t>
      </w:r>
      <w:r>
        <w:rPr>
          <w:rFonts w:hint="eastAsia" w:ascii="宋体" w:hAnsi="宋体" w:cs="宋体"/>
          <w:color w:val="auto"/>
          <w:sz w:val="20"/>
          <w:szCs w:val="20"/>
          <w:highlight w:val="none"/>
          <w:lang w:eastAsia="zh-Hans"/>
        </w:rPr>
        <w:t>并拒付费用</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rPr>
        <w:t>由此产生的一切损失和费用由乙方承担。</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8.甲方发现采购货物不能正常食用的，乙方应无条件</w:t>
      </w:r>
      <w:r>
        <w:rPr>
          <w:rFonts w:hint="eastAsia" w:ascii="宋体" w:hAnsi="宋体" w:cs="宋体"/>
          <w:color w:val="auto"/>
          <w:sz w:val="20"/>
          <w:szCs w:val="20"/>
          <w:highlight w:val="none"/>
          <w:lang w:val="en-US" w:eastAsia="zh-Hans"/>
        </w:rPr>
        <w:t>免费</w:t>
      </w:r>
      <w:r>
        <w:rPr>
          <w:rFonts w:hint="eastAsia" w:ascii="宋体" w:hAnsi="宋体" w:cs="宋体"/>
          <w:color w:val="auto"/>
          <w:sz w:val="20"/>
          <w:szCs w:val="20"/>
          <w:highlight w:val="none"/>
        </w:rPr>
        <w:t>退换。乙方未能履行招标文件和合同所定事项，或供应不合格的、假冒伪劣、以次充好的商品，甲方退货后将记录在案，并对乙方予以处罚，除要承担因此产生的一切损失和费用外，情节严重的可取消其供应资格。</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9.乙方不能按核定的供货价交付某些商品、不能提供与其承诺相符的服务或乙方存在违反招标文件和合同的行为，并且不予纠正的，将取消其中标资格，</w:t>
      </w:r>
      <w:r>
        <w:rPr>
          <w:rFonts w:hint="eastAsia" w:ascii="宋体" w:hAnsi="宋体" w:cs="宋体"/>
          <w:color w:val="auto"/>
          <w:sz w:val="20"/>
          <w:szCs w:val="20"/>
          <w:highlight w:val="none"/>
          <w:lang w:eastAsia="zh-Hans"/>
        </w:rPr>
        <w:t>同时，甲方有权不予支付费用，并有权按照本合同第十一条第1点约定要求乙方支付违约金，造成甲方损失或被行政处罚或被第三方主张权利的，有权就自身所承担损失向乙方追偿并有权要求乙方承担甲方因维权所产生的诉讼费、保全费、保全保险费、公证费、调查取证费、律师费</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lang w:eastAsia="zh-Hans"/>
        </w:rPr>
        <w:t>鉴定费等一切费用</w:t>
      </w:r>
      <w:r>
        <w:rPr>
          <w:rFonts w:hint="eastAsia" w:ascii="宋体" w:hAnsi="宋体" w:cs="宋体"/>
          <w:color w:val="auto"/>
          <w:sz w:val="20"/>
          <w:szCs w:val="20"/>
          <w:highlight w:val="none"/>
        </w:rPr>
        <w:t>。此</w:t>
      </w:r>
      <w:r>
        <w:rPr>
          <w:rFonts w:hint="eastAsia" w:ascii="宋体" w:hAnsi="宋体" w:cs="宋体"/>
          <w:color w:val="auto"/>
          <w:sz w:val="20"/>
          <w:szCs w:val="20"/>
          <w:highlight w:val="none"/>
          <w:lang w:eastAsia="zh-Hans"/>
        </w:rPr>
        <w:t>条款约定的乙方应承担的</w:t>
      </w:r>
      <w:r>
        <w:rPr>
          <w:rFonts w:hint="eastAsia" w:ascii="宋体" w:hAnsi="宋体" w:cs="宋体"/>
          <w:color w:val="auto"/>
          <w:sz w:val="20"/>
          <w:szCs w:val="20"/>
          <w:highlight w:val="none"/>
        </w:rPr>
        <w:t>违约责任包括但不限于</w:t>
      </w:r>
      <w:r>
        <w:rPr>
          <w:rFonts w:hint="eastAsia" w:ascii="宋体" w:hAnsi="宋体" w:cs="宋体"/>
          <w:color w:val="auto"/>
          <w:sz w:val="20"/>
          <w:szCs w:val="20"/>
          <w:highlight w:val="none"/>
          <w:lang w:eastAsia="zh-Hans"/>
        </w:rPr>
        <w:t>乙方违反</w:t>
      </w:r>
      <w:r>
        <w:rPr>
          <w:rFonts w:hint="eastAsia" w:ascii="宋体" w:hAnsi="宋体" w:cs="宋体"/>
          <w:color w:val="auto"/>
          <w:sz w:val="20"/>
          <w:szCs w:val="20"/>
          <w:highlight w:val="none"/>
        </w:rPr>
        <w:t>下列各项</w:t>
      </w:r>
      <w:r>
        <w:rPr>
          <w:rFonts w:hint="eastAsia" w:ascii="宋体" w:hAnsi="宋体" w:cs="宋体"/>
          <w:color w:val="auto"/>
          <w:sz w:val="20"/>
          <w:szCs w:val="20"/>
          <w:highlight w:val="none"/>
          <w:lang w:eastAsia="zh-Hans"/>
        </w:rPr>
        <w:t>义务之一</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（1）乙方在收到甲方订货要求后，在承诺的供货时间内不能供货的；</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（2）中标商品在保质期出现损坏的，乙方应承诺提供替换服务，因替换货物产生的费用由乙方负责。</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（3）乙方的送货单应详细注明商品的品牌、品种、单价、数量、送货单不得涂改。标记不清的，甲方将拒绝签收。结算期末乙方还应提供送货清单供甲方结算。</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（4）乙方指定的送货专员应穿着便于辨认的工衣和配戴胸卡，送货专员在甲方单位活动应严格遵守甲方单位各项规章制度，不得做出有损甲方形象和利益的事情。</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（5）乙方不得泄露甲方的商业秘密。泄密造成甲方损失的，乙方将承担由此产生的一切损失和法律责任。</w:t>
      </w:r>
    </w:p>
    <w:p>
      <w:pPr>
        <w:spacing w:line="500" w:lineRule="exact"/>
        <w:ind w:firstLine="400" w:firstLineChars="200"/>
        <w:rPr>
          <w:rFonts w:hint="default" w:ascii="宋体" w:hAnsi="宋体" w:eastAsia="宋体" w:cs="宋体"/>
          <w:color w:val="auto"/>
          <w:sz w:val="20"/>
          <w:szCs w:val="20"/>
          <w:highlight w:val="none"/>
          <w:lang w:eastAsia="zh-Hans"/>
        </w:rPr>
      </w:pPr>
      <w:r>
        <w:rPr>
          <w:rFonts w:hint="eastAsia" w:ascii="宋体" w:hAnsi="宋体" w:cs="宋体"/>
          <w:color w:val="auto"/>
          <w:sz w:val="20"/>
          <w:szCs w:val="20"/>
          <w:highlight w:val="none"/>
        </w:rPr>
        <w:t>（6）</w:t>
      </w:r>
      <w:r>
        <w:rPr>
          <w:rFonts w:hint="eastAsia" w:ascii="宋体" w:hAnsi="宋体" w:cs="宋体"/>
          <w:color w:val="auto"/>
          <w:sz w:val="20"/>
          <w:szCs w:val="20"/>
          <w:highlight w:val="none"/>
          <w:lang w:val="en-US" w:eastAsia="zh-Hans"/>
        </w:rPr>
        <w:t>乙方拖欠人员工资等导致配送暂停或终止的</w:t>
      </w:r>
      <w:r>
        <w:rPr>
          <w:rFonts w:hint="default" w:ascii="宋体" w:hAnsi="宋体" w:cs="宋体"/>
          <w:color w:val="auto"/>
          <w:sz w:val="20"/>
          <w:szCs w:val="20"/>
          <w:highlight w:val="none"/>
          <w:lang w:eastAsia="zh-Hans"/>
        </w:rPr>
        <w:t>；</w:t>
      </w:r>
    </w:p>
    <w:p>
      <w:pPr>
        <w:spacing w:line="500" w:lineRule="exact"/>
        <w:ind w:firstLine="400" w:firstLineChars="200"/>
        <w:rPr>
          <w:rFonts w:hint="eastAsia" w:ascii="宋体" w:hAnsi="宋体" w:cs="宋体"/>
          <w:color w:val="auto"/>
          <w:sz w:val="20"/>
          <w:szCs w:val="20"/>
          <w:highlight w:val="none"/>
        </w:rPr>
      </w:pPr>
      <w:r>
        <w:rPr>
          <w:rFonts w:hint="default" w:ascii="宋体" w:hAnsi="宋体" w:cs="宋体"/>
          <w:color w:val="auto"/>
          <w:sz w:val="20"/>
          <w:szCs w:val="20"/>
          <w:highlight w:val="none"/>
        </w:rPr>
        <w:t>（7）</w:t>
      </w:r>
      <w:r>
        <w:rPr>
          <w:rFonts w:hint="eastAsia" w:ascii="宋体" w:hAnsi="宋体" w:cs="宋体"/>
          <w:color w:val="auto"/>
          <w:sz w:val="20"/>
          <w:szCs w:val="20"/>
          <w:highlight w:val="none"/>
        </w:rPr>
        <w:t>乙方应严格遵守《中华人民共和国食品安全法》《动物检疫法》等相关规定，一经发现供应以下食品，除全部退货外，将取消乙方的供货资格，乙方并承担由此造成的经济责任和法律责任：</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a.</w:t>
      </w:r>
      <w:r>
        <w:rPr>
          <w:rFonts w:hint="eastAsia" w:ascii="宋体" w:hAnsi="宋体" w:cs="宋体"/>
          <w:color w:val="auto"/>
          <w:sz w:val="20"/>
          <w:szCs w:val="20"/>
          <w:highlight w:val="none"/>
        </w:rPr>
        <w:t>腐败变质、油脂酸败、霉变、生虫、污秽不洁、混有异物或者其他感官性状异常，对人体健康有害的；</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b.</w:t>
      </w:r>
      <w:r>
        <w:rPr>
          <w:rFonts w:hint="eastAsia" w:ascii="宋体" w:hAnsi="宋体" w:cs="宋体"/>
          <w:color w:val="auto"/>
          <w:sz w:val="20"/>
          <w:szCs w:val="20"/>
          <w:highlight w:val="none"/>
        </w:rPr>
        <w:t>含有毒、有害物质或者被有害物质污染，对人体健康有害的；</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c.</w:t>
      </w:r>
      <w:r>
        <w:rPr>
          <w:rFonts w:hint="eastAsia" w:ascii="宋体" w:hAnsi="宋体" w:cs="宋体"/>
          <w:color w:val="auto"/>
          <w:sz w:val="20"/>
          <w:szCs w:val="20"/>
          <w:highlight w:val="none"/>
        </w:rPr>
        <w:t>含有致病性寄生虫、微生物或者微生物含量超过国家限定标准的；</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d.</w:t>
      </w:r>
      <w:r>
        <w:rPr>
          <w:rFonts w:hint="eastAsia" w:ascii="宋体" w:hAnsi="宋体" w:cs="宋体"/>
          <w:color w:val="auto"/>
          <w:sz w:val="20"/>
          <w:szCs w:val="20"/>
          <w:highlight w:val="none"/>
        </w:rPr>
        <w:t>未经动物检疫部门检疫、检验或者检疫、检验不合格的肉类及其制品；</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e.</w:t>
      </w:r>
      <w:r>
        <w:rPr>
          <w:rFonts w:hint="eastAsia" w:ascii="宋体" w:hAnsi="宋体" w:cs="宋体"/>
          <w:color w:val="auto"/>
          <w:sz w:val="20"/>
          <w:szCs w:val="20"/>
          <w:highlight w:val="none"/>
        </w:rPr>
        <w:t>病死、毒死或者死因不明的禽、畜、兽、水产动物等及其制品；</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f.</w:t>
      </w:r>
      <w:r>
        <w:rPr>
          <w:rFonts w:hint="eastAsia" w:ascii="宋体" w:hAnsi="宋体" w:cs="宋体"/>
          <w:color w:val="auto"/>
          <w:sz w:val="20"/>
          <w:szCs w:val="20"/>
          <w:highlight w:val="none"/>
        </w:rPr>
        <w:t>掺假、掺杂、伪造，影响营养、卫生的；</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g.</w:t>
      </w:r>
      <w:r>
        <w:rPr>
          <w:rFonts w:hint="eastAsia" w:ascii="宋体" w:hAnsi="宋体" w:cs="宋体"/>
          <w:color w:val="auto"/>
          <w:sz w:val="20"/>
          <w:szCs w:val="20"/>
          <w:highlight w:val="none"/>
        </w:rPr>
        <w:t>用非食品原料加工的，加入非食品用化学物质或者将非食品当作食品的；</w:t>
      </w:r>
    </w:p>
    <w:p>
      <w:pPr>
        <w:spacing w:line="500" w:lineRule="exact"/>
        <w:ind w:firstLine="400" w:firstLineChars="200"/>
        <w:rPr>
          <w:rFonts w:hint="eastAsia" w:ascii="宋体" w:hAnsi="宋体" w:cs="宋体"/>
          <w:color w:val="auto"/>
          <w:sz w:val="20"/>
          <w:szCs w:val="20"/>
          <w:highlight w:val="none"/>
        </w:rPr>
      </w:pPr>
      <w:r>
        <w:rPr>
          <w:rFonts w:ascii="宋体" w:hAnsi="宋体" w:cs="宋体"/>
          <w:color w:val="auto"/>
          <w:sz w:val="20"/>
          <w:szCs w:val="20"/>
          <w:highlight w:val="none"/>
        </w:rPr>
        <w:t>h.</w:t>
      </w:r>
      <w:r>
        <w:rPr>
          <w:rFonts w:hint="eastAsia" w:ascii="宋体" w:hAnsi="宋体" w:cs="宋体"/>
          <w:color w:val="auto"/>
          <w:sz w:val="20"/>
          <w:szCs w:val="20"/>
          <w:highlight w:val="none"/>
        </w:rPr>
        <w:t>超过保质期限的。</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10.交货质量</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（1）应保证斤、两的准确性；</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（2）以甲方的验收数量为准，乙方每次随货携带一式两联的送货清单，食品经双方验收后签字确认；</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（3）双方各持一份，全部作为收货与货款结算的凭证。</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11.售后服务：服务方式为乙方上门服务。非甲方的人为原因而出现产品质量问题，由乙方负责包换或包退。并承担上述情况产生的一切费用。</w:t>
      </w: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第八条 考核要求</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甲方在服务期限内对乙方实行考核制度，每月进行一次常规考核（考核内容见附件：《供应商月度评价表》），每半年进行一次资格复评。乙方于1个月内发现不符合要求项超过5项次（含）的，扣罚金额300.00元，每增加一次，追加扣款100.00元。乙方当月常规考核低于80分，每</w:t>
      </w:r>
      <w:r>
        <w:rPr>
          <w:rFonts w:hint="eastAsia" w:ascii="宋体" w:hAnsi="宋体" w:cs="宋体"/>
          <w:color w:val="auto"/>
          <w:sz w:val="20"/>
          <w:szCs w:val="20"/>
          <w:highlight w:val="none"/>
          <w:lang w:eastAsia="zh-Hans"/>
        </w:rPr>
        <w:t>低</w:t>
      </w:r>
      <w:r>
        <w:rPr>
          <w:rFonts w:hint="eastAsia" w:ascii="宋体" w:hAnsi="宋体" w:cs="宋体"/>
          <w:color w:val="auto"/>
          <w:sz w:val="20"/>
          <w:szCs w:val="20"/>
          <w:highlight w:val="none"/>
        </w:rPr>
        <w:t>于1分，扣除当月采购费用的1%；</w:t>
      </w:r>
      <w:r>
        <w:rPr>
          <w:rFonts w:hint="eastAsia" w:ascii="宋体" w:hAnsi="宋体" w:cs="宋体"/>
          <w:color w:val="auto"/>
          <w:sz w:val="20"/>
          <w:szCs w:val="20"/>
          <w:highlight w:val="none"/>
          <w:lang w:eastAsia="zh-Hans"/>
        </w:rPr>
        <w:t>乙方</w:t>
      </w:r>
      <w:r>
        <w:rPr>
          <w:rFonts w:hint="eastAsia" w:ascii="宋体" w:hAnsi="宋体" w:cs="宋体"/>
          <w:color w:val="auto"/>
          <w:sz w:val="20"/>
          <w:szCs w:val="20"/>
          <w:highlight w:val="none"/>
        </w:rPr>
        <w:t>当月常规考核低于75分，扣除当月采购费用的20%；在最近半年内，乙方有3次常规考核低于80分（含）的，甲方有权无条件中止其配送服务，但可保留其配送资格，对其提出整改要求，乙方应当及时完成整改并通过甲方验收；乙方累计满5次常规考核得分低于80分（含）的，终止其配送服务并取消其配送资格。如发现乙方有如下行为之一的，即时取消配送资格，同时，乙方需向甲方退还已支付的费用，剩余费用甲方不予支付，甲方有权按照本合同第十一条第1点约定要求乙方支付违约金，情节严重的还将依法追究其法律责任：</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（1）有弄虚作假行为的，如提供假证照、供应假冒伪劣产品等。</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（2）整改时间结束后仍未达到整改要求的。</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（3）不能在约定时间内提供合法票据进行结算的。</w:t>
      </w:r>
    </w:p>
    <w:p>
      <w:pPr>
        <w:pStyle w:val="9"/>
        <w:spacing w:line="500" w:lineRule="exact"/>
        <w:rPr>
          <w:rFonts w:hint="eastAsia" w:ascii="宋体" w:hAnsi="宋体" w:cs="宋体"/>
          <w:color w:val="auto"/>
          <w:sz w:val="20"/>
          <w:szCs w:val="20"/>
          <w:highlight w:val="none"/>
        </w:rPr>
      </w:pPr>
      <w:r>
        <w:rPr>
          <w:rFonts w:hint="eastAsia" w:ascii="宋体" w:hAnsi="宋体" w:cs="宋体"/>
          <w:color w:val="auto"/>
          <w:sz w:val="20"/>
          <w:szCs w:val="20"/>
          <w:highlight w:val="none"/>
        </w:rPr>
        <w:t>（4）以贿赂等不正当手段获取配送资格的。</w:t>
      </w:r>
    </w:p>
    <w:p>
      <w:pPr>
        <w:pStyle w:val="9"/>
        <w:ind w:firstLine="0" w:firstLineChars="0"/>
        <w:rPr>
          <w:rFonts w:hint="eastAsia" w:ascii="宋体" w:hAnsi="宋体" w:cs="宋体"/>
          <w:b/>
          <w:color w:val="auto"/>
          <w:sz w:val="20"/>
          <w:szCs w:val="20"/>
          <w:highlight w:val="none"/>
        </w:rPr>
      </w:pPr>
    </w:p>
    <w:p>
      <w:pPr>
        <w:spacing w:line="360" w:lineRule="auto"/>
        <w:rPr>
          <w:rFonts w:hint="eastAsia" w:ascii="宋体" w:hAnsi="宋体" w:cs="宋体"/>
          <w:color w:val="auto"/>
          <w:sz w:val="20"/>
          <w:szCs w:val="20"/>
          <w:highlight w:val="none"/>
        </w:rPr>
      </w:pPr>
      <w:r>
        <w:rPr>
          <w:rFonts w:hint="eastAsia" w:ascii="宋体" w:hAnsi="宋体" w:cs="宋体"/>
          <w:color w:val="auto"/>
          <w:sz w:val="20"/>
          <w:szCs w:val="20"/>
          <w:highlight w:val="none"/>
        </w:rPr>
        <w:t>附件：《供应商月度评价表》</w:t>
      </w:r>
    </w:p>
    <w:p>
      <w:pPr>
        <w:spacing w:line="360" w:lineRule="auto"/>
        <w:rPr>
          <w:rFonts w:hint="eastAsia" w:ascii="宋体" w:hAnsi="宋体" w:cs="宋体"/>
          <w:color w:val="auto"/>
          <w:sz w:val="20"/>
          <w:szCs w:val="20"/>
          <w:highlight w:val="none"/>
        </w:rPr>
      </w:pPr>
      <w:r>
        <w:rPr>
          <w:rFonts w:hint="eastAsia" w:ascii="宋体" w:hAnsi="宋体" w:cs="宋体"/>
          <w:color w:val="auto"/>
          <w:sz w:val="20"/>
          <w:szCs w:val="20"/>
          <w:highlight w:val="none"/>
        </w:rPr>
        <w:t>评价部门：                       评价人：                       评价日期：</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5108"/>
        <w:gridCol w:w="130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供应商名称</w:t>
            </w:r>
          </w:p>
        </w:tc>
        <w:tc>
          <w:tcPr>
            <w:tcW w:w="4193" w:type="pct"/>
            <w:gridSpan w:val="3"/>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供货种类</w:t>
            </w:r>
          </w:p>
        </w:tc>
        <w:tc>
          <w:tcPr>
            <w:tcW w:w="2997" w:type="pct"/>
            <w:noWrap w:val="0"/>
            <w:vAlign w:val="center"/>
          </w:tcPr>
          <w:p>
            <w:pPr>
              <w:rPr>
                <w:rFonts w:hint="eastAsia" w:ascii="宋体" w:hAnsi="宋体" w:cs="宋体"/>
                <w:color w:val="auto"/>
                <w:sz w:val="20"/>
                <w:szCs w:val="20"/>
                <w:highlight w:val="none"/>
              </w:rPr>
            </w:pPr>
          </w:p>
        </w:tc>
        <w:tc>
          <w:tcPr>
            <w:tcW w:w="765" w:type="pct"/>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供货月份</w:t>
            </w: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评价指标</w:t>
            </w:r>
          </w:p>
        </w:tc>
        <w:tc>
          <w:tcPr>
            <w:tcW w:w="2997" w:type="pct"/>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指标说明</w:t>
            </w:r>
          </w:p>
        </w:tc>
        <w:tc>
          <w:tcPr>
            <w:tcW w:w="765" w:type="pct"/>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得分</w:t>
            </w:r>
          </w:p>
        </w:tc>
        <w:tc>
          <w:tcPr>
            <w:tcW w:w="431"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送货及时性</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(满分30分)</w:t>
            </w:r>
          </w:p>
        </w:tc>
        <w:tc>
          <w:tcPr>
            <w:tcW w:w="2997"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要求按时送货。</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1、送货迟到，但不耽误饮食服务部工作的，每迟到一次扣3分；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2、送货迟到，且耽误饮食服务部工作的，每迟到一次扣6分。</w:t>
            </w:r>
          </w:p>
        </w:tc>
        <w:tc>
          <w:tcPr>
            <w:tcW w:w="765" w:type="pct"/>
            <w:noWrap w:val="0"/>
            <w:vAlign w:val="center"/>
          </w:tcPr>
          <w:p>
            <w:pPr>
              <w:rPr>
                <w:rFonts w:hint="eastAsia" w:ascii="宋体" w:hAnsi="宋体" w:cs="宋体"/>
                <w:color w:val="auto"/>
                <w:sz w:val="20"/>
                <w:szCs w:val="20"/>
                <w:highlight w:val="none"/>
              </w:rPr>
            </w:pP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货品质量</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(满分40分)</w:t>
            </w:r>
          </w:p>
        </w:tc>
        <w:tc>
          <w:tcPr>
            <w:tcW w:w="2997"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要求货品新鲜、质优。</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1、送来货品，品相一般，质量与价格不符，但可使用，未变质，每次扣2分；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2、送来货品，品相较差，但勉强可使用，未变质，每次扣5分；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3、送来货品，剩余保质期不超过该货品标明的保质期的一半，每次扣8分；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4、送来货品，过期或变质，质量差，与报价严重不符，无法使用，每次扣15分。 </w:t>
            </w:r>
          </w:p>
        </w:tc>
        <w:tc>
          <w:tcPr>
            <w:tcW w:w="765" w:type="pct"/>
            <w:noWrap w:val="0"/>
            <w:vAlign w:val="center"/>
          </w:tcPr>
          <w:p>
            <w:pPr>
              <w:rPr>
                <w:rFonts w:hint="eastAsia" w:ascii="宋体" w:hAnsi="宋体" w:cs="宋体"/>
                <w:color w:val="auto"/>
                <w:sz w:val="20"/>
                <w:szCs w:val="20"/>
                <w:highlight w:val="none"/>
              </w:rPr>
            </w:pP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货品数量</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(满分20分)</w:t>
            </w:r>
          </w:p>
        </w:tc>
        <w:tc>
          <w:tcPr>
            <w:tcW w:w="2997"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要求按订单供应准确数量（允许误差±5%内）。</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1、±5%≤供货数量误差≤±10%，每次扣2分；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2、±10%&lt;供货数量误差≤±20%，每次扣3分；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3、供货数量误&gt;±20%，每次扣5分；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4、货单报价有误的，每项次扣1分。</w:t>
            </w:r>
          </w:p>
        </w:tc>
        <w:tc>
          <w:tcPr>
            <w:tcW w:w="765" w:type="pct"/>
            <w:noWrap w:val="0"/>
            <w:vAlign w:val="center"/>
          </w:tcPr>
          <w:p>
            <w:pPr>
              <w:rPr>
                <w:rFonts w:hint="eastAsia" w:ascii="宋体" w:hAnsi="宋体" w:cs="宋体"/>
                <w:color w:val="auto"/>
                <w:sz w:val="20"/>
                <w:szCs w:val="20"/>
                <w:highlight w:val="none"/>
              </w:rPr>
            </w:pP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服务态度</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(满分10分)</w:t>
            </w:r>
          </w:p>
        </w:tc>
        <w:tc>
          <w:tcPr>
            <w:tcW w:w="2997"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要求服务态度良好，积极配合，有问题及时改正。</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1、服务态度一般，但问题及时改正的，每次扣1分；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2、服务态度一般，且问题不能及时改正的，每次扣2分；</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3、服务态度差，且问题不能及时改正的，每次扣3分。</w:t>
            </w:r>
          </w:p>
        </w:tc>
        <w:tc>
          <w:tcPr>
            <w:tcW w:w="765" w:type="pct"/>
            <w:noWrap w:val="0"/>
            <w:vAlign w:val="center"/>
          </w:tcPr>
          <w:p>
            <w:pPr>
              <w:rPr>
                <w:rFonts w:hint="eastAsia" w:ascii="宋体" w:hAnsi="宋体" w:cs="宋体"/>
                <w:color w:val="auto"/>
                <w:sz w:val="20"/>
                <w:szCs w:val="20"/>
                <w:highlight w:val="none"/>
              </w:rPr>
            </w:pP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是否存在</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以下行为</w:t>
            </w:r>
          </w:p>
        </w:tc>
        <w:tc>
          <w:tcPr>
            <w:tcW w:w="2997"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1、供应假冒伪劣产品；</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2、整改时间结束后仍未达到整改要求。</w:t>
            </w:r>
          </w:p>
        </w:tc>
        <w:tc>
          <w:tcPr>
            <w:tcW w:w="765"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1.□是 □否</w:t>
            </w:r>
          </w:p>
          <w:p>
            <w:pPr>
              <w:rPr>
                <w:rFonts w:hint="eastAsia" w:ascii="宋体" w:hAnsi="宋体" w:cs="宋体"/>
                <w:color w:val="auto"/>
                <w:sz w:val="20"/>
                <w:szCs w:val="20"/>
                <w:highlight w:val="none"/>
              </w:rPr>
            </w:pPr>
            <w:r>
              <w:rPr>
                <w:rFonts w:hint="eastAsia" w:ascii="宋体" w:hAnsi="宋体" w:cs="宋体"/>
                <w:color w:val="auto"/>
                <w:sz w:val="20"/>
                <w:szCs w:val="20"/>
                <w:highlight w:val="none"/>
              </w:rPr>
              <w:t>2.□是 □否</w:t>
            </w:r>
          </w:p>
        </w:tc>
        <w:tc>
          <w:tcPr>
            <w:tcW w:w="431" w:type="pct"/>
            <w:noWrap w:val="0"/>
            <w:vAlign w:val="center"/>
          </w:tcPr>
          <w:p>
            <w:pP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06" w:type="pct"/>
            <w:noWrap w:val="0"/>
            <w:vAlign w:val="center"/>
          </w:tcPr>
          <w:p>
            <w:pPr>
              <w:rPr>
                <w:rFonts w:hint="eastAsia" w:ascii="宋体" w:hAnsi="宋体" w:cs="宋体"/>
                <w:color w:val="auto"/>
                <w:sz w:val="20"/>
                <w:szCs w:val="20"/>
                <w:highlight w:val="none"/>
              </w:rPr>
            </w:pPr>
            <w:r>
              <w:rPr>
                <w:rFonts w:hint="eastAsia" w:ascii="宋体" w:hAnsi="宋体" w:cs="宋体"/>
                <w:color w:val="auto"/>
                <w:sz w:val="20"/>
                <w:szCs w:val="20"/>
                <w:highlight w:val="none"/>
              </w:rPr>
              <w:t>综合评价</w:t>
            </w:r>
          </w:p>
        </w:tc>
        <w:tc>
          <w:tcPr>
            <w:tcW w:w="2997" w:type="pct"/>
            <w:noWrap w:val="0"/>
            <w:vAlign w:val="center"/>
          </w:tcPr>
          <w:p>
            <w:pPr>
              <w:rPr>
                <w:rFonts w:hint="eastAsia" w:ascii="宋体" w:hAnsi="宋体" w:cs="宋体"/>
                <w:color w:val="auto"/>
                <w:sz w:val="20"/>
                <w:szCs w:val="20"/>
                <w:highlight w:val="none"/>
              </w:rPr>
            </w:pPr>
          </w:p>
        </w:tc>
        <w:tc>
          <w:tcPr>
            <w:tcW w:w="765" w:type="pct"/>
            <w:noWrap w:val="0"/>
            <w:vAlign w:val="center"/>
          </w:tcPr>
          <w:p>
            <w:pPr>
              <w:rPr>
                <w:rFonts w:hint="eastAsia" w:ascii="宋体" w:hAnsi="宋体" w:cs="宋体"/>
                <w:color w:val="auto"/>
                <w:sz w:val="20"/>
                <w:szCs w:val="20"/>
                <w:highlight w:val="none"/>
              </w:rPr>
            </w:pPr>
          </w:p>
        </w:tc>
        <w:tc>
          <w:tcPr>
            <w:tcW w:w="431" w:type="pct"/>
            <w:noWrap w:val="0"/>
            <w:vAlign w:val="center"/>
          </w:tcPr>
          <w:p>
            <w:pPr>
              <w:rPr>
                <w:rFonts w:hint="eastAsia" w:ascii="宋体" w:hAnsi="宋体" w:cs="宋体"/>
                <w:color w:val="auto"/>
                <w:sz w:val="20"/>
                <w:szCs w:val="20"/>
                <w:highlight w:val="none"/>
              </w:rPr>
            </w:pPr>
          </w:p>
        </w:tc>
      </w:tr>
    </w:tbl>
    <w:p>
      <w:pPr>
        <w:rPr>
          <w:rFonts w:hint="eastAsia" w:ascii="宋体" w:hAnsi="宋体" w:cs="宋体"/>
          <w:color w:val="auto"/>
          <w:sz w:val="20"/>
          <w:szCs w:val="20"/>
          <w:highlight w:val="none"/>
        </w:rPr>
      </w:pPr>
    </w:p>
    <w:p>
      <w:pPr>
        <w:spacing w:line="500" w:lineRule="exact"/>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第九条 税和关税</w:t>
      </w:r>
      <w:bookmarkEnd w:id="5"/>
    </w:p>
    <w:p>
      <w:pPr>
        <w:pStyle w:val="4"/>
        <w:spacing w:before="0" w:beforeAutospacing="0" w:after="0" w:afterAutospacing="0" w:line="500" w:lineRule="exact"/>
        <w:ind w:firstLine="482"/>
        <w:rPr>
          <w:rFonts w:hint="eastAsia" w:cs="宋体"/>
          <w:color w:val="auto"/>
          <w:sz w:val="20"/>
          <w:szCs w:val="20"/>
          <w:highlight w:val="none"/>
        </w:rPr>
      </w:pPr>
      <w:r>
        <w:rPr>
          <w:rFonts w:hint="eastAsia" w:cs="宋体"/>
          <w:color w:val="auto"/>
          <w:sz w:val="20"/>
          <w:szCs w:val="20"/>
          <w:highlight w:val="none"/>
        </w:rPr>
        <w:t>1、中国政府根据现行税法对甲方征收的与本合同有关的一切税费均应由甲方承担。</w:t>
      </w:r>
    </w:p>
    <w:p>
      <w:pPr>
        <w:pStyle w:val="4"/>
        <w:spacing w:before="0" w:beforeAutospacing="0" w:after="0" w:afterAutospacing="0" w:line="500" w:lineRule="exact"/>
        <w:ind w:firstLine="482"/>
        <w:rPr>
          <w:rFonts w:hint="eastAsia" w:cs="宋体"/>
          <w:color w:val="auto"/>
          <w:sz w:val="20"/>
          <w:szCs w:val="20"/>
          <w:highlight w:val="none"/>
        </w:rPr>
      </w:pPr>
      <w:r>
        <w:rPr>
          <w:rFonts w:hint="eastAsia" w:cs="宋体"/>
          <w:color w:val="auto"/>
          <w:sz w:val="20"/>
          <w:szCs w:val="20"/>
          <w:highlight w:val="none"/>
        </w:rPr>
        <w:t>2、中国政府根据现行税法规定对乙方或其雇员征收的与本合同有关的一切税费应由乙方承担。</w:t>
      </w:r>
    </w:p>
    <w:p>
      <w:pPr>
        <w:pStyle w:val="4"/>
        <w:spacing w:before="0" w:beforeAutospacing="0" w:after="0" w:afterAutospacing="0" w:line="500" w:lineRule="exact"/>
        <w:ind w:firstLine="482"/>
        <w:rPr>
          <w:rFonts w:hint="eastAsia" w:cs="宋体"/>
          <w:color w:val="auto"/>
          <w:sz w:val="20"/>
          <w:szCs w:val="20"/>
          <w:highlight w:val="none"/>
        </w:rPr>
      </w:pPr>
      <w:r>
        <w:rPr>
          <w:rFonts w:hint="eastAsia" w:cs="宋体"/>
          <w:color w:val="auto"/>
          <w:sz w:val="20"/>
          <w:szCs w:val="20"/>
          <w:highlight w:val="none"/>
        </w:rPr>
        <w:t>3、在中国境外发生的与本合同执行有关的一切税费均应由乙方承担。</w:t>
      </w:r>
    </w:p>
    <w:p>
      <w:pPr>
        <w:spacing w:line="500" w:lineRule="exact"/>
        <w:ind w:firstLine="402" w:firstLineChars="200"/>
        <w:rPr>
          <w:rFonts w:hint="eastAsia" w:ascii="宋体" w:hAnsi="宋体" w:cs="宋体"/>
          <w:b/>
          <w:color w:val="auto"/>
          <w:sz w:val="20"/>
          <w:szCs w:val="20"/>
          <w:highlight w:val="none"/>
        </w:rPr>
      </w:pPr>
      <w:bookmarkStart w:id="6" w:name="_Toc101215863"/>
      <w:r>
        <w:rPr>
          <w:rFonts w:hint="eastAsia" w:ascii="宋体" w:hAnsi="宋体" w:cs="宋体"/>
          <w:b/>
          <w:color w:val="auto"/>
          <w:sz w:val="20"/>
          <w:szCs w:val="20"/>
          <w:highlight w:val="none"/>
        </w:rPr>
        <w:t>第十条 其它约定</w:t>
      </w:r>
      <w:bookmarkEnd w:id="6"/>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1、严禁转包，未经甲方书面同意不得分包。</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2、乙方全部工作人员，须符合东莞市政府用工标准要求。</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3、乙方服务人员进行服务期间的过失或故意行为，造成甲方经济损失的，由乙方负责赔偿。</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4、服务人员的劳动关系</w:t>
      </w:r>
      <w:r>
        <w:rPr>
          <w:rFonts w:hint="default" w:ascii="宋体" w:hAnsi="宋体" w:cs="宋体"/>
          <w:color w:val="auto"/>
          <w:sz w:val="20"/>
          <w:szCs w:val="20"/>
          <w:highlight w:val="none"/>
        </w:rPr>
        <w:t>、</w:t>
      </w:r>
      <w:r>
        <w:rPr>
          <w:rFonts w:hint="eastAsia" w:ascii="宋体" w:hAnsi="宋体" w:cs="宋体"/>
          <w:color w:val="auto"/>
          <w:sz w:val="20"/>
          <w:szCs w:val="20"/>
          <w:highlight w:val="none"/>
          <w:lang w:val="en-US" w:eastAsia="zh-Hans"/>
        </w:rPr>
        <w:t>劳务关系</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雇佣关系等均</w:t>
      </w:r>
      <w:r>
        <w:rPr>
          <w:rFonts w:hint="eastAsia" w:ascii="宋体" w:hAnsi="宋体" w:cs="宋体"/>
          <w:color w:val="auto"/>
          <w:sz w:val="20"/>
          <w:szCs w:val="20"/>
          <w:highlight w:val="none"/>
        </w:rPr>
        <w:t>隶属乙方，</w:t>
      </w:r>
      <w:r>
        <w:rPr>
          <w:rFonts w:hint="eastAsia" w:ascii="宋体" w:hAnsi="宋体" w:cs="宋体"/>
          <w:color w:val="auto"/>
          <w:sz w:val="20"/>
          <w:szCs w:val="20"/>
          <w:highlight w:val="none"/>
          <w:lang w:val="en-US" w:eastAsia="zh-Hans"/>
        </w:rPr>
        <w:t>与甲方无关</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rPr>
        <w:t>乙方负责服务人员的工资、节假日和超时加班补助费、社会保险、住宿、伙食等</w:t>
      </w:r>
      <w:r>
        <w:rPr>
          <w:rFonts w:hint="default" w:ascii="宋体" w:hAnsi="宋体" w:cs="宋体"/>
          <w:color w:val="auto"/>
          <w:sz w:val="20"/>
          <w:szCs w:val="20"/>
          <w:highlight w:val="none"/>
        </w:rPr>
        <w:t>，</w:t>
      </w:r>
      <w:r>
        <w:rPr>
          <w:rFonts w:hint="eastAsia" w:ascii="宋体" w:hAnsi="宋体" w:cs="宋体"/>
          <w:color w:val="auto"/>
          <w:sz w:val="20"/>
          <w:szCs w:val="20"/>
          <w:highlight w:val="none"/>
          <w:lang w:val="en-US" w:eastAsia="zh-Hans"/>
        </w:rPr>
        <w:t>如因乙方未及时发放人员工资等导致配送业务暂停或终止</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视为乙方违约甲方有权追究乙方责任</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如导致甲方垫付人员工资等费用的</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甲方有权在应付未付费用中直接予以扣除</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不足部分由乙方补足</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因此造成甲方损失的</w:t>
      </w:r>
      <w:r>
        <w:rPr>
          <w:rFonts w:hint="default" w:ascii="宋体" w:hAnsi="宋体" w:cs="宋体"/>
          <w:color w:val="auto"/>
          <w:sz w:val="20"/>
          <w:szCs w:val="20"/>
          <w:highlight w:val="none"/>
          <w:lang w:eastAsia="zh-Hans"/>
        </w:rPr>
        <w:t>，</w:t>
      </w:r>
      <w:r>
        <w:rPr>
          <w:rFonts w:hint="eastAsia" w:ascii="宋体" w:hAnsi="宋体" w:cs="宋体"/>
          <w:color w:val="auto"/>
          <w:sz w:val="20"/>
          <w:szCs w:val="20"/>
          <w:highlight w:val="none"/>
          <w:lang w:val="en-US" w:eastAsia="zh-Hans"/>
        </w:rPr>
        <w:t>有权向乙方追偿</w:t>
      </w:r>
      <w:r>
        <w:rPr>
          <w:rFonts w:hint="eastAsia" w:ascii="宋体" w:hAnsi="宋体" w:cs="宋体"/>
          <w:color w:val="auto"/>
          <w:sz w:val="20"/>
          <w:szCs w:val="20"/>
          <w:highlight w:val="none"/>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5、乙方负责本项目服务人员购买因意外身故或伤残和因意外事故住院治疗保险，并负责办理一切保险赔偿手续。</w:t>
      </w:r>
    </w:p>
    <w:p>
      <w:pPr>
        <w:spacing w:line="500" w:lineRule="exact"/>
        <w:ind w:firstLine="402" w:firstLineChars="200"/>
        <w:rPr>
          <w:rFonts w:hint="eastAsia" w:ascii="宋体" w:hAnsi="宋体" w:cs="宋体"/>
          <w:b/>
          <w:color w:val="auto"/>
          <w:sz w:val="20"/>
          <w:szCs w:val="20"/>
          <w:highlight w:val="none"/>
        </w:rPr>
      </w:pPr>
      <w:bookmarkStart w:id="7" w:name="_Toc101215864"/>
      <w:r>
        <w:rPr>
          <w:rFonts w:hint="eastAsia" w:ascii="宋体" w:hAnsi="宋体" w:cs="宋体"/>
          <w:b/>
          <w:color w:val="auto"/>
          <w:sz w:val="20"/>
          <w:szCs w:val="20"/>
          <w:highlight w:val="none"/>
        </w:rPr>
        <w:t>第十一条 违约责任</w:t>
      </w:r>
      <w:bookmarkEnd w:id="7"/>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w:t>
      </w:r>
      <w:r>
        <w:rPr>
          <w:rFonts w:hint="eastAsia" w:ascii="宋体" w:hAnsi="宋体" w:cs="宋体"/>
          <w:color w:val="auto"/>
          <w:sz w:val="20"/>
          <w:szCs w:val="20"/>
          <w:highlight w:val="none"/>
          <w:lang w:eastAsia="zh-Hans"/>
        </w:rPr>
        <w:t>除本合同另有约定外，</w:t>
      </w:r>
      <w:r>
        <w:rPr>
          <w:rFonts w:hint="eastAsia" w:ascii="宋体" w:hAnsi="宋体" w:cs="宋体"/>
          <w:color w:val="auto"/>
          <w:sz w:val="20"/>
          <w:szCs w:val="20"/>
          <w:highlight w:val="none"/>
        </w:rPr>
        <w:t>合同双方任何一方不履行合同条款或不按合同约定履行条款的其它情况，均属违约，由违约方承担违约责任，赔偿因其违约造成的损失，并支付合同价款总额</w:t>
      </w:r>
      <w:r>
        <w:rPr>
          <w:rFonts w:hint="eastAsia" w:ascii="宋体" w:hAnsi="宋体" w:cs="宋体"/>
          <w:color w:val="auto"/>
          <w:sz w:val="20"/>
          <w:szCs w:val="20"/>
          <w:highlight w:val="none"/>
          <w:u w:val="single"/>
        </w:rPr>
        <w:t xml:space="preserve"> </w:t>
      </w:r>
      <w:r>
        <w:rPr>
          <w:rFonts w:ascii="宋体" w:hAnsi="宋体" w:cs="宋体"/>
          <w:color w:val="auto"/>
          <w:sz w:val="20"/>
          <w:szCs w:val="20"/>
          <w:highlight w:val="none"/>
          <w:u w:val="single"/>
        </w:rPr>
        <w:t>3</w:t>
      </w:r>
      <w:r>
        <w:rPr>
          <w:rFonts w:hint="eastAsia" w:ascii="宋体" w:hAnsi="宋体" w:cs="宋体"/>
          <w:color w:val="auto"/>
          <w:sz w:val="20"/>
          <w:szCs w:val="20"/>
          <w:highlight w:val="none"/>
          <w:u w:val="single"/>
        </w:rPr>
        <w:t xml:space="preserve">0 </w:t>
      </w:r>
      <w:r>
        <w:rPr>
          <w:rFonts w:hint="eastAsia" w:ascii="宋体" w:hAnsi="宋体" w:cs="宋体"/>
          <w:color w:val="auto"/>
          <w:sz w:val="20"/>
          <w:szCs w:val="20"/>
          <w:highlight w:val="none"/>
        </w:rPr>
        <w:t>%的违约金。</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2、由于乙方的原因，导致双方签订的合同终止，乙方因此而遭受的损失，将由乙方独立承担，甲方对此不负任何责任，也不作任何赔偿。</w:t>
      </w:r>
    </w:p>
    <w:p>
      <w:pPr>
        <w:spacing w:line="500" w:lineRule="exact"/>
        <w:ind w:firstLine="400" w:firstLineChars="200"/>
        <w:rPr>
          <w:rFonts w:hint="eastAsia" w:ascii="宋体" w:hAnsi="宋体" w:cs="宋体"/>
          <w:color w:val="auto"/>
          <w:sz w:val="20"/>
          <w:szCs w:val="20"/>
          <w:highlight w:val="none"/>
        </w:rPr>
      </w:pPr>
      <w:bookmarkStart w:id="8" w:name="_Toc86481570"/>
      <w:r>
        <w:rPr>
          <w:rFonts w:hint="eastAsia" w:ascii="宋体" w:hAnsi="宋体" w:cs="宋体"/>
          <w:color w:val="auto"/>
          <w:sz w:val="20"/>
          <w:szCs w:val="20"/>
          <w:highlight w:val="none"/>
        </w:rPr>
        <w:t>3、乙方必须满足招标文件中的时限要求提交</w:t>
      </w:r>
      <w:r>
        <w:rPr>
          <w:rFonts w:hint="eastAsia" w:ascii="宋体" w:hAnsi="宋体" w:cs="宋体"/>
          <w:color w:val="auto"/>
          <w:sz w:val="20"/>
          <w:szCs w:val="20"/>
          <w:highlight w:val="none"/>
          <w:lang w:eastAsia="zh-Hans"/>
        </w:rPr>
        <w:t>整改</w:t>
      </w:r>
      <w:r>
        <w:rPr>
          <w:rFonts w:hint="eastAsia" w:ascii="宋体" w:hAnsi="宋体" w:cs="宋体"/>
          <w:color w:val="auto"/>
          <w:sz w:val="20"/>
          <w:szCs w:val="20"/>
          <w:highlight w:val="none"/>
        </w:rPr>
        <w:t>成果和修改完善成果，未按照进度要求完成相关工作的，甲方有权按照本合同第八条规定对乙方进行扣分</w:t>
      </w:r>
      <w:r>
        <w:rPr>
          <w:rFonts w:hint="eastAsia" w:ascii="宋体" w:hAnsi="宋体" w:cs="宋体"/>
          <w:color w:val="auto"/>
          <w:sz w:val="20"/>
          <w:szCs w:val="20"/>
          <w:highlight w:val="none"/>
          <w:lang w:eastAsia="zh-Hans"/>
        </w:rPr>
        <w:t>扣除费用</w:t>
      </w:r>
      <w:r>
        <w:rPr>
          <w:rFonts w:ascii="宋体" w:hAnsi="宋体" w:cs="宋体"/>
          <w:color w:val="auto"/>
          <w:sz w:val="20"/>
          <w:szCs w:val="20"/>
          <w:highlight w:val="none"/>
          <w:lang w:eastAsia="zh-Hans"/>
        </w:rPr>
        <w:t>，</w:t>
      </w:r>
      <w:r>
        <w:rPr>
          <w:rFonts w:hint="eastAsia" w:ascii="宋体" w:hAnsi="宋体" w:cs="宋体"/>
          <w:color w:val="auto"/>
          <w:sz w:val="20"/>
          <w:szCs w:val="20"/>
          <w:highlight w:val="none"/>
          <w:lang w:eastAsia="zh-Hans"/>
        </w:rPr>
        <w:t>并</w:t>
      </w:r>
      <w:r>
        <w:rPr>
          <w:rFonts w:hint="eastAsia" w:ascii="宋体" w:hAnsi="宋体" w:cs="宋体"/>
          <w:color w:val="auto"/>
          <w:sz w:val="20"/>
          <w:szCs w:val="20"/>
          <w:highlight w:val="none"/>
        </w:rPr>
        <w:t>对乙方予以警告并要求整改，乙方未按期整改、整改后仍未达到要求或合同期内受到2次及以上警告或累计满5次常规考核得分低于80分（含）的，甲方有权解除合同。若甲方解除合同的，乙方应在解除合同之日起20个工作日内将甲方已支付的款项退回，剩余款项不予支付，并应向甲方支付合同价款总额 30 %的违约金，造成的其他损失由乙方自行承担。</w:t>
      </w:r>
    </w:p>
    <w:p>
      <w:pPr>
        <w:spacing w:line="500" w:lineRule="exact"/>
        <w:ind w:firstLine="402" w:firstLineChars="200"/>
        <w:rPr>
          <w:rFonts w:hint="eastAsia" w:ascii="宋体" w:hAnsi="宋体" w:cs="宋体"/>
          <w:b/>
          <w:color w:val="auto"/>
          <w:sz w:val="20"/>
          <w:szCs w:val="20"/>
          <w:highlight w:val="none"/>
        </w:rPr>
      </w:pPr>
      <w:bookmarkStart w:id="9" w:name="_Toc101215865"/>
      <w:r>
        <w:rPr>
          <w:rFonts w:hint="eastAsia" w:ascii="宋体" w:hAnsi="宋体" w:cs="宋体"/>
          <w:b/>
          <w:color w:val="auto"/>
          <w:sz w:val="20"/>
          <w:szCs w:val="20"/>
          <w:highlight w:val="none"/>
        </w:rPr>
        <w:t>第十二条 争议的解决</w:t>
      </w:r>
      <w:bookmarkEnd w:id="9"/>
    </w:p>
    <w:p>
      <w:pPr>
        <w:spacing w:line="500" w:lineRule="exact"/>
        <w:ind w:firstLine="400" w:firstLineChars="20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1、凡与本合同有关而引起的一切争议，甲乙双方应首先通过友好协商解决，如经协商后仍不能达成协议时，任何一方可以向</w:t>
      </w:r>
      <w:r>
        <w:rPr>
          <w:rFonts w:hint="eastAsia" w:ascii="宋体" w:hAnsi="宋体" w:cs="宋体"/>
          <w:color w:val="auto"/>
          <w:kern w:val="0"/>
          <w:sz w:val="20"/>
          <w:szCs w:val="20"/>
          <w:highlight w:val="none"/>
          <w:lang w:eastAsia="zh-Hans"/>
        </w:rPr>
        <w:t>甲方所在地人民</w:t>
      </w:r>
      <w:r>
        <w:rPr>
          <w:rFonts w:hint="eastAsia" w:ascii="宋体" w:hAnsi="宋体" w:cs="宋体"/>
          <w:color w:val="auto"/>
          <w:kern w:val="0"/>
          <w:sz w:val="20"/>
          <w:szCs w:val="20"/>
          <w:highlight w:val="none"/>
        </w:rPr>
        <w:t>法院提出诉讼。</w:t>
      </w:r>
    </w:p>
    <w:p>
      <w:pPr>
        <w:spacing w:line="500" w:lineRule="exact"/>
        <w:ind w:firstLine="400" w:firstLineChars="20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2、本合同发生的诉讼管辖地为东莞市有管辖权的法院。</w:t>
      </w:r>
    </w:p>
    <w:p>
      <w:pPr>
        <w:spacing w:line="500" w:lineRule="exact"/>
        <w:ind w:firstLine="400" w:firstLineChars="20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3、在进行法院审理期间，除提交法院审理的事项外，合同其他部分仍继续履行。</w:t>
      </w:r>
    </w:p>
    <w:p>
      <w:pPr>
        <w:spacing w:line="500" w:lineRule="exact"/>
        <w:ind w:firstLine="400" w:firstLineChars="200"/>
        <w:rPr>
          <w:rFonts w:hint="eastAsia" w:ascii="宋体" w:hAnsi="宋体" w:cs="宋体"/>
          <w:color w:val="auto"/>
          <w:sz w:val="20"/>
          <w:szCs w:val="20"/>
          <w:highlight w:val="none"/>
          <w:shd w:val="clear" w:color="auto" w:fill="FFFFFF"/>
        </w:rPr>
      </w:pPr>
      <w:r>
        <w:rPr>
          <w:rFonts w:hint="eastAsia" w:ascii="宋体" w:hAnsi="宋体" w:cs="宋体"/>
          <w:color w:val="auto"/>
          <w:kern w:val="0"/>
          <w:sz w:val="20"/>
          <w:szCs w:val="20"/>
          <w:highlight w:val="none"/>
        </w:rPr>
        <w:t>4、本合同按照中华人民共和国的法律进行解释</w:t>
      </w:r>
      <w:r>
        <w:rPr>
          <w:rFonts w:hint="eastAsia" w:ascii="宋体" w:hAnsi="宋体" w:cs="宋体"/>
          <w:color w:val="auto"/>
          <w:sz w:val="20"/>
          <w:szCs w:val="20"/>
          <w:highlight w:val="none"/>
          <w:shd w:val="clear" w:color="auto" w:fill="FFFFFF"/>
        </w:rPr>
        <w:t>。</w:t>
      </w:r>
    </w:p>
    <w:p>
      <w:pPr>
        <w:spacing w:line="500" w:lineRule="exact"/>
        <w:ind w:firstLine="402" w:firstLineChars="200"/>
        <w:rPr>
          <w:rFonts w:hint="eastAsia" w:ascii="宋体" w:hAnsi="宋体" w:cs="宋体"/>
          <w:b/>
          <w:color w:val="auto"/>
          <w:sz w:val="20"/>
          <w:szCs w:val="20"/>
          <w:highlight w:val="none"/>
        </w:rPr>
      </w:pPr>
      <w:bookmarkStart w:id="10" w:name="_Toc86481569"/>
      <w:bookmarkStart w:id="11" w:name="_Toc101215866"/>
      <w:r>
        <w:rPr>
          <w:rFonts w:hint="eastAsia" w:ascii="宋体" w:hAnsi="宋体" w:cs="宋体"/>
          <w:b/>
          <w:color w:val="auto"/>
          <w:sz w:val="20"/>
          <w:szCs w:val="20"/>
          <w:highlight w:val="none"/>
        </w:rPr>
        <w:t>第十三条 合同生效</w:t>
      </w:r>
      <w:bookmarkEnd w:id="10"/>
      <w:bookmarkEnd w:id="11"/>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1、本合同由双方法定代表人或委托代理人签字盖章后立即生效，具有同等法律效力，合同有效期随服务期结束而自然终止。</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2、本合同壹式</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份，其中甲方</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份、乙方</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份，采购代理机构</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份（须在合同签订之日起3个工作日内递交）。</w:t>
      </w:r>
    </w:p>
    <w:p>
      <w:pPr>
        <w:spacing w:line="500" w:lineRule="exact"/>
        <w:ind w:firstLine="402" w:firstLineChars="200"/>
        <w:rPr>
          <w:rFonts w:hint="eastAsia" w:ascii="宋体" w:hAnsi="宋体" w:cs="宋体"/>
          <w:b/>
          <w:color w:val="auto"/>
          <w:sz w:val="20"/>
          <w:szCs w:val="20"/>
          <w:highlight w:val="none"/>
        </w:rPr>
      </w:pPr>
      <w:bookmarkStart w:id="12" w:name="_Toc101215867"/>
      <w:r>
        <w:rPr>
          <w:rFonts w:hint="eastAsia" w:ascii="宋体" w:hAnsi="宋体" w:cs="宋体"/>
          <w:b/>
          <w:color w:val="auto"/>
          <w:sz w:val="20"/>
          <w:szCs w:val="20"/>
          <w:highlight w:val="none"/>
        </w:rPr>
        <w:t>第十四条 其它</w:t>
      </w:r>
      <w:bookmarkEnd w:id="8"/>
      <w:bookmarkEnd w:id="12"/>
    </w:p>
    <w:p>
      <w:pPr>
        <w:spacing w:line="500" w:lineRule="exact"/>
        <w:ind w:firstLine="380" w:firstLineChars="190"/>
        <w:rPr>
          <w:rFonts w:hint="eastAsia" w:ascii="宋体" w:hAnsi="宋体" w:cs="宋体"/>
          <w:color w:val="auto"/>
          <w:sz w:val="20"/>
          <w:szCs w:val="20"/>
          <w:highlight w:val="none"/>
        </w:rPr>
      </w:pPr>
      <w:r>
        <w:rPr>
          <w:rFonts w:hint="eastAsia" w:ascii="宋体" w:hAnsi="宋体" w:cs="宋体"/>
          <w:color w:val="auto"/>
          <w:sz w:val="20"/>
          <w:szCs w:val="20"/>
          <w:highlight w:val="none"/>
        </w:rPr>
        <w:t>1、本合同未尽事宜，双方可签订补充合同，补充合同与所有附件均为合同的有效组成部分，与本合同具有同等法律效力。</w:t>
      </w:r>
    </w:p>
    <w:p>
      <w:pPr>
        <w:spacing w:line="500" w:lineRule="exact"/>
        <w:ind w:firstLine="380" w:firstLineChars="190"/>
        <w:rPr>
          <w:rFonts w:hint="eastAsia" w:ascii="宋体" w:hAnsi="宋体" w:cs="宋体"/>
          <w:color w:val="auto"/>
          <w:sz w:val="20"/>
          <w:szCs w:val="20"/>
          <w:highlight w:val="none"/>
        </w:rPr>
      </w:pPr>
      <w:r>
        <w:rPr>
          <w:rFonts w:hint="eastAsia" w:ascii="宋体" w:hAnsi="宋体" w:cs="宋体"/>
          <w:color w:val="auto"/>
          <w:sz w:val="20"/>
          <w:szCs w:val="20"/>
          <w:highlight w:val="none"/>
        </w:rPr>
        <w:t>2、在执行本合同的过程中，所有经甲乙双方签署确认的文件（包括会议纪要、补充协议、往来信函、合同附件等）即成为本合同的有效组成部分，其生效日期为双方签字盖章或确认之日期。</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本合同合计</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页A4纸张，缺页之合同为无效合同。</w:t>
      </w:r>
    </w:p>
    <w:p>
      <w:pPr>
        <w:spacing w:line="500" w:lineRule="exact"/>
        <w:ind w:firstLine="400" w:firstLineChars="200"/>
        <w:rPr>
          <w:rFonts w:hint="default" w:ascii="宋体" w:hAnsi="宋体" w:eastAsia="宋体" w:cs="宋体"/>
          <w:color w:val="auto"/>
          <w:sz w:val="20"/>
          <w:szCs w:val="20"/>
          <w:highlight w:val="none"/>
          <w:lang w:eastAsia="zh-Hans"/>
        </w:rPr>
      </w:pPr>
      <w:r>
        <w:rPr>
          <w:rFonts w:hint="default" w:ascii="宋体" w:hAnsi="宋体" w:cs="宋体"/>
          <w:color w:val="auto"/>
          <w:sz w:val="20"/>
          <w:szCs w:val="20"/>
          <w:highlight w:val="none"/>
        </w:rPr>
        <w:t>（</w:t>
      </w:r>
      <w:r>
        <w:rPr>
          <w:rFonts w:hint="eastAsia" w:ascii="宋体" w:hAnsi="宋体" w:cs="宋体"/>
          <w:color w:val="auto"/>
          <w:sz w:val="20"/>
          <w:szCs w:val="20"/>
          <w:highlight w:val="none"/>
          <w:lang w:val="en-US" w:eastAsia="zh-Hans"/>
        </w:rPr>
        <w:t>以下无正文</w:t>
      </w:r>
      <w:r>
        <w:rPr>
          <w:rFonts w:hint="default" w:ascii="宋体" w:hAnsi="宋体" w:cs="宋体"/>
          <w:color w:val="auto"/>
          <w:sz w:val="20"/>
          <w:szCs w:val="20"/>
          <w:highlight w:val="none"/>
          <w:lang w:eastAsia="zh-Hans"/>
        </w:rPr>
        <w:t>）</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甲方（盖章）：                       乙方（盖章）：</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法定代表(签字)：                    法定代表(签字)：</w:t>
      </w:r>
    </w:p>
    <w:p>
      <w:pPr>
        <w:spacing w:line="500" w:lineRule="exact"/>
        <w:ind w:left="4720" w:leftChars="200" w:hanging="4300" w:hangingChars="2150"/>
        <w:rPr>
          <w:rFonts w:hint="eastAsia" w:ascii="宋体" w:hAnsi="宋体" w:cs="宋体"/>
          <w:color w:val="auto"/>
          <w:sz w:val="20"/>
          <w:szCs w:val="20"/>
          <w:highlight w:val="none"/>
        </w:rPr>
      </w:pPr>
      <w:r>
        <w:rPr>
          <w:rFonts w:hint="eastAsia" w:ascii="宋体" w:hAnsi="宋体" w:cs="宋体"/>
          <w:color w:val="auto"/>
          <w:sz w:val="20"/>
          <w:szCs w:val="20"/>
          <w:highlight w:val="none"/>
        </w:rPr>
        <w:t>地址：                              地址：</w:t>
      </w:r>
    </w:p>
    <w:p>
      <w:pPr>
        <w:spacing w:line="500" w:lineRule="exact"/>
        <w:ind w:left="4720" w:leftChars="200" w:hanging="4300" w:hangingChars="2150"/>
        <w:rPr>
          <w:rFonts w:hint="eastAsia" w:ascii="宋体" w:hAnsi="宋体" w:cs="宋体"/>
          <w:color w:val="auto"/>
          <w:sz w:val="20"/>
          <w:szCs w:val="20"/>
          <w:highlight w:val="none"/>
        </w:rPr>
      </w:pPr>
      <w:r>
        <w:rPr>
          <w:rFonts w:hint="eastAsia" w:ascii="宋体" w:hAnsi="宋体" w:cs="宋体"/>
          <w:color w:val="auto"/>
          <w:sz w:val="20"/>
          <w:szCs w:val="20"/>
          <w:highlight w:val="none"/>
        </w:rPr>
        <w:t>电话：                              电话：</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传真：                              传真：</w:t>
      </w:r>
    </w:p>
    <w:p>
      <w:pPr>
        <w:spacing w:line="500" w:lineRule="exact"/>
        <w:ind w:left="5345" w:leftChars="226" w:right="-50" w:rightChars="-24" w:hanging="4870" w:hangingChars="2435"/>
        <w:rPr>
          <w:rFonts w:hint="eastAsia" w:ascii="宋体" w:hAnsi="宋体" w:cs="宋体"/>
          <w:color w:val="auto"/>
          <w:sz w:val="20"/>
          <w:szCs w:val="20"/>
          <w:highlight w:val="none"/>
        </w:rPr>
      </w:pPr>
      <w:r>
        <w:rPr>
          <w:rFonts w:hint="eastAsia" w:ascii="宋体" w:hAnsi="宋体" w:cs="宋体"/>
          <w:color w:val="auto"/>
          <w:sz w:val="20"/>
          <w:szCs w:val="20"/>
          <w:highlight w:val="none"/>
        </w:rPr>
        <w:t>开户银行：                           开户银行：</w:t>
      </w:r>
    </w:p>
    <w:p>
      <w:pPr>
        <w:spacing w:line="500" w:lineRule="exact"/>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账号：                              账号：</w:t>
      </w:r>
    </w:p>
    <w:p>
      <w:pPr>
        <w:spacing w:line="500" w:lineRule="exact"/>
        <w:ind w:firstLine="0" w:firstLineChars="0"/>
        <w:rPr>
          <w:rFonts w:hint="eastAsia" w:ascii="宋体" w:hAnsi="宋体" w:cs="宋体"/>
          <w:color w:val="auto"/>
          <w:sz w:val="20"/>
          <w:szCs w:val="20"/>
          <w:highlight w:val="none"/>
        </w:rPr>
      </w:pPr>
      <w:r>
        <w:rPr>
          <w:rFonts w:hint="eastAsia" w:ascii="宋体" w:hAnsi="宋体" w:cs="宋体"/>
          <w:color w:val="auto"/>
          <w:sz w:val="20"/>
          <w:szCs w:val="20"/>
          <w:highlight w:val="none"/>
        </w:rPr>
        <w:t>签约时间：</w:t>
      </w:r>
    </w:p>
    <w:p>
      <w:pPr>
        <w:pStyle w:val="7"/>
        <w:jc w:val="left"/>
        <w:rPr>
          <w:color w:val="auto"/>
          <w:highlight w:val="none"/>
        </w:rPr>
      </w:pPr>
      <w:r>
        <w:rPr>
          <w:rFonts w:hint="eastAsia" w:ascii="宋体" w:hAnsi="宋体" w:cs="宋体"/>
          <w:color w:val="auto"/>
          <w:szCs w:val="20"/>
          <w:highlight w:val="none"/>
        </w:rPr>
        <w:t>签约地点</w:t>
      </w:r>
      <w:r>
        <w:rPr>
          <w:rFonts w:hint="eastAsia" w:ascii="宋体" w:hAnsi="宋体" w:cs="宋体"/>
          <w:color w:val="auto"/>
          <w:szCs w:val="21"/>
          <w:highlight w:val="none"/>
        </w:rPr>
        <w:t>：</w:t>
      </w:r>
    </w:p>
    <w:p>
      <w:pPr>
        <w:pStyle w:val="7"/>
        <w:rPr>
          <w:color w:val="auto"/>
          <w:highlight w:val="none"/>
        </w:rPr>
      </w:pPr>
      <w:r>
        <w:rPr>
          <w:color w:val="auto"/>
          <w:highlight w:val="none"/>
        </w:rPr>
        <w:t xml:space="preserve"> </w:t>
      </w:r>
    </w:p>
    <w:p>
      <w:pPr>
        <w:pStyle w:val="7"/>
        <w:rPr>
          <w:color w:val="auto"/>
          <w:highlight w:val="none"/>
        </w:rPr>
      </w:pPr>
      <w:r>
        <w:rPr>
          <w:color w:val="auto"/>
          <w:highlight w:val="none"/>
        </w:rPr>
        <w:t xml:space="preserve">  </w:t>
      </w:r>
    </w:p>
    <w:p>
      <w:pPr>
        <w:pStyle w:val="7"/>
        <w:jc w:val="both"/>
        <w:rPr>
          <w:color w:val="auto"/>
          <w:highlight w:val="none"/>
        </w:rPr>
      </w:pPr>
      <w:r>
        <w:rPr>
          <w:b/>
          <w:color w:val="auto"/>
          <w:sz w:val="21"/>
          <w:highlight w:val="none"/>
        </w:rPr>
        <w:t>此仅为合同书样本，中标人需根据实际情况和采购人签订相应的合同！</w:t>
      </w:r>
    </w:p>
    <w:p>
      <w:pPr>
        <w:pStyle w:val="7"/>
        <w:jc w:val="both"/>
        <w:rPr>
          <w:color w:val="auto"/>
          <w:highlight w:val="none"/>
        </w:rPr>
      </w:pPr>
      <w:r>
        <w:rPr>
          <w:color w:val="auto"/>
          <w:highlight w:val="none"/>
        </w:rPr>
        <w:br w:type="textWrapping"/>
      </w:r>
    </w:p>
    <w:p>
      <w:pPr>
        <w:pStyle w:val="7"/>
        <w:rPr>
          <w:color w:val="auto"/>
          <w:highlight w:val="none"/>
        </w:rPr>
      </w:pPr>
      <w:r>
        <w:rPr>
          <w:color w:val="auto"/>
          <w:highlight w:val="none"/>
        </w:rPr>
        <w:t xml:space="preserve">  </w:t>
      </w:r>
    </w:p>
    <w:p>
      <w:pPr>
        <w:pStyle w:val="7"/>
        <w:jc w:val="center"/>
        <w:outlineLvl w:val="1"/>
        <w:rPr>
          <w:color w:val="auto"/>
          <w:highlight w:val="none"/>
        </w:rPr>
      </w:pPr>
      <w:r>
        <w:rPr>
          <w:b/>
          <w:color w:val="auto"/>
          <w:sz w:val="36"/>
          <w:highlight w:val="none"/>
        </w:rPr>
        <w:t>第六章 投标文件格式与要求</w:t>
      </w:r>
    </w:p>
    <w:p>
      <w:pPr>
        <w:pStyle w:val="7"/>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pPr>
        <w:pStyle w:val="7"/>
        <w:ind w:firstLine="480"/>
        <w:rPr>
          <w:color w:val="auto"/>
          <w:highlight w:val="none"/>
        </w:rPr>
      </w:pPr>
      <w:r>
        <w:rPr>
          <w:color w:val="auto"/>
          <w:highlight w:val="none"/>
        </w:rPr>
        <w:t>1.法人或者其他组织的营业执照等证明文件，自然人的身份证明：</w:t>
      </w:r>
    </w:p>
    <w:p>
      <w:pPr>
        <w:pStyle w:val="7"/>
        <w:ind w:firstLine="480"/>
        <w:rPr>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7"/>
        <w:ind w:firstLine="480"/>
        <w:rPr>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7"/>
        <w:ind w:firstLine="480"/>
        <w:rPr>
          <w:color w:val="auto"/>
          <w:highlight w:val="none"/>
        </w:rPr>
      </w:pPr>
      <w:r>
        <w:rPr>
          <w:color w:val="auto"/>
          <w:highlight w:val="none"/>
        </w:rPr>
        <w:t>2.财务状况报告，依法缴纳税收和社会保障资金的相关材料（详见资格性审查表要求）</w:t>
      </w:r>
    </w:p>
    <w:p>
      <w:pPr>
        <w:pStyle w:val="7"/>
        <w:ind w:firstLine="480"/>
        <w:rPr>
          <w:color w:val="auto"/>
          <w:highlight w:val="none"/>
        </w:rPr>
      </w:pPr>
      <w:r>
        <w:rPr>
          <w:color w:val="auto"/>
          <w:highlight w:val="none"/>
        </w:rPr>
        <w:t>3.具有履行合同所必需的设备和专业技术能力的声明。</w:t>
      </w:r>
    </w:p>
    <w:p>
      <w:pPr>
        <w:pStyle w:val="7"/>
        <w:ind w:firstLine="480"/>
        <w:rPr>
          <w:color w:val="auto"/>
          <w:highlight w:val="none"/>
        </w:rPr>
      </w:pPr>
      <w:r>
        <w:rPr>
          <w:color w:val="auto"/>
          <w:highlight w:val="none"/>
        </w:rPr>
        <w:t>4.投标人参加政府采购前三年内在经营活动中没有重大违法记录书面声明函。</w:t>
      </w:r>
    </w:p>
    <w:p>
      <w:pPr>
        <w:pStyle w:val="7"/>
        <w:ind w:firstLine="480"/>
        <w:rPr>
          <w:color w:val="auto"/>
          <w:highlight w:val="none"/>
        </w:rPr>
      </w:pPr>
      <w:r>
        <w:rPr>
          <w:color w:val="auto"/>
          <w:highlight w:val="none"/>
        </w:rPr>
        <w:t>5.信用记录查询</w:t>
      </w:r>
    </w:p>
    <w:p>
      <w:pPr>
        <w:pStyle w:val="7"/>
        <w:ind w:firstLine="480"/>
        <w:rPr>
          <w:color w:val="auto"/>
          <w:highlight w:val="none"/>
        </w:rPr>
      </w:pPr>
      <w:r>
        <w:rPr>
          <w:color w:val="auto"/>
          <w:highlight w:val="none"/>
        </w:rPr>
        <w:t>（1）查询渠道：通过“信用中国”网站(www.creditchina.gov.cn)和“中国政府采购网”（www.ccgp.gov.cn）进行查询；</w:t>
      </w:r>
    </w:p>
    <w:p>
      <w:pPr>
        <w:pStyle w:val="7"/>
        <w:ind w:firstLine="480"/>
        <w:rPr>
          <w:color w:val="auto"/>
          <w:highlight w:val="none"/>
        </w:rPr>
      </w:pPr>
      <w:r>
        <w:rPr>
          <w:color w:val="auto"/>
          <w:highlight w:val="none"/>
        </w:rPr>
        <w:t>（2）查询截止时点：提交投标文件截止日当天；</w:t>
      </w:r>
    </w:p>
    <w:p>
      <w:pPr>
        <w:pStyle w:val="7"/>
        <w:ind w:firstLine="480"/>
        <w:rPr>
          <w:color w:val="auto"/>
          <w:highlight w:val="none"/>
        </w:rPr>
      </w:pPr>
      <w:r>
        <w:rPr>
          <w:color w:val="auto"/>
          <w:highlight w:val="none"/>
        </w:rPr>
        <w:t>（3）查询记录：对列入失信被执行人、重大税收违法案件当事人名单、政府采购严重违法失信行为记录名单、信用报告进行查询；</w:t>
      </w:r>
    </w:p>
    <w:p>
      <w:pPr>
        <w:pStyle w:val="7"/>
        <w:ind w:firstLine="480"/>
        <w:rPr>
          <w:color w:val="auto"/>
          <w:highlight w:val="none"/>
        </w:rPr>
      </w:pPr>
      <w:r>
        <w:rPr>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7"/>
        <w:ind w:firstLine="480"/>
        <w:rPr>
          <w:color w:val="auto"/>
          <w:highlight w:val="none"/>
        </w:rPr>
      </w:pPr>
      <w:r>
        <w:rPr>
          <w:color w:val="auto"/>
          <w:highlight w:val="none"/>
        </w:rPr>
        <w:t>6. 按照招标文件要求，投标人应当提交的资格、资信证明文件。</w:t>
      </w:r>
    </w:p>
    <w:p>
      <w:pPr>
        <w:pStyle w:val="7"/>
        <w:ind w:firstLine="480"/>
        <w:rPr>
          <w:color w:val="auto"/>
          <w:highlight w:val="none"/>
        </w:rPr>
      </w:pPr>
      <w:r>
        <w:rPr>
          <w:color w:val="auto"/>
          <w:highlight w:val="none"/>
        </w:rPr>
        <w:t xml:space="preserve">  </w:t>
      </w:r>
      <w:r>
        <w:rPr>
          <w:color w:val="auto"/>
          <w:highlight w:val="none"/>
        </w:rPr>
        <w:br w:type="textWrapping"/>
      </w:r>
    </w:p>
    <w:p>
      <w:pPr>
        <w:pStyle w:val="7"/>
        <w:jc w:val="center"/>
        <w:outlineLvl w:val="0"/>
        <w:rPr>
          <w:color w:val="auto"/>
          <w:highlight w:val="none"/>
        </w:rPr>
      </w:pPr>
      <w:r>
        <w:rPr>
          <w:b/>
          <w:color w:val="auto"/>
          <w:sz w:val="48"/>
          <w:highlight w:val="none"/>
        </w:rPr>
        <w:t>投标文件封面</w:t>
      </w:r>
    </w:p>
    <w:p>
      <w:pPr>
        <w:pStyle w:val="7"/>
        <w:outlineLvl w:val="0"/>
        <w:rPr>
          <w:color w:val="auto"/>
          <w:highlight w:val="none"/>
        </w:rPr>
      </w:pPr>
      <w:r>
        <w:rPr>
          <w:b/>
          <w:color w:val="auto"/>
          <w:sz w:val="48"/>
          <w:highlight w:val="none"/>
        </w:rPr>
        <w:t>（项目名称）</w:t>
      </w:r>
    </w:p>
    <w:p>
      <w:pPr>
        <w:pStyle w:val="7"/>
        <w:jc w:val="center"/>
        <w:outlineLvl w:val="0"/>
        <w:rPr>
          <w:color w:val="auto"/>
          <w:highlight w:val="none"/>
        </w:rPr>
      </w:pPr>
      <w:r>
        <w:rPr>
          <w:b/>
          <w:color w:val="auto"/>
          <w:sz w:val="48"/>
          <w:highlight w:val="none"/>
        </w:rPr>
        <w:t>投标文件封面</w:t>
      </w:r>
    </w:p>
    <w:p>
      <w:pPr>
        <w:pStyle w:val="7"/>
        <w:jc w:val="center"/>
        <w:outlineLvl w:val="0"/>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441901-2026-02706</w:t>
      </w:r>
    </w:p>
    <w:p>
      <w:pPr>
        <w:pStyle w:val="7"/>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441901-2026-02706</w:t>
      </w:r>
    </w:p>
    <w:p>
      <w:pPr>
        <w:pStyle w:val="7"/>
        <w:jc w:val="center"/>
        <w:outlineLvl w:val="3"/>
        <w:rPr>
          <w:color w:val="auto"/>
          <w:highlight w:val="none"/>
        </w:rPr>
      </w:pPr>
      <w:r>
        <w:rPr>
          <w:b/>
          <w:color w:val="auto"/>
          <w:sz w:val="24"/>
          <w:highlight w:val="none"/>
        </w:rPr>
        <w:t>所投采购包：第 包</w:t>
      </w:r>
    </w:p>
    <w:p>
      <w:pPr>
        <w:pStyle w:val="7"/>
        <w:outlineLvl w:val="3"/>
        <w:rPr>
          <w:color w:val="auto"/>
          <w:highlight w:val="none"/>
        </w:rPr>
      </w:pPr>
      <w:r>
        <w:rPr>
          <w:b/>
          <w:color w:val="auto"/>
          <w:sz w:val="24"/>
          <w:highlight w:val="none"/>
        </w:rPr>
        <w:t>（投标人名称）</w:t>
      </w:r>
    </w:p>
    <w:p>
      <w:pPr>
        <w:pStyle w:val="7"/>
        <w:jc w:val="center"/>
        <w:outlineLvl w:val="3"/>
        <w:rPr>
          <w:color w:val="auto"/>
          <w:highlight w:val="none"/>
        </w:rPr>
      </w:pPr>
      <w:r>
        <w:rPr>
          <w:b/>
          <w:color w:val="auto"/>
          <w:sz w:val="24"/>
          <w:highlight w:val="none"/>
        </w:rPr>
        <w:t xml:space="preserve"> 年 月 日</w:t>
      </w:r>
    </w:p>
    <w:p>
      <w:pPr>
        <w:pStyle w:val="7"/>
        <w:ind w:firstLine="480"/>
        <w:rPr>
          <w:color w:val="auto"/>
          <w:highlight w:val="none"/>
        </w:rPr>
      </w:pPr>
      <w:r>
        <w:rPr>
          <w:color w:val="auto"/>
          <w:highlight w:val="none"/>
        </w:rPr>
        <w:t xml:space="preserve">  </w:t>
      </w:r>
    </w:p>
    <w:p>
      <w:pPr>
        <w:pStyle w:val="7"/>
        <w:jc w:val="center"/>
        <w:outlineLvl w:val="3"/>
        <w:rPr>
          <w:color w:val="auto"/>
          <w:highlight w:val="none"/>
        </w:rPr>
      </w:pPr>
      <w:r>
        <w:rPr>
          <w:b/>
          <w:color w:val="auto"/>
          <w:sz w:val="24"/>
          <w:highlight w:val="none"/>
        </w:rPr>
        <w:t>投标文件目录</w:t>
      </w:r>
    </w:p>
    <w:p>
      <w:pPr>
        <w:pStyle w:val="7"/>
        <w:ind w:firstLine="480"/>
        <w:rPr>
          <w:color w:val="auto"/>
          <w:highlight w:val="none"/>
        </w:rPr>
      </w:pPr>
      <w:r>
        <w:rPr>
          <w:color w:val="auto"/>
          <w:highlight w:val="none"/>
        </w:rPr>
        <w:t>一、投标函</w:t>
      </w:r>
    </w:p>
    <w:p>
      <w:pPr>
        <w:pStyle w:val="7"/>
        <w:ind w:firstLine="480"/>
        <w:rPr>
          <w:color w:val="auto"/>
          <w:highlight w:val="none"/>
        </w:rPr>
      </w:pPr>
      <w:r>
        <w:rPr>
          <w:color w:val="auto"/>
          <w:highlight w:val="none"/>
        </w:rPr>
        <w:t>二、开标一览表</w:t>
      </w:r>
    </w:p>
    <w:p>
      <w:pPr>
        <w:pStyle w:val="7"/>
        <w:ind w:firstLine="480"/>
        <w:rPr>
          <w:color w:val="auto"/>
          <w:highlight w:val="none"/>
        </w:rPr>
      </w:pPr>
      <w:r>
        <w:rPr>
          <w:color w:val="auto"/>
          <w:highlight w:val="none"/>
        </w:rPr>
        <w:t>三、分项报价表</w:t>
      </w:r>
    </w:p>
    <w:p>
      <w:pPr>
        <w:pStyle w:val="7"/>
        <w:ind w:firstLine="480"/>
        <w:rPr>
          <w:color w:val="auto"/>
          <w:highlight w:val="none"/>
        </w:rPr>
      </w:pPr>
      <w:r>
        <w:rPr>
          <w:color w:val="auto"/>
          <w:highlight w:val="none"/>
        </w:rPr>
        <w:t>四、政策适用性说明</w:t>
      </w:r>
    </w:p>
    <w:p>
      <w:pPr>
        <w:pStyle w:val="7"/>
        <w:ind w:firstLine="480"/>
        <w:rPr>
          <w:color w:val="auto"/>
          <w:highlight w:val="none"/>
        </w:rPr>
      </w:pPr>
      <w:r>
        <w:rPr>
          <w:color w:val="auto"/>
          <w:highlight w:val="none"/>
        </w:rPr>
        <w:t>五、关于符合本国产品标准的声明函等有关证明文件</w:t>
      </w:r>
    </w:p>
    <w:p>
      <w:pPr>
        <w:pStyle w:val="7"/>
        <w:ind w:firstLine="480"/>
        <w:rPr>
          <w:color w:val="auto"/>
          <w:highlight w:val="none"/>
        </w:rPr>
      </w:pPr>
      <w:r>
        <w:rPr>
          <w:color w:val="auto"/>
          <w:highlight w:val="none"/>
        </w:rPr>
        <w:t>六、法定代表人证明书</w:t>
      </w:r>
    </w:p>
    <w:p>
      <w:pPr>
        <w:pStyle w:val="7"/>
        <w:ind w:firstLine="480"/>
        <w:rPr>
          <w:color w:val="auto"/>
          <w:highlight w:val="none"/>
        </w:rPr>
      </w:pPr>
      <w:r>
        <w:rPr>
          <w:color w:val="auto"/>
          <w:highlight w:val="none"/>
        </w:rPr>
        <w:t>七、法定代表人授权书</w:t>
      </w:r>
    </w:p>
    <w:p>
      <w:pPr>
        <w:pStyle w:val="7"/>
        <w:ind w:firstLine="480"/>
        <w:rPr>
          <w:color w:val="auto"/>
          <w:highlight w:val="none"/>
        </w:rPr>
      </w:pPr>
      <w:r>
        <w:rPr>
          <w:color w:val="auto"/>
          <w:highlight w:val="none"/>
        </w:rPr>
        <w:t>八、投标保证金</w:t>
      </w:r>
    </w:p>
    <w:p>
      <w:pPr>
        <w:pStyle w:val="7"/>
        <w:ind w:firstLine="480"/>
        <w:rPr>
          <w:color w:val="auto"/>
          <w:highlight w:val="none"/>
        </w:rPr>
      </w:pPr>
      <w:r>
        <w:rPr>
          <w:color w:val="auto"/>
          <w:highlight w:val="none"/>
        </w:rPr>
        <w:t>九、提供具有独立承担民事责任的能力的证明材料</w:t>
      </w:r>
    </w:p>
    <w:p>
      <w:pPr>
        <w:pStyle w:val="7"/>
        <w:ind w:firstLine="480"/>
        <w:rPr>
          <w:color w:val="auto"/>
          <w:highlight w:val="none"/>
        </w:rPr>
      </w:pPr>
      <w:r>
        <w:rPr>
          <w:color w:val="auto"/>
          <w:highlight w:val="none"/>
        </w:rPr>
        <w:t>十、资格性审查要求的其他资质证明文件</w:t>
      </w:r>
    </w:p>
    <w:p>
      <w:pPr>
        <w:pStyle w:val="7"/>
        <w:ind w:firstLine="480"/>
        <w:rPr>
          <w:color w:val="auto"/>
          <w:highlight w:val="none"/>
        </w:rPr>
      </w:pPr>
      <w:r>
        <w:rPr>
          <w:color w:val="auto"/>
          <w:highlight w:val="none"/>
        </w:rPr>
        <w:t>十一、承诺函</w:t>
      </w:r>
    </w:p>
    <w:p>
      <w:pPr>
        <w:pStyle w:val="7"/>
        <w:ind w:firstLine="480"/>
        <w:rPr>
          <w:color w:val="auto"/>
          <w:highlight w:val="none"/>
        </w:rPr>
      </w:pPr>
      <w:r>
        <w:rPr>
          <w:color w:val="auto"/>
          <w:highlight w:val="none"/>
        </w:rPr>
        <w:t>十二、中小企业声明函</w:t>
      </w:r>
    </w:p>
    <w:p>
      <w:pPr>
        <w:pStyle w:val="7"/>
        <w:ind w:firstLine="480"/>
        <w:rPr>
          <w:color w:val="auto"/>
          <w:highlight w:val="none"/>
        </w:rPr>
      </w:pPr>
      <w:r>
        <w:rPr>
          <w:color w:val="auto"/>
          <w:highlight w:val="none"/>
        </w:rPr>
        <w:t>十三、监狱企业</w:t>
      </w:r>
    </w:p>
    <w:p>
      <w:pPr>
        <w:pStyle w:val="7"/>
        <w:ind w:firstLine="480"/>
        <w:rPr>
          <w:color w:val="auto"/>
          <w:highlight w:val="none"/>
        </w:rPr>
      </w:pPr>
      <w:r>
        <w:rPr>
          <w:color w:val="auto"/>
          <w:highlight w:val="none"/>
        </w:rPr>
        <w:t>十四、残疾人福利性单位声明函</w:t>
      </w:r>
    </w:p>
    <w:p>
      <w:pPr>
        <w:pStyle w:val="7"/>
        <w:ind w:firstLine="480"/>
        <w:rPr>
          <w:color w:val="auto"/>
          <w:highlight w:val="none"/>
        </w:rPr>
      </w:pPr>
      <w:r>
        <w:rPr>
          <w:color w:val="auto"/>
          <w:highlight w:val="none"/>
        </w:rPr>
        <w:t>十五、联合体共同投标协议书</w:t>
      </w:r>
    </w:p>
    <w:p>
      <w:pPr>
        <w:pStyle w:val="7"/>
        <w:ind w:firstLine="480"/>
        <w:rPr>
          <w:color w:val="auto"/>
          <w:highlight w:val="none"/>
        </w:rPr>
      </w:pPr>
      <w:r>
        <w:rPr>
          <w:color w:val="auto"/>
          <w:highlight w:val="none"/>
        </w:rPr>
        <w:t>十六、投标人业绩情况表</w:t>
      </w:r>
    </w:p>
    <w:p>
      <w:pPr>
        <w:pStyle w:val="7"/>
        <w:ind w:firstLine="480"/>
        <w:rPr>
          <w:color w:val="auto"/>
          <w:highlight w:val="none"/>
        </w:rPr>
      </w:pPr>
      <w:r>
        <w:rPr>
          <w:color w:val="auto"/>
          <w:highlight w:val="none"/>
        </w:rPr>
        <w:t>十七、技术和服务要求响应表</w:t>
      </w:r>
    </w:p>
    <w:p>
      <w:pPr>
        <w:pStyle w:val="7"/>
        <w:ind w:firstLine="480"/>
        <w:rPr>
          <w:color w:val="auto"/>
          <w:highlight w:val="none"/>
        </w:rPr>
      </w:pPr>
      <w:r>
        <w:rPr>
          <w:color w:val="auto"/>
          <w:highlight w:val="none"/>
        </w:rPr>
        <w:t>十八、商务条件响应表</w:t>
      </w:r>
    </w:p>
    <w:p>
      <w:pPr>
        <w:pStyle w:val="7"/>
        <w:ind w:firstLine="480"/>
        <w:rPr>
          <w:color w:val="auto"/>
          <w:highlight w:val="none"/>
        </w:rPr>
      </w:pPr>
      <w:r>
        <w:rPr>
          <w:color w:val="auto"/>
          <w:highlight w:val="none"/>
        </w:rPr>
        <w:t>十九、履约进度计划表</w:t>
      </w:r>
    </w:p>
    <w:p>
      <w:pPr>
        <w:pStyle w:val="7"/>
        <w:ind w:firstLine="480"/>
        <w:rPr>
          <w:color w:val="auto"/>
          <w:highlight w:val="none"/>
        </w:rPr>
      </w:pPr>
      <w:r>
        <w:rPr>
          <w:color w:val="auto"/>
          <w:highlight w:val="none"/>
        </w:rPr>
        <w:t>二十、各类证明材料</w:t>
      </w:r>
    </w:p>
    <w:p>
      <w:pPr>
        <w:pStyle w:val="7"/>
        <w:ind w:firstLine="480"/>
        <w:rPr>
          <w:color w:val="auto"/>
          <w:highlight w:val="none"/>
        </w:rPr>
      </w:pPr>
      <w:r>
        <w:rPr>
          <w:color w:val="auto"/>
          <w:highlight w:val="none"/>
        </w:rPr>
        <w:t>二十一、采购代理服务费支付承诺书</w:t>
      </w:r>
    </w:p>
    <w:p>
      <w:pPr>
        <w:pStyle w:val="7"/>
        <w:ind w:firstLine="480"/>
        <w:rPr>
          <w:color w:val="auto"/>
          <w:highlight w:val="none"/>
        </w:rPr>
      </w:pPr>
      <w:r>
        <w:rPr>
          <w:color w:val="auto"/>
          <w:highlight w:val="none"/>
        </w:rPr>
        <w:t>二十二、需要采购人提供的附加条件</w:t>
      </w:r>
    </w:p>
    <w:p>
      <w:pPr>
        <w:pStyle w:val="7"/>
        <w:ind w:firstLine="480"/>
        <w:rPr>
          <w:color w:val="auto"/>
          <w:highlight w:val="none"/>
        </w:rPr>
      </w:pPr>
      <w:r>
        <w:rPr>
          <w:color w:val="auto"/>
          <w:highlight w:val="none"/>
        </w:rPr>
        <w:t>二十三、询问函、质疑函、投诉书格式</w:t>
      </w:r>
    </w:p>
    <w:p>
      <w:pPr>
        <w:pStyle w:val="7"/>
        <w:ind w:firstLine="480"/>
        <w:rPr>
          <w:color w:val="auto"/>
          <w:highlight w:val="none"/>
        </w:rPr>
      </w:pPr>
      <w:r>
        <w:rPr>
          <w:color w:val="auto"/>
          <w:highlight w:val="none"/>
        </w:rPr>
        <w:t>二十四、项目实施方案、质量保证及售后服务承诺等</w:t>
      </w:r>
    </w:p>
    <w:p>
      <w:pPr>
        <w:pStyle w:val="7"/>
        <w:ind w:firstLine="480"/>
        <w:rPr>
          <w:color w:val="auto"/>
          <w:highlight w:val="none"/>
        </w:rPr>
      </w:pPr>
      <w:r>
        <w:rPr>
          <w:color w:val="auto"/>
          <w:highlight w:val="none"/>
        </w:rPr>
        <w:t>二十五、政府采购投标（响应）担保函</w:t>
      </w:r>
    </w:p>
    <w:p>
      <w:pPr>
        <w:pStyle w:val="7"/>
        <w:ind w:firstLine="480"/>
        <w:rPr>
          <w:color w:val="auto"/>
          <w:highlight w:val="none"/>
        </w:rPr>
      </w:pPr>
      <w:r>
        <w:rPr>
          <w:color w:val="auto"/>
          <w:highlight w:val="none"/>
        </w:rPr>
        <w:t>二十六、政府采购履约担保函、采购合同履约保险凭证</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格式一：</w:t>
      </w:r>
    </w:p>
    <w:p>
      <w:pPr>
        <w:pStyle w:val="7"/>
        <w:jc w:val="center"/>
        <w:outlineLvl w:val="3"/>
        <w:rPr>
          <w:color w:val="auto"/>
          <w:highlight w:val="none"/>
        </w:rPr>
      </w:pPr>
      <w:r>
        <w:rPr>
          <w:b/>
          <w:color w:val="auto"/>
          <w:sz w:val="24"/>
          <w:highlight w:val="none"/>
        </w:rPr>
        <w:t>投标函</w:t>
      </w:r>
    </w:p>
    <w:p>
      <w:pPr>
        <w:pStyle w:val="7"/>
        <w:ind w:firstLine="480"/>
        <w:rPr>
          <w:rFonts w:hint="eastAsia" w:eastAsiaTheme="minorEastAsia"/>
          <w:color w:val="auto"/>
          <w:highlight w:val="none"/>
          <w:lang w:eastAsia="zh-CN"/>
        </w:rPr>
      </w:pPr>
      <w:r>
        <w:rPr>
          <w:color w:val="auto"/>
          <w:highlight w:val="none"/>
        </w:rPr>
        <w:t xml:space="preserve"> 致：</w:t>
      </w:r>
      <w:r>
        <w:rPr>
          <w:rFonts w:hint="eastAsia"/>
          <w:color w:val="auto"/>
          <w:highlight w:val="none"/>
          <w:u w:val="single"/>
          <w:lang w:eastAsia="zh-CN"/>
        </w:rPr>
        <w:t>广东建汇工程管理有限公司</w:t>
      </w:r>
    </w:p>
    <w:p>
      <w:pPr>
        <w:pStyle w:val="7"/>
        <w:ind w:firstLine="480"/>
        <w:rPr>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eastAsia="zh-CN"/>
        </w:rPr>
        <w:t>东莞市疾病预防控制中心（东莞市卫生监督所）2026年食堂食材配送服务项目</w:t>
      </w:r>
      <w:r>
        <w:rPr>
          <w:color w:val="auto"/>
          <w:highlight w:val="none"/>
          <w:u w:val="single"/>
        </w:rPr>
        <w:t>”</w:t>
      </w:r>
      <w:r>
        <w:rPr>
          <w:color w:val="auto"/>
          <w:highlight w:val="none"/>
        </w:rPr>
        <w:t>项目的招标[采购项目编号为：</w:t>
      </w:r>
      <w:r>
        <w:rPr>
          <w:rFonts w:hint="eastAsia"/>
          <w:color w:val="auto"/>
          <w:highlight w:val="none"/>
          <w:u w:val="single"/>
          <w:lang w:eastAsia="zh-CN"/>
        </w:rPr>
        <w:t>441901-2026-02706</w:t>
      </w:r>
      <w:r>
        <w:rPr>
          <w:color w:val="auto"/>
          <w:highlight w:val="none"/>
        </w:rPr>
        <w:t>]，我方愿参与投标。</w:t>
      </w:r>
    </w:p>
    <w:p>
      <w:pPr>
        <w:pStyle w:val="7"/>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pPr>
        <w:pStyle w:val="7"/>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东莞市疾病预防控制中心（东莞市卫生监督所）2026年食堂食材配送服务项目</w:t>
      </w:r>
      <w:r>
        <w:rPr>
          <w:color w:val="auto"/>
          <w:highlight w:val="none"/>
          <w:u w:val="single"/>
        </w:rPr>
        <w:t>”</w:t>
      </w:r>
      <w:r>
        <w:rPr>
          <w:color w:val="auto"/>
          <w:highlight w:val="none"/>
        </w:rPr>
        <w:t>项目的招标文件的全部内容。</w:t>
      </w:r>
    </w:p>
    <w:p>
      <w:pPr>
        <w:pStyle w:val="7"/>
        <w:ind w:firstLine="480"/>
        <w:rPr>
          <w:color w:val="auto"/>
          <w:highlight w:val="none"/>
        </w:rPr>
      </w:pPr>
      <w:r>
        <w:rPr>
          <w:color w:val="auto"/>
          <w:highlight w:val="none"/>
        </w:rPr>
        <w:t>我方已完全明白招标文件的所有条款要求，并申明如下：</w:t>
      </w:r>
    </w:p>
    <w:p>
      <w:pPr>
        <w:pStyle w:val="7"/>
        <w:ind w:firstLine="480"/>
        <w:rPr>
          <w:color w:val="auto"/>
          <w:highlight w:val="none"/>
        </w:rPr>
      </w:pPr>
      <w:r>
        <w:rPr>
          <w:color w:val="auto"/>
          <w:highlight w:val="none"/>
        </w:rPr>
        <w:t xml:space="preserve"> （一）按招标文件提供全部标的投标总价详见《开标一览表》。</w:t>
      </w:r>
    </w:p>
    <w:p>
      <w:pPr>
        <w:pStyle w:val="7"/>
        <w:ind w:firstLine="480"/>
        <w:rPr>
          <w:color w:val="auto"/>
          <w:highlight w:val="none"/>
        </w:rPr>
      </w:pPr>
      <w:r>
        <w:rPr>
          <w:color w:val="auto"/>
          <w:highlight w:val="none"/>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7"/>
        <w:ind w:firstLine="480"/>
        <w:rPr>
          <w:color w:val="auto"/>
          <w:highlight w:val="none"/>
        </w:rPr>
      </w:pPr>
      <w:r>
        <w:rPr>
          <w:color w:val="auto"/>
          <w:highlight w:val="none"/>
        </w:rPr>
        <w:t xml:space="preserve"> （三）我方明白并同意，在规定的开标日之后，投标有效期之内撤销投标或中标后不按规定与采购人签订合同或不提交履约保证金, 则贵方将不予退还投标保证金。</w:t>
      </w:r>
    </w:p>
    <w:p>
      <w:pPr>
        <w:pStyle w:val="7"/>
        <w:ind w:firstLine="480"/>
        <w:rPr>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pPr>
        <w:pStyle w:val="7"/>
        <w:ind w:firstLine="480"/>
        <w:rPr>
          <w:color w:val="auto"/>
          <w:highlight w:val="none"/>
        </w:rPr>
      </w:pPr>
      <w:r>
        <w:rPr>
          <w:color w:val="auto"/>
          <w:highlight w:val="none"/>
        </w:rPr>
        <w:t xml:space="preserve"> （五）我方理解贵方不一定接受最低投标价或任何贵方可能收到的投标。</w:t>
      </w:r>
    </w:p>
    <w:p>
      <w:pPr>
        <w:pStyle w:val="7"/>
        <w:ind w:firstLine="480"/>
        <w:rPr>
          <w:color w:val="auto"/>
          <w:highlight w:val="none"/>
        </w:rPr>
      </w:pPr>
      <w:r>
        <w:rPr>
          <w:color w:val="auto"/>
          <w:highlight w:val="none"/>
        </w:rPr>
        <w:t xml:space="preserve"> （六）我方如果中标，将保证履行招标（采购）文件及其澄清、修改文件（如果有）以及投标（响应）文件中的全部责任和义务，按质、按量、按期完成《合同书》中的全部任务。</w:t>
      </w:r>
    </w:p>
    <w:p>
      <w:pPr>
        <w:pStyle w:val="7"/>
        <w:ind w:firstLine="480"/>
        <w:rPr>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pPr>
        <w:pStyle w:val="7"/>
        <w:ind w:firstLine="480"/>
        <w:rPr>
          <w:color w:val="auto"/>
          <w:highlight w:val="none"/>
        </w:rPr>
      </w:pPr>
      <w:r>
        <w:rPr>
          <w:color w:val="auto"/>
          <w:highlight w:val="none"/>
        </w:rPr>
        <w:t xml:space="preserve"> （八）我方投标报价已包含应向知识产权所有权人支付的所有相关税费，并保证采购人在中国使用我方提供的标的时，如有第三方提出侵犯其知识产权主张的，责任由我方承担。</w:t>
      </w:r>
    </w:p>
    <w:p>
      <w:pPr>
        <w:pStyle w:val="7"/>
        <w:ind w:firstLine="480"/>
        <w:rPr>
          <w:color w:val="auto"/>
          <w:highlight w:val="none"/>
        </w:rPr>
      </w:pPr>
      <w:r>
        <w:rPr>
          <w:color w:val="auto"/>
          <w:highlight w:val="none"/>
        </w:rPr>
        <w:t xml:space="preserve"> （九）我方接受采购人委托向贵方支付代理服务费，项目总报价已包含代理服务费，如果被确定为中标人，承诺向贵方足额支付。（若采购人支付代理服务费，则此条不适用）</w:t>
      </w:r>
    </w:p>
    <w:p>
      <w:pPr>
        <w:pStyle w:val="7"/>
        <w:ind w:firstLine="480"/>
        <w:rPr>
          <w:color w:val="auto"/>
          <w:highlight w:val="none"/>
        </w:rPr>
      </w:pPr>
      <w:r>
        <w:rPr>
          <w:color w:val="auto"/>
          <w:highlight w:val="none"/>
        </w:rPr>
        <w:t xml:space="preserve"> （十）我方与其他投标人不存在单位负责人为同一人或者存在直接控股、管理关系。</w:t>
      </w:r>
    </w:p>
    <w:p>
      <w:pPr>
        <w:pStyle w:val="7"/>
        <w:ind w:firstLine="480"/>
        <w:rPr>
          <w:color w:val="auto"/>
          <w:highlight w:val="none"/>
        </w:rPr>
      </w:pPr>
      <w:r>
        <w:rPr>
          <w:color w:val="auto"/>
          <w:highlight w:val="none"/>
        </w:rPr>
        <w:t xml:space="preserve"> （十一）投标人未存在《政府采购法实施条例》第十八条第二款规定的情形：</w:t>
      </w:r>
    </w:p>
    <w:p>
      <w:pPr>
        <w:pStyle w:val="7"/>
        <w:ind w:firstLine="480"/>
        <w:rPr>
          <w:color w:val="auto"/>
          <w:highlight w:val="none"/>
        </w:rPr>
      </w:pPr>
      <w:r>
        <w:rPr>
          <w:color w:val="auto"/>
          <w:highlight w:val="none"/>
        </w:rPr>
        <w:t>（1）对于除整体设计、规范编制或者项目管理、监理、检测等服务以外的采购项目:即未为本项目提供整体设计、规范编制或者项目管理、监理、检测等服务；</w:t>
      </w:r>
    </w:p>
    <w:p>
      <w:pPr>
        <w:pStyle w:val="7"/>
        <w:ind w:firstLine="480"/>
        <w:rPr>
          <w:color w:val="auto"/>
          <w:highlight w:val="none"/>
        </w:rPr>
      </w:pPr>
      <w:r>
        <w:rPr>
          <w:color w:val="auto"/>
          <w:highlight w:val="none"/>
        </w:rPr>
        <w:t>（2）对于整体设计、规范编制或者项目管理、监理、检测等服务的项目:即未成为本项目除前期整体设计、规范编制或者项目管理、监理、检测等服务以外的其它采购活动中标商(或成交商)；</w:t>
      </w:r>
    </w:p>
    <w:p>
      <w:pPr>
        <w:pStyle w:val="7"/>
        <w:ind w:firstLine="480"/>
        <w:rPr>
          <w:color w:val="auto"/>
          <w:highlight w:val="none"/>
        </w:rPr>
      </w:pPr>
      <w:r>
        <w:rPr>
          <w:color w:val="auto"/>
          <w:highlight w:val="none"/>
        </w:rPr>
        <w:t>（3）对于设计施工一体化的项目:即未为本项目提供规范编制或者项目管理、监理、检测等服务。</w:t>
      </w:r>
    </w:p>
    <w:p>
      <w:pPr>
        <w:pStyle w:val="7"/>
        <w:ind w:firstLine="480"/>
        <w:rPr>
          <w:color w:val="auto"/>
          <w:highlight w:val="none"/>
        </w:rPr>
      </w:pPr>
      <w:r>
        <w:rPr>
          <w:color w:val="auto"/>
          <w:highlight w:val="none"/>
        </w:rPr>
        <w:t>（十二）我方承诺遵守《中华人民共和国民法典》有关规定和《中华人民共和国妇女权益保障法》中关于“劳动和社会保障权益”的有关要求。</w:t>
      </w:r>
    </w:p>
    <w:p>
      <w:pPr>
        <w:pStyle w:val="7"/>
        <w:ind w:firstLine="480"/>
        <w:rPr>
          <w:color w:val="auto"/>
          <w:highlight w:val="none"/>
        </w:rPr>
      </w:pPr>
      <w:r>
        <w:rPr>
          <w:color w:val="auto"/>
          <w:highlight w:val="none"/>
        </w:rPr>
        <w:t>（十三）我方具备《中华人民共和国政府采购法》第二十二条规定的条件，声明如下：</w:t>
      </w:r>
    </w:p>
    <w:p>
      <w:pPr>
        <w:pStyle w:val="7"/>
        <w:ind w:firstLine="480"/>
        <w:rPr>
          <w:color w:val="auto"/>
          <w:highlight w:val="none"/>
        </w:rPr>
      </w:pPr>
      <w:r>
        <w:rPr>
          <w:color w:val="auto"/>
          <w:highlight w:val="none"/>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7"/>
        <w:ind w:firstLine="480"/>
        <w:rPr>
          <w:color w:val="auto"/>
          <w:highlight w:val="none"/>
        </w:rPr>
      </w:pPr>
      <w:r>
        <w:rPr>
          <w:color w:val="auto"/>
          <w:highlight w:val="none"/>
        </w:rPr>
        <w:t>（2）我方符合法律、行政法规规定的其他条件。</w:t>
      </w:r>
    </w:p>
    <w:p>
      <w:pPr>
        <w:pStyle w:val="7"/>
        <w:ind w:firstLine="480"/>
        <w:rPr>
          <w:color w:val="auto"/>
          <w:highlight w:val="none"/>
        </w:rPr>
      </w:pPr>
      <w:r>
        <w:rPr>
          <w:color w:val="auto"/>
          <w:highlight w:val="none"/>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7"/>
        <w:ind w:firstLine="480"/>
        <w:rPr>
          <w:color w:val="auto"/>
          <w:highlight w:val="none"/>
        </w:rPr>
      </w:pPr>
      <w:r>
        <w:rPr>
          <w:color w:val="auto"/>
          <w:highlight w:val="none"/>
        </w:rPr>
        <w:t xml:space="preserve"> （十五）我方对在本函及投标文件中所作的所有承诺承担法律责任。</w:t>
      </w:r>
    </w:p>
    <w:p>
      <w:pPr>
        <w:pStyle w:val="7"/>
        <w:ind w:firstLine="480"/>
        <w:rPr>
          <w:color w:val="auto"/>
          <w:highlight w:val="none"/>
        </w:rPr>
      </w:pPr>
      <w:r>
        <w:rPr>
          <w:color w:val="auto"/>
          <w:highlight w:val="none"/>
        </w:rPr>
        <w:t>（十六）以上内容如有虚假或与事实不符的，评标委员会可将我方做无效投标处理，我方愿意承担相应的法律责任。</w:t>
      </w:r>
    </w:p>
    <w:p>
      <w:pPr>
        <w:pStyle w:val="7"/>
        <w:ind w:firstLine="480"/>
        <w:rPr>
          <w:color w:val="auto"/>
          <w:highlight w:val="none"/>
        </w:rPr>
      </w:pPr>
      <w:r>
        <w:rPr>
          <w:color w:val="auto"/>
          <w:highlight w:val="none"/>
        </w:rPr>
        <w:t xml:space="preserve"> （十七）所有与本招标有关的函件请发往下列地址：</w:t>
      </w:r>
    </w:p>
    <w:p>
      <w:pPr>
        <w:pStyle w:val="7"/>
        <w:ind w:firstLine="480"/>
        <w:rPr>
          <w:color w:val="auto"/>
          <w:highlight w:val="none"/>
        </w:rPr>
      </w:pPr>
      <w:r>
        <w:rPr>
          <w:color w:val="auto"/>
          <w:highlight w:val="none"/>
        </w:rPr>
        <w:t xml:space="preserve"> 地 址：__________________邮政编码：__________________</w:t>
      </w:r>
    </w:p>
    <w:p>
      <w:pPr>
        <w:pStyle w:val="7"/>
        <w:ind w:firstLine="480"/>
        <w:rPr>
          <w:color w:val="auto"/>
          <w:highlight w:val="none"/>
        </w:rPr>
      </w:pPr>
      <w:r>
        <w:rPr>
          <w:color w:val="auto"/>
          <w:highlight w:val="none"/>
        </w:rPr>
        <w:t xml:space="preserve"> 电 话：__________________</w:t>
      </w:r>
    </w:p>
    <w:p>
      <w:pPr>
        <w:pStyle w:val="7"/>
        <w:ind w:firstLine="480"/>
        <w:rPr>
          <w:color w:val="auto"/>
          <w:highlight w:val="none"/>
        </w:rPr>
      </w:pPr>
      <w:r>
        <w:rPr>
          <w:color w:val="auto"/>
          <w:highlight w:val="none"/>
        </w:rPr>
        <w:t xml:space="preserve"> 传 真：__________________电子邮箱：__________________</w:t>
      </w:r>
    </w:p>
    <w:p>
      <w:pPr>
        <w:pStyle w:val="7"/>
        <w:ind w:firstLine="480"/>
        <w:rPr>
          <w:color w:val="auto"/>
          <w:highlight w:val="none"/>
        </w:rPr>
      </w:pPr>
      <w:r>
        <w:rPr>
          <w:color w:val="auto"/>
          <w:highlight w:val="none"/>
        </w:rPr>
        <w:t xml:space="preserve"> 代表姓名：__________________职 务：__________________</w:t>
      </w:r>
    </w:p>
    <w:p>
      <w:pPr>
        <w:pStyle w:val="7"/>
        <w:ind w:firstLine="480"/>
        <w:rPr>
          <w:color w:val="auto"/>
          <w:highlight w:val="none"/>
        </w:rPr>
      </w:pPr>
      <w:r>
        <w:rPr>
          <w:color w:val="auto"/>
          <w:highlight w:val="none"/>
        </w:rPr>
        <w:t xml:space="preserve"> 投标人法定代表人（或法定代表人授权代表）签字或盖章：__________________</w:t>
      </w:r>
    </w:p>
    <w:p>
      <w:pPr>
        <w:pStyle w:val="7"/>
        <w:rPr>
          <w:color w:val="auto"/>
          <w:highlight w:val="none"/>
        </w:rPr>
      </w:pPr>
      <w:r>
        <w:rPr>
          <w:color w:val="auto"/>
          <w:highlight w:val="none"/>
        </w:rPr>
        <w:t xml:space="preserve"> 投标人名称（盖章）：__________________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w:t>
      </w:r>
    </w:p>
    <w:p>
      <w:pPr>
        <w:pStyle w:val="7"/>
        <w:jc w:val="center"/>
        <w:outlineLvl w:val="3"/>
        <w:rPr>
          <w:color w:val="auto"/>
          <w:highlight w:val="none"/>
        </w:rPr>
      </w:pPr>
      <w:r>
        <w:rPr>
          <w:b/>
          <w:color w:val="auto"/>
          <w:sz w:val="24"/>
          <w:highlight w:val="none"/>
        </w:rPr>
        <w:t>开标一览表</w:t>
      </w:r>
    </w:p>
    <w:p>
      <w:pPr>
        <w:pStyle w:val="7"/>
        <w:ind w:firstLine="480"/>
        <w:rPr>
          <w:color w:val="auto"/>
          <w:highlight w:val="none"/>
        </w:rPr>
      </w:pPr>
      <w:r>
        <w:rPr>
          <w:color w:val="auto"/>
          <w:highlight w:val="none"/>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pPr>
        <w:pStyle w:val="7"/>
        <w:ind w:firstLine="480"/>
        <w:rPr>
          <w:color w:val="auto"/>
          <w:highlight w:val="none"/>
        </w:rPr>
      </w:pPr>
      <w:r>
        <w:rPr>
          <w:color w:val="auto"/>
          <w:highlight w:val="none"/>
        </w:rPr>
        <w:t>采购项目编号：</w:t>
      </w:r>
    </w:p>
    <w:p>
      <w:pPr>
        <w:pStyle w:val="7"/>
        <w:ind w:firstLine="480"/>
        <w:rPr>
          <w:color w:val="auto"/>
          <w:highlight w:val="none"/>
        </w:rPr>
      </w:pPr>
      <w:r>
        <w:rPr>
          <w:color w:val="auto"/>
          <w:highlight w:val="none"/>
        </w:rPr>
        <w:t>项目名称：</w:t>
      </w:r>
    </w:p>
    <w:p>
      <w:pPr>
        <w:pStyle w:val="7"/>
        <w:ind w:firstLine="480"/>
        <w:rPr>
          <w:color w:val="auto"/>
          <w:highlight w:val="none"/>
        </w:rPr>
      </w:pPr>
      <w:r>
        <w:rPr>
          <w:color w:val="auto"/>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color w:val="auto"/>
                <w:highlight w:val="none"/>
              </w:rPr>
            </w:pPr>
            <w:r>
              <w:rPr>
                <w:color w:val="auto"/>
                <w:highlight w:val="none"/>
              </w:rPr>
              <w:t xml:space="preserve"> 序号</w:t>
            </w:r>
          </w:p>
        </w:tc>
        <w:tc>
          <w:tcPr>
            <w:tcW w:w="1661" w:type="dxa"/>
          </w:tcPr>
          <w:p>
            <w:pPr>
              <w:pStyle w:val="7"/>
              <w:rPr>
                <w:color w:val="auto"/>
                <w:highlight w:val="none"/>
              </w:rPr>
            </w:pPr>
            <w:r>
              <w:rPr>
                <w:color w:val="auto"/>
                <w:highlight w:val="none"/>
              </w:rPr>
              <w:t xml:space="preserve"> 采购项目名称/采购包名称</w:t>
            </w:r>
          </w:p>
        </w:tc>
        <w:tc>
          <w:tcPr>
            <w:tcW w:w="1661" w:type="dxa"/>
          </w:tcPr>
          <w:p>
            <w:pPr>
              <w:pStyle w:val="7"/>
              <w:rPr>
                <w:color w:val="auto"/>
                <w:highlight w:val="none"/>
              </w:rPr>
            </w:pPr>
            <w:r>
              <w:rPr>
                <w:color w:val="auto"/>
                <w:highlight w:val="none"/>
              </w:rPr>
              <w:t xml:space="preserve"> 投标报价（元/%）</w:t>
            </w:r>
          </w:p>
        </w:tc>
        <w:tc>
          <w:tcPr>
            <w:tcW w:w="1661" w:type="dxa"/>
          </w:tcPr>
          <w:p>
            <w:pPr>
              <w:pStyle w:val="7"/>
              <w:rPr>
                <w:color w:val="auto"/>
                <w:highlight w:val="none"/>
              </w:rPr>
            </w:pPr>
            <w:r>
              <w:rPr>
                <w:color w:val="auto"/>
                <w:highlight w:val="none"/>
              </w:rPr>
              <w:t xml:space="preserve"> 交货或服务期</w:t>
            </w:r>
          </w:p>
        </w:tc>
        <w:tc>
          <w:tcPr>
            <w:tcW w:w="1661" w:type="dxa"/>
          </w:tcPr>
          <w:p>
            <w:pPr>
              <w:pStyle w:val="7"/>
              <w:rPr>
                <w:color w:val="auto"/>
                <w:highlight w:val="none"/>
              </w:rPr>
            </w:pPr>
            <w:r>
              <w:rPr>
                <w:color w:val="auto"/>
                <w:highlight w:val="none"/>
              </w:rP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color w:val="auto"/>
                <w:highlight w:val="none"/>
              </w:rPr>
            </w:pPr>
            <w:r>
              <w:rPr>
                <w:color w:val="auto"/>
                <w:highlight w:val="none"/>
              </w:rPr>
              <w:t xml:space="preserve"> 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7"/>
        <w:rPr>
          <w:color w:val="auto"/>
          <w:highlight w:val="none"/>
        </w:rPr>
      </w:pPr>
      <w:r>
        <w:rPr>
          <w:color w:val="auto"/>
          <w:highlight w:val="none"/>
        </w:rPr>
        <w:t xml:space="preserve"> 投标人签章：__________________</w:t>
      </w:r>
    </w:p>
    <w:p>
      <w:pPr>
        <w:pStyle w:val="7"/>
        <w:rPr>
          <w:color w:val="auto"/>
          <w:highlight w:val="none"/>
        </w:rPr>
      </w:pPr>
      <w:r>
        <w:rPr>
          <w:color w:val="auto"/>
          <w:highlight w:val="none"/>
        </w:rPr>
        <w:t>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格式三：</w:t>
      </w:r>
    </w:p>
    <w:p>
      <w:pPr>
        <w:pStyle w:val="7"/>
        <w:jc w:val="center"/>
        <w:outlineLvl w:val="3"/>
        <w:rPr>
          <w:color w:val="auto"/>
          <w:highlight w:val="none"/>
        </w:rPr>
      </w:pPr>
      <w:r>
        <w:rPr>
          <w:b/>
          <w:color w:val="auto"/>
          <w:sz w:val="24"/>
          <w:highlight w:val="none"/>
        </w:rPr>
        <w:t>分项报价表</w:t>
      </w:r>
    </w:p>
    <w:p>
      <w:pPr>
        <w:pStyle w:val="7"/>
        <w:ind w:firstLine="480"/>
        <w:rPr>
          <w:color w:val="auto"/>
          <w:highlight w:val="none"/>
        </w:rPr>
      </w:pPr>
      <w:r>
        <w:rPr>
          <w:color w:val="auto"/>
          <w:highlight w:val="none"/>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pPr>
        <w:pStyle w:val="7"/>
        <w:ind w:firstLine="480"/>
        <w:rPr>
          <w:color w:val="auto"/>
          <w:highlight w:val="none"/>
        </w:rPr>
      </w:pPr>
      <w:r>
        <w:rPr>
          <w:color w:val="auto"/>
          <w:highlight w:val="none"/>
        </w:rPr>
        <w:t>采购项目编号：</w:t>
      </w:r>
    </w:p>
    <w:p>
      <w:pPr>
        <w:pStyle w:val="7"/>
        <w:ind w:firstLine="480"/>
        <w:rPr>
          <w:color w:val="auto"/>
          <w:highlight w:val="none"/>
        </w:rPr>
      </w:pPr>
      <w:r>
        <w:rPr>
          <w:color w:val="auto"/>
          <w:highlight w:val="none"/>
        </w:rPr>
        <w:t>项目名称：</w:t>
      </w:r>
    </w:p>
    <w:p>
      <w:pPr>
        <w:pStyle w:val="7"/>
        <w:ind w:firstLine="480"/>
        <w:rPr>
          <w:color w:val="auto"/>
          <w:highlight w:val="none"/>
        </w:rPr>
      </w:pPr>
      <w:r>
        <w:rPr>
          <w:color w:val="auto"/>
          <w:highlight w:val="none"/>
        </w:rPr>
        <w:t>投标人名称：</w:t>
      </w:r>
    </w:p>
    <w:p>
      <w:pPr>
        <w:pStyle w:val="7"/>
        <w:ind w:firstLine="480"/>
        <w:rPr>
          <w:color w:val="auto"/>
          <w:highlight w:val="none"/>
        </w:rPr>
      </w:pPr>
      <w:r>
        <w:rPr>
          <w:color w:val="auto"/>
          <w:highlight w:val="none"/>
        </w:rPr>
        <w:t>采购包：</w:t>
      </w:r>
    </w:p>
    <w:p>
      <w:pPr>
        <w:pStyle w:val="7"/>
        <w:rPr>
          <w:color w:val="auto"/>
          <w:highlight w:val="none"/>
        </w:rPr>
      </w:pPr>
      <w:r>
        <w:rPr>
          <w:color w:val="auto"/>
          <w:highlight w:val="none"/>
        </w:rPr>
        <w:t xml:space="preserve"> 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rPr>
                <w:color w:val="auto"/>
                <w:highlight w:val="none"/>
              </w:rPr>
            </w:pPr>
            <w:r>
              <w:rPr>
                <w:color w:val="auto"/>
                <w:highlight w:val="none"/>
              </w:rPr>
              <w:t xml:space="preserve"> 品目号</w:t>
            </w:r>
          </w:p>
        </w:tc>
        <w:tc>
          <w:tcPr>
            <w:tcW w:w="831" w:type="dxa"/>
          </w:tcPr>
          <w:p>
            <w:pPr>
              <w:pStyle w:val="7"/>
              <w:rPr>
                <w:color w:val="auto"/>
                <w:highlight w:val="none"/>
              </w:rPr>
            </w:pPr>
            <w:r>
              <w:rPr>
                <w:color w:val="auto"/>
                <w:highlight w:val="none"/>
              </w:rPr>
              <w:t xml:space="preserve"> 序号</w:t>
            </w:r>
          </w:p>
        </w:tc>
        <w:tc>
          <w:tcPr>
            <w:tcW w:w="831" w:type="dxa"/>
          </w:tcPr>
          <w:p>
            <w:pPr>
              <w:pStyle w:val="7"/>
              <w:rPr>
                <w:color w:val="auto"/>
                <w:highlight w:val="none"/>
              </w:rPr>
            </w:pPr>
            <w:r>
              <w:rPr>
                <w:color w:val="auto"/>
                <w:highlight w:val="none"/>
              </w:rPr>
              <w:t xml:space="preserve"> 货物名称</w:t>
            </w:r>
          </w:p>
        </w:tc>
        <w:tc>
          <w:tcPr>
            <w:tcW w:w="831" w:type="dxa"/>
          </w:tcPr>
          <w:p>
            <w:pPr>
              <w:pStyle w:val="7"/>
              <w:rPr>
                <w:color w:val="auto"/>
                <w:highlight w:val="none"/>
              </w:rPr>
            </w:pPr>
            <w:r>
              <w:rPr>
                <w:color w:val="auto"/>
                <w:highlight w:val="none"/>
              </w:rPr>
              <w:t xml:space="preserve"> 规格型号</w:t>
            </w:r>
          </w:p>
        </w:tc>
        <w:tc>
          <w:tcPr>
            <w:tcW w:w="831" w:type="dxa"/>
          </w:tcPr>
          <w:p>
            <w:pPr>
              <w:pStyle w:val="7"/>
              <w:rPr>
                <w:color w:val="auto"/>
                <w:highlight w:val="none"/>
              </w:rPr>
            </w:pPr>
            <w:r>
              <w:rPr>
                <w:color w:val="auto"/>
                <w:highlight w:val="none"/>
              </w:rPr>
              <w:t xml:space="preserve"> 品牌</w:t>
            </w:r>
          </w:p>
        </w:tc>
        <w:tc>
          <w:tcPr>
            <w:tcW w:w="831" w:type="dxa"/>
          </w:tcPr>
          <w:p>
            <w:pPr>
              <w:pStyle w:val="7"/>
              <w:rPr>
                <w:color w:val="auto"/>
                <w:highlight w:val="none"/>
              </w:rPr>
            </w:pPr>
            <w:r>
              <w:rPr>
                <w:color w:val="auto"/>
                <w:highlight w:val="none"/>
              </w:rPr>
              <w:t xml:space="preserve"> 产地</w:t>
            </w:r>
          </w:p>
        </w:tc>
        <w:tc>
          <w:tcPr>
            <w:tcW w:w="831" w:type="dxa"/>
          </w:tcPr>
          <w:p>
            <w:pPr>
              <w:pStyle w:val="7"/>
              <w:rPr>
                <w:color w:val="auto"/>
                <w:highlight w:val="none"/>
              </w:rPr>
            </w:pPr>
            <w:r>
              <w:rPr>
                <w:color w:val="auto"/>
                <w:highlight w:val="none"/>
              </w:rPr>
              <w:t xml:space="preserve"> 制造商名称</w:t>
            </w:r>
          </w:p>
        </w:tc>
        <w:tc>
          <w:tcPr>
            <w:tcW w:w="831" w:type="dxa"/>
          </w:tcPr>
          <w:p>
            <w:pPr>
              <w:pStyle w:val="7"/>
              <w:rPr>
                <w:color w:val="auto"/>
                <w:highlight w:val="none"/>
              </w:rPr>
            </w:pPr>
            <w:r>
              <w:rPr>
                <w:color w:val="auto"/>
                <w:highlight w:val="none"/>
              </w:rPr>
              <w:t xml:space="preserve"> 单价</w:t>
            </w:r>
          </w:p>
        </w:tc>
        <w:tc>
          <w:tcPr>
            <w:tcW w:w="831" w:type="dxa"/>
          </w:tcPr>
          <w:p>
            <w:pPr>
              <w:pStyle w:val="7"/>
              <w:rPr>
                <w:color w:val="auto"/>
                <w:highlight w:val="none"/>
              </w:rPr>
            </w:pPr>
            <w:r>
              <w:rPr>
                <w:color w:val="auto"/>
                <w:highlight w:val="none"/>
              </w:rPr>
              <w:t xml:space="preserve"> 数量</w:t>
            </w:r>
          </w:p>
        </w:tc>
        <w:tc>
          <w:tcPr>
            <w:tcW w:w="831" w:type="dxa"/>
          </w:tcPr>
          <w:p>
            <w:pPr>
              <w:pStyle w:val="7"/>
              <w:rPr>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rPr>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7"/>
        <w:rPr>
          <w:color w:val="auto"/>
          <w:highlight w:val="none"/>
        </w:rPr>
      </w:pPr>
      <w:r>
        <w:rPr>
          <w:color w:val="auto"/>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rPr>
                <w:color w:val="auto"/>
                <w:highlight w:val="none"/>
              </w:rPr>
            </w:pPr>
            <w:r>
              <w:rPr>
                <w:color w:val="auto"/>
                <w:highlight w:val="none"/>
              </w:rPr>
              <w:t xml:space="preserve"> 品目号</w:t>
            </w:r>
          </w:p>
        </w:tc>
        <w:tc>
          <w:tcPr>
            <w:tcW w:w="831" w:type="dxa"/>
          </w:tcPr>
          <w:p>
            <w:pPr>
              <w:pStyle w:val="7"/>
              <w:rPr>
                <w:color w:val="auto"/>
                <w:highlight w:val="none"/>
              </w:rPr>
            </w:pPr>
            <w:r>
              <w:rPr>
                <w:color w:val="auto"/>
                <w:highlight w:val="none"/>
              </w:rPr>
              <w:t xml:space="preserve"> 序号</w:t>
            </w:r>
          </w:p>
        </w:tc>
        <w:tc>
          <w:tcPr>
            <w:tcW w:w="831" w:type="dxa"/>
          </w:tcPr>
          <w:p>
            <w:pPr>
              <w:pStyle w:val="7"/>
              <w:rPr>
                <w:color w:val="auto"/>
                <w:highlight w:val="none"/>
              </w:rPr>
            </w:pPr>
            <w:r>
              <w:rPr>
                <w:color w:val="auto"/>
                <w:highlight w:val="none"/>
              </w:rPr>
              <w:t xml:space="preserve"> 服务名称</w:t>
            </w:r>
          </w:p>
        </w:tc>
        <w:tc>
          <w:tcPr>
            <w:tcW w:w="831" w:type="dxa"/>
          </w:tcPr>
          <w:p>
            <w:pPr>
              <w:pStyle w:val="7"/>
              <w:rPr>
                <w:color w:val="auto"/>
                <w:highlight w:val="none"/>
              </w:rPr>
            </w:pPr>
            <w:r>
              <w:rPr>
                <w:color w:val="auto"/>
                <w:highlight w:val="none"/>
              </w:rPr>
              <w:t xml:space="preserve"> 服务范围</w:t>
            </w:r>
          </w:p>
        </w:tc>
        <w:tc>
          <w:tcPr>
            <w:tcW w:w="831" w:type="dxa"/>
          </w:tcPr>
          <w:p>
            <w:pPr>
              <w:pStyle w:val="7"/>
              <w:rPr>
                <w:color w:val="auto"/>
                <w:highlight w:val="none"/>
              </w:rPr>
            </w:pPr>
            <w:r>
              <w:rPr>
                <w:color w:val="auto"/>
                <w:highlight w:val="none"/>
              </w:rPr>
              <w:t xml:space="preserve"> 服务要求</w:t>
            </w:r>
          </w:p>
        </w:tc>
        <w:tc>
          <w:tcPr>
            <w:tcW w:w="831" w:type="dxa"/>
          </w:tcPr>
          <w:p>
            <w:pPr>
              <w:pStyle w:val="7"/>
              <w:rPr>
                <w:color w:val="auto"/>
                <w:highlight w:val="none"/>
              </w:rPr>
            </w:pPr>
            <w:r>
              <w:rPr>
                <w:color w:val="auto"/>
                <w:highlight w:val="none"/>
              </w:rPr>
              <w:t xml:space="preserve"> 服务时间</w:t>
            </w:r>
          </w:p>
        </w:tc>
        <w:tc>
          <w:tcPr>
            <w:tcW w:w="831" w:type="dxa"/>
          </w:tcPr>
          <w:p>
            <w:pPr>
              <w:pStyle w:val="7"/>
              <w:rPr>
                <w:color w:val="auto"/>
                <w:highlight w:val="none"/>
              </w:rPr>
            </w:pPr>
            <w:r>
              <w:rPr>
                <w:color w:val="auto"/>
                <w:highlight w:val="none"/>
              </w:rPr>
              <w:t xml:space="preserve"> 服务标准</w:t>
            </w:r>
          </w:p>
        </w:tc>
        <w:tc>
          <w:tcPr>
            <w:tcW w:w="831" w:type="dxa"/>
          </w:tcPr>
          <w:p>
            <w:pPr>
              <w:pStyle w:val="7"/>
              <w:rPr>
                <w:color w:val="auto"/>
                <w:highlight w:val="none"/>
              </w:rPr>
            </w:pPr>
            <w:r>
              <w:rPr>
                <w:color w:val="auto"/>
                <w:highlight w:val="none"/>
              </w:rPr>
              <w:t xml:space="preserve"> 单价</w:t>
            </w:r>
          </w:p>
        </w:tc>
        <w:tc>
          <w:tcPr>
            <w:tcW w:w="831" w:type="dxa"/>
          </w:tcPr>
          <w:p>
            <w:pPr>
              <w:pStyle w:val="7"/>
              <w:rPr>
                <w:color w:val="auto"/>
                <w:highlight w:val="none"/>
              </w:rPr>
            </w:pPr>
            <w:r>
              <w:rPr>
                <w:color w:val="auto"/>
                <w:highlight w:val="none"/>
              </w:rPr>
              <w:t xml:space="preserve"> 数量</w:t>
            </w:r>
          </w:p>
        </w:tc>
        <w:tc>
          <w:tcPr>
            <w:tcW w:w="831" w:type="dxa"/>
          </w:tcPr>
          <w:p>
            <w:pPr>
              <w:pStyle w:val="7"/>
              <w:rPr>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rPr>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7"/>
        <w:rPr>
          <w:color w:val="auto"/>
          <w:highlight w:val="none"/>
        </w:rPr>
      </w:pPr>
      <w:r>
        <w:rPr>
          <w:color w:val="auto"/>
          <w:highlight w:val="none"/>
        </w:rPr>
        <w:t xml:space="preserve"> 投标人签章：__________________</w:t>
      </w:r>
    </w:p>
    <w:p>
      <w:pPr>
        <w:pStyle w:val="7"/>
        <w:rPr>
          <w:color w:val="auto"/>
          <w:highlight w:val="none"/>
        </w:rPr>
      </w:pPr>
      <w:r>
        <w:rPr>
          <w:color w:val="auto"/>
          <w:highlight w:val="none"/>
        </w:rPr>
        <w:t>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格式四：</w:t>
      </w:r>
    </w:p>
    <w:p>
      <w:pPr>
        <w:pStyle w:val="7"/>
        <w:jc w:val="center"/>
        <w:outlineLvl w:val="3"/>
        <w:rPr>
          <w:color w:val="auto"/>
          <w:highlight w:val="none"/>
        </w:rPr>
      </w:pPr>
      <w:r>
        <w:rPr>
          <w:b/>
          <w:color w:val="auto"/>
          <w:sz w:val="24"/>
          <w:highlight w:val="none"/>
        </w:rPr>
        <w:t>政策适用性说明</w:t>
      </w:r>
    </w:p>
    <w:p>
      <w:pPr>
        <w:pStyle w:val="7"/>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序号</w:t>
            </w:r>
          </w:p>
        </w:tc>
        <w:tc>
          <w:tcPr>
            <w:tcW w:w="1038" w:type="dxa"/>
          </w:tcPr>
          <w:p>
            <w:pPr>
              <w:pStyle w:val="7"/>
              <w:rPr>
                <w:color w:val="auto"/>
                <w:highlight w:val="none"/>
              </w:rPr>
            </w:pPr>
            <w:r>
              <w:rPr>
                <w:color w:val="auto"/>
                <w:highlight w:val="none"/>
              </w:rPr>
              <w:t xml:space="preserve"> 主要产品/技术名称（规格型号、注册商标）</w:t>
            </w:r>
          </w:p>
        </w:tc>
        <w:tc>
          <w:tcPr>
            <w:tcW w:w="1038" w:type="dxa"/>
          </w:tcPr>
          <w:p>
            <w:pPr>
              <w:pStyle w:val="7"/>
              <w:rPr>
                <w:color w:val="auto"/>
                <w:highlight w:val="none"/>
              </w:rPr>
            </w:pPr>
            <w:r>
              <w:rPr>
                <w:color w:val="auto"/>
                <w:highlight w:val="none"/>
              </w:rPr>
              <w:t xml:space="preserve"> 制造商(开发商)</w:t>
            </w:r>
          </w:p>
        </w:tc>
        <w:tc>
          <w:tcPr>
            <w:tcW w:w="1038" w:type="dxa"/>
          </w:tcPr>
          <w:p>
            <w:pPr>
              <w:pStyle w:val="7"/>
              <w:rPr>
                <w:color w:val="auto"/>
                <w:highlight w:val="none"/>
              </w:rPr>
            </w:pPr>
            <w:r>
              <w:rPr>
                <w:color w:val="auto"/>
                <w:highlight w:val="none"/>
              </w:rPr>
              <w:t xml:space="preserve"> 制造商企业类型</w:t>
            </w:r>
          </w:p>
        </w:tc>
        <w:tc>
          <w:tcPr>
            <w:tcW w:w="1038" w:type="dxa"/>
          </w:tcPr>
          <w:p>
            <w:pPr>
              <w:pStyle w:val="7"/>
              <w:rPr>
                <w:color w:val="auto"/>
                <w:highlight w:val="none"/>
              </w:rPr>
            </w:pPr>
            <w:r>
              <w:rPr>
                <w:color w:val="auto"/>
                <w:highlight w:val="none"/>
              </w:rPr>
              <w:t xml:space="preserve"> 节能产品</w:t>
            </w:r>
          </w:p>
        </w:tc>
        <w:tc>
          <w:tcPr>
            <w:tcW w:w="1038" w:type="dxa"/>
          </w:tcPr>
          <w:p>
            <w:pPr>
              <w:pStyle w:val="7"/>
              <w:rPr>
                <w:color w:val="auto"/>
                <w:highlight w:val="none"/>
              </w:rPr>
            </w:pPr>
            <w:r>
              <w:rPr>
                <w:color w:val="auto"/>
                <w:highlight w:val="none"/>
              </w:rPr>
              <w:t xml:space="preserve"> 环境标志产品</w:t>
            </w:r>
          </w:p>
        </w:tc>
        <w:tc>
          <w:tcPr>
            <w:tcW w:w="1038" w:type="dxa"/>
          </w:tcPr>
          <w:p>
            <w:pPr>
              <w:pStyle w:val="7"/>
              <w:rPr>
                <w:color w:val="auto"/>
                <w:highlight w:val="none"/>
              </w:rPr>
            </w:pPr>
            <w:r>
              <w:rPr>
                <w:color w:val="auto"/>
                <w:highlight w:val="none"/>
              </w:rPr>
              <w:t xml:space="preserve"> 认证证书编号</w:t>
            </w:r>
          </w:p>
        </w:tc>
        <w:tc>
          <w:tcPr>
            <w:tcW w:w="1038" w:type="dxa"/>
          </w:tcPr>
          <w:p>
            <w:pPr>
              <w:pStyle w:val="7"/>
              <w:rPr>
                <w:color w:val="auto"/>
                <w:highlight w:val="none"/>
              </w:rPr>
            </w:pPr>
            <w:r>
              <w:rPr>
                <w:color w:val="auto"/>
                <w:highlight w:val="none"/>
              </w:rP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1</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2</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3</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4</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5</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color w:val="auto"/>
                <w:highlight w:val="none"/>
              </w:rPr>
            </w:pPr>
            <w:r>
              <w:rPr>
                <w:color w:val="auto"/>
                <w:highlight w:val="none"/>
              </w:rPr>
              <w:t xml:space="preserve"> ...</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bl>
    <w:p>
      <w:pPr>
        <w:pStyle w:val="7"/>
        <w:ind w:firstLine="480"/>
        <w:rPr>
          <w:color w:val="auto"/>
          <w:highlight w:val="none"/>
        </w:rPr>
      </w:pPr>
      <w:r>
        <w:rPr>
          <w:color w:val="auto"/>
          <w:highlight w:val="none"/>
        </w:rPr>
        <w:t>注：1.制造商为小型或微型企业时才需要填“制造商企业类型”栏,填写内容为“小型”或“微型”；</w:t>
      </w:r>
    </w:p>
    <w:p>
      <w:pPr>
        <w:pStyle w:val="7"/>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pPr>
        <w:pStyle w:val="7"/>
        <w:rPr>
          <w:color w:val="auto"/>
          <w:highlight w:val="none"/>
        </w:rPr>
      </w:pPr>
      <w:r>
        <w:rPr>
          <w:color w:val="auto"/>
          <w:highlight w:val="none"/>
        </w:rPr>
        <w:t xml:space="preserve"> 投标人名称（盖章）：__________________</w:t>
      </w:r>
    </w:p>
    <w:p>
      <w:pPr>
        <w:pStyle w:val="7"/>
        <w:rPr>
          <w:color w:val="auto"/>
          <w:highlight w:val="none"/>
        </w:rPr>
      </w:pPr>
      <w:r>
        <w:rPr>
          <w:color w:val="auto"/>
          <w:highlight w:val="none"/>
        </w:rPr>
        <w:t>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格式五：关于符合本国产品标准的声明函等有关证明文件（如适用）</w:t>
      </w:r>
    </w:p>
    <w:p>
      <w:pPr>
        <w:pStyle w:val="7"/>
        <w:ind w:firstLine="480"/>
        <w:rPr>
          <w:color w:val="auto"/>
          <w:highlight w:val="none"/>
        </w:rPr>
      </w:pPr>
      <w:r>
        <w:rPr>
          <w:b/>
          <w:color w:val="auto"/>
          <w:highlight w:val="none"/>
        </w:rPr>
        <w:t>注：</w:t>
      </w:r>
    </w:p>
    <w:p>
      <w:pPr>
        <w:pStyle w:val="7"/>
        <w:spacing w:before="120" w:after="120"/>
        <w:ind w:firstLine="960"/>
        <w:rPr>
          <w:color w:val="auto"/>
          <w:highlight w:val="none"/>
        </w:rPr>
      </w:pPr>
      <w:r>
        <w:rPr>
          <w:color w:val="auto"/>
          <w:highlight w:val="no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7"/>
        <w:spacing w:before="120" w:after="120"/>
        <w:ind w:firstLine="960"/>
        <w:rPr>
          <w:color w:val="auto"/>
          <w:highlight w:val="none"/>
        </w:rPr>
      </w:pPr>
      <w:r>
        <w:rPr>
          <w:color w:val="auto"/>
          <w:highlight w:val="none"/>
        </w:rPr>
        <w:t>2. 供应商提供虚假《声明函》、虚假证明文件谋取中标、成交的，依照政府采购法律法规规定追究相应责任。</w:t>
      </w:r>
    </w:p>
    <w:p>
      <w:pPr>
        <w:pStyle w:val="7"/>
        <w:rPr>
          <w:color w:val="auto"/>
          <w:highlight w:val="none"/>
        </w:rPr>
      </w:pPr>
      <w:r>
        <w:rPr>
          <w:b/>
          <w:color w:val="auto"/>
          <w:sz w:val="28"/>
          <w:highlight w:val="none"/>
        </w:rPr>
        <w:t>附件1</w:t>
      </w:r>
    </w:p>
    <w:p>
      <w:pPr>
        <w:pStyle w:val="7"/>
        <w:spacing w:before="120" w:after="240"/>
        <w:jc w:val="center"/>
        <w:outlineLvl w:val="3"/>
        <w:rPr>
          <w:color w:val="auto"/>
          <w:highlight w:val="none"/>
        </w:rPr>
      </w:pPr>
      <w:r>
        <w:rPr>
          <w:b/>
          <w:color w:val="auto"/>
          <w:sz w:val="24"/>
          <w:highlight w:val="none"/>
        </w:rPr>
        <w:t>中国境内生产的组件成本核算基本规则</w:t>
      </w:r>
    </w:p>
    <w:p>
      <w:pPr>
        <w:pStyle w:val="7"/>
        <w:ind w:firstLine="480"/>
        <w:rPr>
          <w:color w:val="auto"/>
          <w:highlight w:val="none"/>
        </w:rPr>
      </w:pPr>
      <w:r>
        <w:rPr>
          <w:color w:val="auto"/>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7"/>
        <w:spacing w:before="120" w:after="120"/>
        <w:ind w:firstLine="480"/>
        <w:rPr>
          <w:color w:val="auto"/>
          <w:highlight w:val="none"/>
        </w:rPr>
      </w:pPr>
      <w:r>
        <w:rPr>
          <w:color w:val="auto"/>
          <w:highlight w:val="none"/>
        </w:rPr>
        <w:t>1. 产品的一级组件是指直接组成产品的组件。产品的二级组件是指直接组成产品一级组件的组件。一级组件不可分解的，视同二级组件。</w:t>
      </w:r>
    </w:p>
    <w:p>
      <w:pPr>
        <w:pStyle w:val="7"/>
        <w:spacing w:before="120" w:after="120"/>
        <w:ind w:firstLine="480"/>
        <w:rPr>
          <w:color w:val="auto"/>
          <w:highlight w:val="none"/>
        </w:rPr>
      </w:pPr>
      <w:r>
        <w:rPr>
          <w:color w:val="auto"/>
          <w:highlight w:val="none"/>
        </w:rPr>
        <w:t>2. 二级组件在中国境内生产的，其全部成本计入中国境内生产的组件成本；二级组件不在中国境内生产的，其成本不计入中国境内生产的组件成本。</w:t>
      </w:r>
    </w:p>
    <w:p>
      <w:pPr>
        <w:pStyle w:val="7"/>
        <w:spacing w:before="120" w:after="120"/>
        <w:ind w:firstLine="480"/>
        <w:rPr>
          <w:color w:val="auto"/>
          <w:highlight w:val="none"/>
        </w:rPr>
      </w:pPr>
      <w:r>
        <w:rPr>
          <w:color w:val="auto"/>
          <w:highlight w:val="none"/>
        </w:rPr>
        <w:t>3. 产品总成本和组件成本以相关会计核算数据、采购合同、进货记录等为基础进行计算。</w:t>
      </w:r>
    </w:p>
    <w:p>
      <w:pPr>
        <w:pStyle w:val="7"/>
        <w:spacing w:before="120" w:after="120"/>
        <w:ind w:firstLine="480"/>
        <w:rPr>
          <w:color w:val="auto"/>
          <w:highlight w:val="none"/>
        </w:rPr>
      </w:pPr>
      <w:r>
        <w:rPr>
          <w:color w:val="auto"/>
          <w:highlight w:val="none"/>
        </w:rPr>
        <w:t>4. 需要对成本核算规则予以进一步明确的其他有关事项，由财政部会同有关部门另行规定。</w:t>
      </w:r>
    </w:p>
    <w:p>
      <w:pPr>
        <w:pStyle w:val="7"/>
        <w:rPr>
          <w:color w:val="auto"/>
          <w:highlight w:val="none"/>
        </w:rPr>
      </w:pPr>
      <w:r>
        <w:rPr>
          <w:b/>
          <w:color w:val="auto"/>
          <w:sz w:val="28"/>
          <w:highlight w:val="none"/>
        </w:rPr>
        <w:t>附件2</w:t>
      </w:r>
    </w:p>
    <w:p>
      <w:pPr>
        <w:pStyle w:val="7"/>
        <w:spacing w:before="120" w:after="240"/>
        <w:jc w:val="center"/>
        <w:outlineLvl w:val="3"/>
        <w:rPr>
          <w:color w:val="auto"/>
          <w:highlight w:val="none"/>
        </w:rPr>
      </w:pPr>
      <w:r>
        <w:rPr>
          <w:b/>
          <w:color w:val="auto"/>
          <w:sz w:val="24"/>
          <w:highlight w:val="none"/>
        </w:rPr>
        <w:t>关于符合本国产品标准的声明函</w:t>
      </w:r>
    </w:p>
    <w:p>
      <w:pPr>
        <w:pStyle w:val="7"/>
        <w:ind w:firstLine="480"/>
        <w:rPr>
          <w:color w:val="auto"/>
          <w:highlight w:val="none"/>
        </w:rPr>
      </w:pPr>
      <w:r>
        <w:rPr>
          <w:color w:val="auto"/>
          <w:highlight w:val="none"/>
        </w:rPr>
        <w:t>本公司（单位）郑重声明，根据《国务院办公厅关于在政府采购中实施本国产品标准及相关政策的通知》（国办发〔2025〕34号）的规定，本公司（单位）提供的以下产品属于本国产品。具体情况如下：</w:t>
      </w:r>
    </w:p>
    <w:p>
      <w:pPr>
        <w:pStyle w:val="7"/>
        <w:spacing w:before="240" w:after="240"/>
        <w:ind w:firstLine="960"/>
        <w:rPr>
          <w:color w:val="auto"/>
          <w:highlight w:val="none"/>
        </w:rPr>
      </w:pPr>
      <w:r>
        <w:rPr>
          <w:color w:val="auto"/>
          <w:highlight w:val="none"/>
        </w:rPr>
        <w:t xml:space="preserve"> 1. </w:t>
      </w:r>
      <w:r>
        <w:rPr>
          <w:color w:val="auto"/>
          <w:highlight w:val="none"/>
          <w:u w:val="single"/>
        </w:rPr>
        <w:t>（产品名称1）</w:t>
      </w:r>
      <w:r>
        <w:rPr>
          <w:color w:val="auto"/>
          <w:highlight w:val="none"/>
        </w:rPr>
        <w:t>，生产厂为</w:t>
      </w:r>
      <w:r>
        <w:rPr>
          <w:color w:val="auto"/>
          <w:highlight w:val="none"/>
          <w:u w:val="single"/>
        </w:rPr>
        <w:t>（厂名）</w:t>
      </w:r>
      <w:r>
        <w:rPr>
          <w:color w:val="auto"/>
          <w:highlight w:val="none"/>
        </w:rPr>
        <w:t>，厂址为</w:t>
      </w:r>
      <w:r>
        <w:rPr>
          <w:color w:val="auto"/>
          <w:highlight w:val="none"/>
          <w:u w:val="single"/>
        </w:rPr>
        <w:t>（生产厂址）</w:t>
      </w:r>
      <w:r>
        <w:rPr>
          <w:color w:val="auto"/>
          <w:highlight w:val="none"/>
        </w:rPr>
        <w:t xml:space="preserve">。 </w:t>
      </w:r>
      <w:r>
        <w:rPr>
          <w:color w:val="auto"/>
          <w:highlight w:val="none"/>
          <w:u w:val="single"/>
        </w:rPr>
        <w:t>（产品名称1）</w:t>
      </w:r>
      <w:r>
        <w:rPr>
          <w:color w:val="auto"/>
          <w:highlight w:val="none"/>
        </w:rPr>
        <w:t>的中国境内生产的组件成本占比≥</w:t>
      </w:r>
      <w:r>
        <w:rPr>
          <w:color w:val="auto"/>
          <w:highlight w:val="none"/>
          <w:u w:val="single"/>
        </w:rPr>
        <w:t>（规定比例）</w:t>
      </w:r>
      <w:r>
        <w:rPr>
          <w:color w:val="auto"/>
          <w:highlight w:val="none"/>
        </w:rPr>
        <w:t xml:space="preserve">。 </w:t>
      </w:r>
      <w:r>
        <w:rPr>
          <w:color w:val="auto"/>
          <w:highlight w:val="none"/>
          <w:u w:val="single"/>
        </w:rPr>
        <w:t>（产品名称1）</w:t>
      </w:r>
      <w:r>
        <w:rPr>
          <w:color w:val="auto"/>
          <w:highlight w:val="none"/>
        </w:rPr>
        <w:t>的</w:t>
      </w:r>
      <w:r>
        <w:rPr>
          <w:color w:val="auto"/>
          <w:highlight w:val="none"/>
          <w:u w:val="single"/>
        </w:rPr>
        <w:t>（关键组件）</w:t>
      </w:r>
      <w:r>
        <w:rPr>
          <w:color w:val="auto"/>
          <w:highlight w:val="none"/>
        </w:rPr>
        <w:t xml:space="preserve">在中国境内生产。 </w:t>
      </w:r>
      <w:r>
        <w:rPr>
          <w:color w:val="auto"/>
          <w:highlight w:val="none"/>
          <w:u w:val="single"/>
        </w:rPr>
        <w:t>（产品名称1）</w:t>
      </w:r>
      <w:r>
        <w:rPr>
          <w:color w:val="auto"/>
          <w:highlight w:val="none"/>
        </w:rPr>
        <w:t>的</w:t>
      </w:r>
      <w:r>
        <w:rPr>
          <w:color w:val="auto"/>
          <w:highlight w:val="none"/>
          <w:u w:val="single"/>
        </w:rPr>
        <w:t>（关键工序）</w:t>
      </w:r>
      <w:r>
        <w:rPr>
          <w:color w:val="auto"/>
          <w:highlight w:val="none"/>
        </w:rPr>
        <w:t>在中国境内完成。</w:t>
      </w:r>
    </w:p>
    <w:p>
      <w:pPr>
        <w:pStyle w:val="7"/>
        <w:spacing w:before="240" w:after="240"/>
        <w:ind w:firstLine="960"/>
        <w:rPr>
          <w:color w:val="auto"/>
          <w:highlight w:val="none"/>
        </w:rPr>
      </w:pPr>
      <w:r>
        <w:rPr>
          <w:color w:val="auto"/>
          <w:highlight w:val="none"/>
        </w:rPr>
        <w:t xml:space="preserve"> 2. </w:t>
      </w:r>
      <w:r>
        <w:rPr>
          <w:color w:val="auto"/>
          <w:highlight w:val="none"/>
          <w:u w:val="single"/>
        </w:rPr>
        <w:t>（产品名称2）</w:t>
      </w:r>
      <w:r>
        <w:rPr>
          <w:color w:val="auto"/>
          <w:highlight w:val="none"/>
        </w:rPr>
        <w:t>，生产厂为</w:t>
      </w:r>
      <w:r>
        <w:rPr>
          <w:color w:val="auto"/>
          <w:highlight w:val="none"/>
          <w:u w:val="single"/>
        </w:rPr>
        <w:t>（厂名）</w:t>
      </w:r>
      <w:r>
        <w:rPr>
          <w:color w:val="auto"/>
          <w:highlight w:val="none"/>
        </w:rPr>
        <w:t>，厂址为</w:t>
      </w:r>
      <w:r>
        <w:rPr>
          <w:color w:val="auto"/>
          <w:highlight w:val="none"/>
          <w:u w:val="single"/>
        </w:rPr>
        <w:t>（生产厂址）</w:t>
      </w:r>
      <w:r>
        <w:rPr>
          <w:color w:val="auto"/>
          <w:highlight w:val="none"/>
        </w:rPr>
        <w:t xml:space="preserve">。 </w:t>
      </w:r>
      <w:r>
        <w:rPr>
          <w:color w:val="auto"/>
          <w:highlight w:val="none"/>
          <w:u w:val="single"/>
        </w:rPr>
        <w:t>（产品名称2）</w:t>
      </w:r>
      <w:r>
        <w:rPr>
          <w:color w:val="auto"/>
          <w:highlight w:val="none"/>
        </w:rPr>
        <w:t>的中国境内生产的组件成本占比≥</w:t>
      </w:r>
      <w:r>
        <w:rPr>
          <w:color w:val="auto"/>
          <w:highlight w:val="none"/>
          <w:u w:val="single"/>
        </w:rPr>
        <w:t>（规定比例）</w:t>
      </w:r>
      <w:r>
        <w:rPr>
          <w:color w:val="auto"/>
          <w:highlight w:val="none"/>
        </w:rPr>
        <w:t xml:space="preserve">。 </w:t>
      </w:r>
      <w:r>
        <w:rPr>
          <w:color w:val="auto"/>
          <w:highlight w:val="none"/>
          <w:u w:val="single"/>
        </w:rPr>
        <w:t>（产品名称2）</w:t>
      </w:r>
      <w:r>
        <w:rPr>
          <w:color w:val="auto"/>
          <w:highlight w:val="none"/>
        </w:rPr>
        <w:t>的</w:t>
      </w:r>
      <w:r>
        <w:rPr>
          <w:color w:val="auto"/>
          <w:highlight w:val="none"/>
          <w:u w:val="single"/>
        </w:rPr>
        <w:t>（关键组件）</w:t>
      </w:r>
      <w:r>
        <w:rPr>
          <w:color w:val="auto"/>
          <w:highlight w:val="none"/>
        </w:rPr>
        <w:t xml:space="preserve">在中国境内生产。 </w:t>
      </w:r>
      <w:r>
        <w:rPr>
          <w:color w:val="auto"/>
          <w:highlight w:val="none"/>
          <w:u w:val="single"/>
        </w:rPr>
        <w:t>（产品名称2）</w:t>
      </w:r>
      <w:r>
        <w:rPr>
          <w:color w:val="auto"/>
          <w:highlight w:val="none"/>
        </w:rPr>
        <w:t>的</w:t>
      </w:r>
      <w:r>
        <w:rPr>
          <w:color w:val="auto"/>
          <w:highlight w:val="none"/>
          <w:u w:val="single"/>
        </w:rPr>
        <w:t>（关键工序）</w:t>
      </w:r>
      <w:r>
        <w:rPr>
          <w:color w:val="auto"/>
          <w:highlight w:val="none"/>
        </w:rPr>
        <w:t>在中国境内完成。</w:t>
      </w:r>
    </w:p>
    <w:p>
      <w:pPr>
        <w:pStyle w:val="7"/>
        <w:spacing w:before="240" w:after="240"/>
        <w:ind w:firstLine="960"/>
        <w:rPr>
          <w:color w:val="auto"/>
          <w:highlight w:val="none"/>
        </w:rPr>
      </w:pPr>
      <w:r>
        <w:rPr>
          <w:color w:val="auto"/>
          <w:highlight w:val="none"/>
        </w:rPr>
        <w:t>3. ……</w:t>
      </w:r>
    </w:p>
    <w:p>
      <w:pPr>
        <w:pStyle w:val="7"/>
        <w:ind w:firstLine="480"/>
        <w:rPr>
          <w:color w:val="auto"/>
          <w:highlight w:val="none"/>
        </w:rPr>
      </w:pPr>
      <w:r>
        <w:rPr>
          <w:color w:val="auto"/>
          <w:highlight w:val="none"/>
        </w:rPr>
        <w:t>本公司（单位）对上述声明内容的真实性负责。如有虚假，愿承担相应法律责任。</w:t>
      </w:r>
    </w:p>
    <w:p>
      <w:pPr>
        <w:pStyle w:val="7"/>
        <w:spacing w:before="720"/>
        <w:jc w:val="right"/>
        <w:rPr>
          <w:color w:val="auto"/>
          <w:highlight w:val="none"/>
        </w:rPr>
      </w:pPr>
      <w:r>
        <w:rPr>
          <w:b/>
          <w:color w:val="auto"/>
          <w:highlight w:val="none"/>
        </w:rPr>
        <w:t>公司（单位）名称（盖章）：</w:t>
      </w:r>
      <w:r>
        <w:rPr>
          <w:color w:val="auto"/>
          <w:highlight w:val="none"/>
        </w:rPr>
        <w:t xml:space="preserve"> __________________</w:t>
      </w:r>
    </w:p>
    <w:p>
      <w:pPr>
        <w:pStyle w:val="7"/>
        <w:jc w:val="right"/>
        <w:rPr>
          <w:color w:val="auto"/>
          <w:highlight w:val="none"/>
        </w:rPr>
      </w:pPr>
      <w:r>
        <w:rPr>
          <w:b/>
          <w:color w:val="auto"/>
          <w:highlight w:val="none"/>
        </w:rPr>
        <w:t>日期：</w:t>
      </w:r>
      <w:r>
        <w:rPr>
          <w:color w:val="auto"/>
          <w:highlight w:val="none"/>
        </w:rPr>
        <w:t xml:space="preserve"> ______ 年 ______ 月 ______ 日</w:t>
      </w:r>
    </w:p>
    <w:p>
      <w:pPr>
        <w:pStyle w:val="7"/>
        <w:ind w:firstLine="480"/>
        <w:rPr>
          <w:color w:val="auto"/>
          <w:highlight w:val="none"/>
        </w:rPr>
      </w:pPr>
      <w:r>
        <w:rPr>
          <w:b/>
          <w:color w:val="auto"/>
          <w:highlight w:val="none"/>
        </w:rPr>
        <w:t>注：</w:t>
      </w:r>
    </w:p>
    <w:p>
      <w:pPr>
        <w:pStyle w:val="7"/>
        <w:spacing w:before="120" w:after="120"/>
        <w:ind w:firstLine="960"/>
        <w:rPr>
          <w:color w:val="auto"/>
          <w:highlight w:val="none"/>
        </w:rPr>
      </w:pPr>
      <w:r>
        <w:rPr>
          <w:color w:val="auto"/>
          <w:highlight w:val="none"/>
        </w:rPr>
        <w:t>1. 产品如有型号，请在“产品名称”栏一并填写。</w:t>
      </w:r>
    </w:p>
    <w:p>
      <w:pPr>
        <w:pStyle w:val="7"/>
        <w:spacing w:before="120" w:after="120"/>
        <w:ind w:firstLine="960"/>
        <w:rPr>
          <w:color w:val="auto"/>
          <w:highlight w:val="none"/>
        </w:rPr>
      </w:pPr>
      <w:r>
        <w:rPr>
          <w:color w:val="auto"/>
          <w:highlight w:val="none"/>
        </w:rPr>
        <w:t>2. 生产厂名与厂址应与生产厂营业执照载明的相关信息保持一致。</w:t>
      </w:r>
    </w:p>
    <w:p>
      <w:pPr>
        <w:pStyle w:val="7"/>
        <w:spacing w:before="120" w:after="120"/>
        <w:ind w:firstLine="960"/>
        <w:rPr>
          <w:color w:val="auto"/>
          <w:highlight w:val="none"/>
        </w:rPr>
      </w:pPr>
      <w:r>
        <w:rPr>
          <w:color w:val="auto"/>
          <w:highlight w:val="none"/>
        </w:rPr>
        <w:t>3. 该产品的中国境内生产的组件成本占比相关要求实施前，"规定比例"栏可不填，下同。</w:t>
      </w:r>
    </w:p>
    <w:p>
      <w:pPr>
        <w:pStyle w:val="7"/>
        <w:spacing w:before="120" w:after="120"/>
        <w:ind w:firstLine="960"/>
        <w:rPr>
          <w:color w:val="auto"/>
          <w:highlight w:val="none"/>
        </w:rPr>
      </w:pPr>
      <w:r>
        <w:rPr>
          <w:color w:val="auto"/>
          <w:highlight w:val="none"/>
        </w:rPr>
        <w:t>4. 该产品的关键组件要求实施前，"关键组件"栏可不填，下同。</w:t>
      </w:r>
    </w:p>
    <w:p>
      <w:pPr>
        <w:pStyle w:val="7"/>
        <w:spacing w:before="120" w:after="120"/>
        <w:ind w:firstLine="960"/>
        <w:rPr>
          <w:color w:val="auto"/>
          <w:highlight w:val="none"/>
        </w:rPr>
      </w:pPr>
      <w:r>
        <w:rPr>
          <w:color w:val="auto"/>
          <w:highlight w:val="none"/>
        </w:rPr>
        <w:t>5. 该产品的关键工序要求实施前，"关键工序"栏可不填，下同。</w:t>
      </w:r>
    </w:p>
    <w:p>
      <w:pPr>
        <w:pStyle w:val="7"/>
        <w:rPr>
          <w:color w:val="auto"/>
          <w:highlight w:val="none"/>
        </w:rPr>
      </w:pPr>
      <w:r>
        <w:rPr>
          <w:b/>
          <w:color w:val="auto"/>
          <w:sz w:val="28"/>
          <w:highlight w:val="none"/>
        </w:rPr>
        <w:t>附件3（当采购项目或者采购包中含有多种产品的，供应商还应当提供本承诺函，格式内容仅供参考）</w:t>
      </w:r>
    </w:p>
    <w:p>
      <w:pPr>
        <w:pStyle w:val="7"/>
        <w:spacing w:before="120" w:after="240"/>
        <w:jc w:val="center"/>
        <w:outlineLvl w:val="3"/>
        <w:rPr>
          <w:color w:val="auto"/>
          <w:highlight w:val="none"/>
        </w:rPr>
      </w:pPr>
      <w:r>
        <w:rPr>
          <w:b/>
          <w:color w:val="auto"/>
          <w:sz w:val="24"/>
          <w:highlight w:val="none"/>
        </w:rPr>
        <w:t>关于本国产品比例的承诺函（如适用）</w:t>
      </w:r>
    </w:p>
    <w:p>
      <w:pPr>
        <w:pStyle w:val="7"/>
        <w:rPr>
          <w:color w:val="auto"/>
          <w:highlight w:val="none"/>
        </w:rPr>
      </w:pPr>
      <w:r>
        <w:rPr>
          <w:color w:val="auto"/>
          <w:highlight w:val="none"/>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7"/>
        <w:rPr>
          <w:color w:val="auto"/>
          <w:highlight w:val="none"/>
        </w:rPr>
      </w:pPr>
      <w:r>
        <w:rPr>
          <w:color w:val="auto"/>
          <w:highlight w:val="none"/>
        </w:rPr>
        <w:t>本公司（单位）对上述承诺内容的真实性负责。如有虚假，愿承担相应法律责任。</w:t>
      </w:r>
    </w:p>
    <w:p>
      <w:pPr>
        <w:pStyle w:val="7"/>
        <w:spacing w:before="720"/>
        <w:jc w:val="right"/>
        <w:rPr>
          <w:color w:val="auto"/>
          <w:highlight w:val="none"/>
        </w:rPr>
      </w:pPr>
      <w:r>
        <w:rPr>
          <w:b/>
          <w:color w:val="auto"/>
          <w:highlight w:val="none"/>
        </w:rPr>
        <w:t>公司（单位）名称（盖章）：</w:t>
      </w:r>
      <w:r>
        <w:rPr>
          <w:color w:val="auto"/>
          <w:highlight w:val="none"/>
        </w:rPr>
        <w:t>__________________</w:t>
      </w:r>
    </w:p>
    <w:p>
      <w:pPr>
        <w:pStyle w:val="7"/>
        <w:jc w:val="right"/>
        <w:rPr>
          <w:color w:val="auto"/>
          <w:highlight w:val="none"/>
        </w:rPr>
      </w:pPr>
      <w:r>
        <w:rPr>
          <w:b/>
          <w:color w:val="auto"/>
          <w:highlight w:val="none"/>
        </w:rPr>
        <w:t>日期：</w:t>
      </w:r>
      <w:r>
        <w:rPr>
          <w:color w:val="auto"/>
          <w:highlight w:val="none"/>
        </w:rPr>
        <w:t>______ 年 ______ 月 ______ 日</w:t>
      </w:r>
    </w:p>
    <w:p>
      <w:pPr>
        <w:pStyle w:val="7"/>
        <w:rPr>
          <w:color w:val="auto"/>
          <w:highlight w:val="none"/>
        </w:rPr>
      </w:pPr>
      <w:r>
        <w:rPr>
          <w:b/>
          <w:color w:val="auto"/>
          <w:sz w:val="28"/>
          <w:highlight w:val="none"/>
        </w:rPr>
        <w:t>附件4</w:t>
      </w:r>
    </w:p>
    <w:p>
      <w:pPr>
        <w:pStyle w:val="7"/>
        <w:spacing w:before="120" w:after="240"/>
        <w:jc w:val="center"/>
        <w:outlineLvl w:val="3"/>
        <w:rPr>
          <w:color w:val="auto"/>
          <w:highlight w:val="none"/>
        </w:rPr>
      </w:pPr>
      <w:r>
        <w:rPr>
          <w:b/>
          <w:color w:val="auto"/>
          <w:sz w:val="24"/>
          <w:highlight w:val="none"/>
        </w:rPr>
        <w:t>本国产品标准有关证明材料（如适用）</w:t>
      </w:r>
    </w:p>
    <w:p>
      <w:pPr>
        <w:pStyle w:val="7"/>
        <w:spacing w:before="120" w:after="120"/>
        <w:ind w:firstLine="960"/>
        <w:rPr>
          <w:color w:val="auto"/>
          <w:highlight w:val="none"/>
        </w:rPr>
      </w:pPr>
      <w:r>
        <w:rPr>
          <w:color w:val="auto"/>
          <w:highlight w:val="none"/>
        </w:rPr>
        <w:t>1. 供应商认为需提供的其他资料。</w:t>
      </w:r>
    </w:p>
    <w:p>
      <w:pPr>
        <w:pStyle w:val="7"/>
        <w:spacing w:before="120" w:after="120"/>
        <w:ind w:firstLine="960"/>
        <w:rPr>
          <w:color w:val="auto"/>
          <w:highlight w:val="none"/>
        </w:rPr>
      </w:pPr>
      <w:r>
        <w:rPr>
          <w:color w:val="auto"/>
          <w:highlight w:val="none"/>
        </w:rPr>
        <w:t>2. 财政部会同有关部门规定的有关证明文件。</w:t>
      </w:r>
    </w:p>
    <w:p>
      <w:pPr>
        <w:pStyle w:val="7"/>
        <w:ind w:firstLine="480"/>
        <w:outlineLvl w:val="2"/>
        <w:rPr>
          <w:color w:val="auto"/>
          <w:highlight w:val="none"/>
        </w:rPr>
      </w:pPr>
      <w:r>
        <w:rPr>
          <w:b/>
          <w:color w:val="auto"/>
          <w:sz w:val="28"/>
          <w:highlight w:val="none"/>
        </w:rPr>
        <w:t>格式六：</w:t>
      </w:r>
    </w:p>
    <w:p>
      <w:pPr>
        <w:pStyle w:val="7"/>
        <w:ind w:firstLine="480"/>
        <w:rPr>
          <w:color w:val="auto"/>
          <w:highlight w:val="none"/>
        </w:rPr>
      </w:pPr>
      <w:r>
        <w:rPr>
          <w:color w:val="auto"/>
          <w:highlight w:val="none"/>
        </w:rPr>
        <w:t>（投标人可使用下述格式，也可使用广东省工商行政管理局统一印制的法定代表人证明书格式）</w:t>
      </w:r>
    </w:p>
    <w:p>
      <w:pPr>
        <w:pStyle w:val="7"/>
        <w:jc w:val="center"/>
        <w:outlineLvl w:val="3"/>
        <w:rPr>
          <w:color w:val="auto"/>
          <w:highlight w:val="none"/>
        </w:rPr>
      </w:pPr>
      <w:r>
        <w:rPr>
          <w:b/>
          <w:color w:val="auto"/>
          <w:sz w:val="24"/>
          <w:highlight w:val="none"/>
        </w:rPr>
        <w:t>法定代表人证明书</w:t>
      </w:r>
    </w:p>
    <w:p>
      <w:pPr>
        <w:pStyle w:val="7"/>
        <w:ind w:firstLine="480"/>
        <w:rPr>
          <w:color w:val="auto"/>
          <w:highlight w:val="none"/>
        </w:rPr>
      </w:pPr>
      <w:r>
        <w:rPr>
          <w:color w:val="auto"/>
          <w:highlight w:val="none"/>
        </w:rPr>
        <w:t>_____________现任我单位_____________职务，为法定代表人，特此证明。</w:t>
      </w:r>
    </w:p>
    <w:p>
      <w:pPr>
        <w:pStyle w:val="7"/>
        <w:ind w:firstLine="480"/>
        <w:rPr>
          <w:color w:val="auto"/>
          <w:highlight w:val="none"/>
        </w:rPr>
      </w:pPr>
      <w:r>
        <w:rPr>
          <w:color w:val="auto"/>
          <w:highlight w:val="none"/>
        </w:rPr>
        <w:t>有效期限：__________________</w:t>
      </w:r>
    </w:p>
    <w:p>
      <w:pPr>
        <w:pStyle w:val="7"/>
        <w:ind w:firstLine="480"/>
        <w:rPr>
          <w:color w:val="auto"/>
          <w:highlight w:val="none"/>
        </w:rPr>
      </w:pPr>
      <w:r>
        <w:rPr>
          <w:color w:val="auto"/>
          <w:highlight w:val="none"/>
        </w:rPr>
        <w:t>附：代表人性别：_____年龄：_________ 身份证号码：__________________</w:t>
      </w:r>
    </w:p>
    <w:p>
      <w:pPr>
        <w:pStyle w:val="7"/>
        <w:ind w:firstLine="480"/>
        <w:rPr>
          <w:color w:val="auto"/>
          <w:highlight w:val="none"/>
        </w:rPr>
      </w:pPr>
      <w:r>
        <w:rPr>
          <w:color w:val="auto"/>
          <w:highlight w:val="none"/>
        </w:rPr>
        <w:t>注册号码：____________________企业类型：____________________________</w:t>
      </w:r>
    </w:p>
    <w:p>
      <w:pPr>
        <w:pStyle w:val="7"/>
        <w:ind w:firstLine="480"/>
        <w:rPr>
          <w:color w:val="auto"/>
          <w:highlight w:val="none"/>
        </w:rPr>
      </w:pPr>
      <w:r>
        <w:rPr>
          <w:color w:val="auto"/>
          <w:highlight w:val="none"/>
        </w:rPr>
        <w:t>经营范围：__________________________</w:t>
      </w:r>
    </w:p>
    <w:p>
      <w:pPr>
        <w:pStyle w:val="7"/>
        <w:rPr>
          <w:color w:val="auto"/>
          <w:highlight w:val="none"/>
        </w:rPr>
      </w:pPr>
      <w:r>
        <w:rPr>
          <w:color w:val="auto"/>
          <w:highlight w:val="none"/>
        </w:rPr>
        <w:t xml:space="preserve"> 投标人名称（盖章）：__________________</w:t>
      </w:r>
    </w:p>
    <w:p>
      <w:pPr>
        <w:pStyle w:val="7"/>
        <w:rPr>
          <w:color w:val="auto"/>
          <w:highlight w:val="none"/>
        </w:rPr>
      </w:pPr>
      <w:r>
        <w:rPr>
          <w:color w:val="auto"/>
          <w:highlight w:val="none"/>
        </w:rPr>
        <w:t xml:space="preserve"> 地址：__________________</w:t>
      </w:r>
    </w:p>
    <w:p>
      <w:pPr>
        <w:pStyle w:val="7"/>
        <w:rPr>
          <w:color w:val="auto"/>
          <w:highlight w:val="none"/>
        </w:rPr>
      </w:pPr>
      <w:r>
        <w:rPr>
          <w:color w:val="auto"/>
          <w:highlight w:val="none"/>
        </w:rPr>
        <w:t xml:space="preserve"> 法定代表人（签字或盖章）：__________________</w:t>
      </w:r>
    </w:p>
    <w:p>
      <w:pPr>
        <w:pStyle w:val="7"/>
        <w:rPr>
          <w:color w:val="auto"/>
          <w:highlight w:val="none"/>
        </w:rPr>
      </w:pPr>
      <w:r>
        <w:rPr>
          <w:color w:val="auto"/>
          <w:highlight w:val="none"/>
        </w:rPr>
        <w:t xml:space="preserve"> 职务：__________________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格式七：</w:t>
      </w:r>
    </w:p>
    <w:p>
      <w:pPr>
        <w:pStyle w:val="7"/>
        <w:jc w:val="center"/>
        <w:outlineLvl w:val="3"/>
        <w:rPr>
          <w:color w:val="auto"/>
          <w:highlight w:val="none"/>
        </w:rPr>
      </w:pPr>
      <w:r>
        <w:rPr>
          <w:b/>
          <w:color w:val="auto"/>
          <w:sz w:val="24"/>
          <w:highlight w:val="none"/>
        </w:rPr>
        <w:t>法定代表人授权书格式</w:t>
      </w:r>
    </w:p>
    <w:p>
      <w:pPr>
        <w:pStyle w:val="7"/>
        <w:ind w:firstLine="480"/>
        <w:rPr>
          <w:color w:val="auto"/>
          <w:highlight w:val="none"/>
        </w:rPr>
      </w:pPr>
      <w:r>
        <w:rPr>
          <w:color w:val="auto"/>
          <w:highlight w:val="none"/>
        </w:rPr>
        <w:t>（对于银行、保险、电信、邮政、铁路等行业以及获得总公司投标授权的分公司，可以提供投标分支机构负责人授权书）</w:t>
      </w:r>
    </w:p>
    <w:p>
      <w:pPr>
        <w:pStyle w:val="7"/>
        <w:jc w:val="center"/>
        <w:outlineLvl w:val="3"/>
        <w:rPr>
          <w:color w:val="auto"/>
          <w:highlight w:val="none"/>
        </w:rPr>
      </w:pPr>
      <w:r>
        <w:rPr>
          <w:b/>
          <w:color w:val="auto"/>
          <w:sz w:val="24"/>
          <w:highlight w:val="none"/>
        </w:rPr>
        <w:t>法定代表人授权书</w:t>
      </w:r>
    </w:p>
    <w:p>
      <w:pPr>
        <w:pStyle w:val="7"/>
        <w:ind w:firstLine="480"/>
        <w:rPr>
          <w:rFonts w:hint="eastAsia" w:eastAsiaTheme="minorEastAsia"/>
          <w:color w:val="auto"/>
          <w:highlight w:val="none"/>
          <w:lang w:eastAsia="zh-CN"/>
        </w:rPr>
      </w:pPr>
      <w:r>
        <w:rPr>
          <w:color w:val="auto"/>
          <w:highlight w:val="none"/>
        </w:rPr>
        <w:t>致：</w:t>
      </w:r>
      <w:r>
        <w:rPr>
          <w:rFonts w:hint="eastAsia"/>
          <w:color w:val="auto"/>
          <w:highlight w:val="none"/>
          <w:lang w:eastAsia="zh-CN"/>
        </w:rPr>
        <w:t>广东建汇工程管理有限公司</w:t>
      </w:r>
    </w:p>
    <w:p>
      <w:pPr>
        <w:pStyle w:val="7"/>
        <w:ind w:firstLine="480"/>
        <w:rPr>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rFonts w:hint="eastAsia"/>
          <w:color w:val="auto"/>
          <w:highlight w:val="none"/>
          <w:lang w:eastAsia="zh-CN"/>
        </w:rPr>
        <w:t>东莞市疾病预防控制中心（东莞市卫生监督所）2026年食堂食材配送服务项目</w:t>
      </w:r>
      <w:r>
        <w:rPr>
          <w:color w:val="auto"/>
          <w:highlight w:val="none"/>
        </w:rPr>
        <w:t>”项目采购[采购项目编号为</w:t>
      </w:r>
      <w:r>
        <w:rPr>
          <w:rFonts w:hint="eastAsia"/>
          <w:color w:val="auto"/>
          <w:highlight w:val="none"/>
          <w:lang w:eastAsia="zh-CN"/>
        </w:rPr>
        <w:t>441901-2026-02706</w:t>
      </w:r>
      <w:r>
        <w:rPr>
          <w:color w:val="auto"/>
          <w:highlight w:val="none"/>
        </w:rPr>
        <w:t>]的投标和合同执行，以我方的名义处理一切与之有关的事宜。</w:t>
      </w:r>
    </w:p>
    <w:p>
      <w:pPr>
        <w:pStyle w:val="7"/>
        <w:ind w:firstLine="480"/>
        <w:rPr>
          <w:color w:val="auto"/>
          <w:highlight w:val="none"/>
        </w:rPr>
      </w:pPr>
      <w:r>
        <w:rPr>
          <w:color w:val="auto"/>
          <w:highlight w:val="none"/>
        </w:rPr>
        <w:t>本授权书于________年________月________日签字生效，特此声明。</w:t>
      </w:r>
    </w:p>
    <w:p>
      <w:pPr>
        <w:pStyle w:val="7"/>
        <w:rPr>
          <w:color w:val="auto"/>
          <w:highlight w:val="none"/>
        </w:rPr>
      </w:pPr>
      <w:r>
        <w:rPr>
          <w:color w:val="auto"/>
          <w:highlight w:val="none"/>
        </w:rPr>
        <w:t xml:space="preserve"> 投标人（盖章）：__________________</w:t>
      </w:r>
    </w:p>
    <w:p>
      <w:pPr>
        <w:pStyle w:val="7"/>
        <w:rPr>
          <w:color w:val="auto"/>
          <w:highlight w:val="none"/>
        </w:rPr>
      </w:pPr>
      <w:r>
        <w:rPr>
          <w:color w:val="auto"/>
          <w:highlight w:val="none"/>
        </w:rPr>
        <w:t xml:space="preserve"> 地址：__________________</w:t>
      </w:r>
    </w:p>
    <w:p>
      <w:pPr>
        <w:pStyle w:val="7"/>
        <w:rPr>
          <w:color w:val="auto"/>
          <w:highlight w:val="none"/>
        </w:rPr>
      </w:pPr>
      <w:r>
        <w:rPr>
          <w:color w:val="auto"/>
          <w:highlight w:val="none"/>
        </w:rPr>
        <w:t xml:space="preserve"> 法定代表人（签字或盖章）：__________________</w:t>
      </w:r>
    </w:p>
    <w:p>
      <w:pPr>
        <w:pStyle w:val="7"/>
        <w:rPr>
          <w:color w:val="auto"/>
          <w:highlight w:val="none"/>
        </w:rPr>
      </w:pPr>
      <w:r>
        <w:rPr>
          <w:color w:val="auto"/>
          <w:highlight w:val="none"/>
        </w:rPr>
        <w:t xml:space="preserve"> 职务：__________________</w:t>
      </w:r>
    </w:p>
    <w:p>
      <w:pPr>
        <w:pStyle w:val="7"/>
        <w:rPr>
          <w:color w:val="auto"/>
          <w:highlight w:val="none"/>
        </w:rPr>
      </w:pPr>
      <w:r>
        <w:rPr>
          <w:color w:val="auto"/>
          <w:highlight w:val="none"/>
        </w:rPr>
        <w:t xml:space="preserve"> 被授权人（签字或盖章）：__________________</w:t>
      </w:r>
    </w:p>
    <w:p>
      <w:pPr>
        <w:pStyle w:val="7"/>
        <w:rPr>
          <w:color w:val="auto"/>
          <w:highlight w:val="none"/>
        </w:rPr>
      </w:pPr>
      <w:r>
        <w:rPr>
          <w:color w:val="auto"/>
          <w:highlight w:val="none"/>
        </w:rPr>
        <w:t xml:space="preserve"> 职务：__________________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格式八：</w:t>
      </w:r>
    </w:p>
    <w:p>
      <w:pPr>
        <w:pStyle w:val="7"/>
        <w:jc w:val="center"/>
        <w:outlineLvl w:val="3"/>
        <w:rPr>
          <w:color w:val="auto"/>
          <w:highlight w:val="none"/>
        </w:rPr>
      </w:pPr>
      <w:r>
        <w:rPr>
          <w:b/>
          <w:color w:val="auto"/>
          <w:sz w:val="24"/>
          <w:highlight w:val="none"/>
        </w:rPr>
        <w:t>投标保证金</w:t>
      </w:r>
    </w:p>
    <w:p>
      <w:pPr>
        <w:pStyle w:val="7"/>
        <w:ind w:firstLine="480"/>
        <w:rPr>
          <w:color w:val="auto"/>
          <w:highlight w:val="none"/>
        </w:rPr>
      </w:pPr>
      <w:r>
        <w:rPr>
          <w:color w:val="auto"/>
          <w:highlight w:val="none"/>
        </w:rPr>
        <w:t>采购文件要求递交投标保证金的，投标人应在此提供保证金的凭证的复印件。</w:t>
      </w:r>
    </w:p>
    <w:p>
      <w:pPr>
        <w:pStyle w:val="7"/>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格式九：</w:t>
      </w:r>
    </w:p>
    <w:p>
      <w:pPr>
        <w:pStyle w:val="7"/>
        <w:jc w:val="center"/>
        <w:outlineLvl w:val="3"/>
        <w:rPr>
          <w:color w:val="auto"/>
          <w:highlight w:val="none"/>
        </w:rPr>
      </w:pPr>
      <w:r>
        <w:rPr>
          <w:b/>
          <w:color w:val="auto"/>
          <w:sz w:val="24"/>
          <w:highlight w:val="none"/>
        </w:rPr>
        <w:t>提供具有独立承担民事责任的能力的证明材料</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w:t>
      </w:r>
    </w:p>
    <w:p>
      <w:pPr>
        <w:pStyle w:val="7"/>
        <w:jc w:val="center"/>
        <w:outlineLvl w:val="3"/>
        <w:rPr>
          <w:color w:val="auto"/>
          <w:highlight w:val="none"/>
        </w:rPr>
      </w:pPr>
      <w:r>
        <w:rPr>
          <w:b/>
          <w:color w:val="auto"/>
          <w:sz w:val="24"/>
          <w:highlight w:val="none"/>
        </w:rPr>
        <w:t>资格性审查要求的其他资质证明文件</w:t>
      </w:r>
    </w:p>
    <w:p>
      <w:pPr>
        <w:pStyle w:val="7"/>
        <w:ind w:firstLine="480"/>
        <w:rPr>
          <w:color w:val="auto"/>
          <w:highlight w:val="none"/>
        </w:rPr>
      </w:pPr>
      <w:r>
        <w:rPr>
          <w:color w:val="auto"/>
          <w:highlight w:val="none"/>
        </w:rPr>
        <w:t>具有履行合同所必需的设备和专业技术能力</w:t>
      </w:r>
    </w:p>
    <w:p>
      <w:pPr>
        <w:pStyle w:val="7"/>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格式十一：</w:t>
      </w:r>
    </w:p>
    <w:p>
      <w:pPr>
        <w:pStyle w:val="7"/>
        <w:ind w:firstLine="480"/>
        <w:rPr>
          <w:color w:val="auto"/>
          <w:highlight w:val="none"/>
        </w:rPr>
      </w:pPr>
      <w:r>
        <w:rPr>
          <w:color w:val="auto"/>
          <w:highlight w:val="none"/>
        </w:rPr>
        <w:t>（对于采购需求写明“提供承诺”的条款，供应商可参照以下格式提供承诺）</w:t>
      </w:r>
    </w:p>
    <w:p>
      <w:pPr>
        <w:pStyle w:val="7"/>
        <w:jc w:val="center"/>
        <w:outlineLvl w:val="3"/>
        <w:rPr>
          <w:color w:val="auto"/>
          <w:highlight w:val="none"/>
        </w:rPr>
      </w:pPr>
      <w:r>
        <w:rPr>
          <w:b/>
          <w:color w:val="auto"/>
          <w:sz w:val="24"/>
          <w:highlight w:val="none"/>
        </w:rPr>
        <w:t>承诺函</w:t>
      </w:r>
    </w:p>
    <w:p>
      <w:pPr>
        <w:pStyle w:val="7"/>
        <w:ind w:firstLine="480"/>
        <w:rPr>
          <w:color w:val="auto"/>
          <w:highlight w:val="none"/>
        </w:rPr>
      </w:pPr>
      <w:r>
        <w:rPr>
          <w:color w:val="auto"/>
          <w:highlight w:val="none"/>
        </w:rPr>
        <w:t>致：</w:t>
      </w:r>
      <w:r>
        <w:rPr>
          <w:rFonts w:hint="eastAsia"/>
          <w:color w:val="auto"/>
          <w:highlight w:val="none"/>
          <w:lang w:eastAsia="zh-CN"/>
        </w:rPr>
        <w:t>东莞市疾病预防控制中心（东莞市卫生监督所）</w:t>
      </w:r>
      <w:r>
        <w:rPr>
          <w:color w:val="auto"/>
          <w:highlight w:val="none"/>
        </w:rPr>
        <w:br w:type="textWrapping"/>
      </w:r>
    </w:p>
    <w:p>
      <w:pPr>
        <w:pStyle w:val="7"/>
        <w:ind w:firstLine="480"/>
        <w:rPr>
          <w:color w:val="auto"/>
          <w:highlight w:val="none"/>
        </w:rPr>
      </w:pPr>
      <w:r>
        <w:rPr>
          <w:color w:val="auto"/>
          <w:highlight w:val="none"/>
        </w:rPr>
        <w:t>对于__________________项目（项目编号：__________________），我方郑重承诺如下：</w:t>
      </w:r>
    </w:p>
    <w:p>
      <w:pPr>
        <w:pStyle w:val="7"/>
        <w:ind w:firstLine="480"/>
        <w:rPr>
          <w:color w:val="auto"/>
          <w:highlight w:val="none"/>
        </w:rPr>
      </w:pPr>
      <w:r>
        <w:rPr>
          <w:color w:val="auto"/>
          <w:highlight w:val="none"/>
        </w:rPr>
        <w:t>如中标/成交，我方承诺严格落实采购文件以下条款：(建议逐条复制采购文件相关条款原文)</w:t>
      </w:r>
    </w:p>
    <w:p>
      <w:pPr>
        <w:pStyle w:val="7"/>
        <w:ind w:firstLine="480"/>
        <w:rPr>
          <w:color w:val="auto"/>
          <w:highlight w:val="none"/>
        </w:rPr>
      </w:pPr>
      <w:r>
        <w:rPr>
          <w:color w:val="auto"/>
          <w:highlight w:val="none"/>
        </w:rPr>
        <w:t>（一）星号条款</w:t>
      </w:r>
    </w:p>
    <w:p>
      <w:pPr>
        <w:pStyle w:val="7"/>
        <w:ind w:firstLine="480"/>
        <w:rPr>
          <w:color w:val="auto"/>
          <w:highlight w:val="none"/>
        </w:rPr>
      </w:pPr>
      <w:r>
        <w:rPr>
          <w:color w:val="auto"/>
          <w:highlight w:val="none"/>
        </w:rPr>
        <w:t>1.</w:t>
      </w:r>
    </w:p>
    <w:p>
      <w:pPr>
        <w:pStyle w:val="7"/>
        <w:ind w:firstLine="480"/>
        <w:rPr>
          <w:color w:val="auto"/>
          <w:highlight w:val="none"/>
        </w:rPr>
      </w:pPr>
      <w:r>
        <w:rPr>
          <w:color w:val="auto"/>
          <w:highlight w:val="none"/>
        </w:rPr>
        <w:t>2.</w:t>
      </w:r>
    </w:p>
    <w:p>
      <w:pPr>
        <w:pStyle w:val="7"/>
        <w:ind w:firstLine="480"/>
        <w:rPr>
          <w:color w:val="auto"/>
          <w:highlight w:val="none"/>
        </w:rPr>
      </w:pPr>
      <w:r>
        <w:rPr>
          <w:color w:val="auto"/>
          <w:highlight w:val="none"/>
        </w:rPr>
        <w:t>3.</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（二）三角号条款</w:t>
      </w:r>
    </w:p>
    <w:p>
      <w:pPr>
        <w:pStyle w:val="7"/>
        <w:ind w:firstLine="480"/>
        <w:rPr>
          <w:color w:val="auto"/>
          <w:highlight w:val="none"/>
        </w:rPr>
      </w:pPr>
      <w:r>
        <w:rPr>
          <w:color w:val="auto"/>
          <w:highlight w:val="none"/>
        </w:rPr>
        <w:t>1.</w:t>
      </w:r>
    </w:p>
    <w:p>
      <w:pPr>
        <w:pStyle w:val="7"/>
        <w:ind w:firstLine="480"/>
        <w:rPr>
          <w:color w:val="auto"/>
          <w:highlight w:val="none"/>
        </w:rPr>
      </w:pPr>
      <w:r>
        <w:rPr>
          <w:color w:val="auto"/>
          <w:highlight w:val="none"/>
        </w:rPr>
        <w:t>2.</w:t>
      </w:r>
    </w:p>
    <w:p>
      <w:pPr>
        <w:pStyle w:val="7"/>
        <w:ind w:firstLine="480"/>
        <w:rPr>
          <w:color w:val="auto"/>
          <w:highlight w:val="none"/>
        </w:rPr>
      </w:pPr>
      <w:r>
        <w:rPr>
          <w:color w:val="auto"/>
          <w:highlight w:val="none"/>
        </w:rPr>
        <w:t>3.</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（三）非星号、非三角号条款</w:t>
      </w:r>
    </w:p>
    <w:p>
      <w:pPr>
        <w:pStyle w:val="7"/>
        <w:ind w:firstLine="480"/>
        <w:rPr>
          <w:color w:val="auto"/>
          <w:highlight w:val="none"/>
        </w:rPr>
      </w:pPr>
      <w:r>
        <w:rPr>
          <w:color w:val="auto"/>
          <w:highlight w:val="none"/>
        </w:rPr>
        <w:t>1.</w:t>
      </w:r>
    </w:p>
    <w:p>
      <w:pPr>
        <w:pStyle w:val="7"/>
        <w:ind w:firstLine="480"/>
        <w:rPr>
          <w:color w:val="auto"/>
          <w:highlight w:val="none"/>
        </w:rPr>
      </w:pPr>
      <w:r>
        <w:rPr>
          <w:color w:val="auto"/>
          <w:highlight w:val="none"/>
        </w:rPr>
        <w:t>2.</w:t>
      </w:r>
    </w:p>
    <w:p>
      <w:pPr>
        <w:pStyle w:val="7"/>
        <w:ind w:firstLine="480"/>
        <w:rPr>
          <w:color w:val="auto"/>
          <w:highlight w:val="none"/>
        </w:rPr>
      </w:pPr>
      <w:r>
        <w:rPr>
          <w:color w:val="auto"/>
          <w:highlight w:val="none"/>
        </w:rPr>
        <w:t>3.</w:t>
      </w:r>
    </w:p>
    <w:p>
      <w:pPr>
        <w:pStyle w:val="7"/>
        <w:ind w:firstLine="480"/>
        <w:rPr>
          <w:color w:val="auto"/>
          <w:highlight w:val="none"/>
        </w:rPr>
      </w:pPr>
      <w:r>
        <w:rPr>
          <w:color w:val="auto"/>
          <w:highlight w:val="none"/>
        </w:rPr>
        <w:t>.........</w:t>
      </w:r>
      <w:r>
        <w:rPr>
          <w:color w:val="auto"/>
          <w:highlight w:val="none"/>
        </w:rPr>
        <w:br w:type="textWrapping"/>
      </w:r>
    </w:p>
    <w:p>
      <w:pPr>
        <w:pStyle w:val="7"/>
        <w:ind w:firstLine="480"/>
        <w:rPr>
          <w:color w:val="auto"/>
          <w:highlight w:val="none"/>
        </w:rPr>
      </w:pPr>
      <w:r>
        <w:rPr>
          <w:color w:val="auto"/>
          <w:highlight w:val="none"/>
        </w:rPr>
        <w:t>特此承诺。</w:t>
      </w:r>
    </w:p>
    <w:p>
      <w:pPr>
        <w:pStyle w:val="7"/>
        <w:rPr>
          <w:color w:val="auto"/>
          <w:highlight w:val="none"/>
        </w:rPr>
      </w:pPr>
      <w:r>
        <w:rPr>
          <w:color w:val="auto"/>
          <w:highlight w:val="none"/>
        </w:rPr>
        <w:t xml:space="preserve"> 供应商名称（盖章）：__________________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格式十二：</w:t>
      </w:r>
    </w:p>
    <w:p>
      <w:pPr>
        <w:pStyle w:val="7"/>
        <w:ind w:firstLine="480"/>
        <w:rPr>
          <w:color w:val="auto"/>
          <w:highlight w:val="none"/>
        </w:rPr>
      </w:pPr>
      <w:r>
        <w:rPr>
          <w:color w:val="auto"/>
          <w:highlight w:val="none"/>
        </w:rPr>
        <w:t>（以下格式文件由供应商根据需要选用）</w:t>
      </w:r>
    </w:p>
    <w:p>
      <w:pPr>
        <w:pStyle w:val="7"/>
        <w:ind w:firstLine="480"/>
        <w:rPr>
          <w:color w:val="auto"/>
          <w:highlight w:val="none"/>
        </w:rPr>
      </w:pPr>
      <w:r>
        <w:rPr>
          <w:color w:val="auto"/>
          <w:highlight w:val="none"/>
        </w:rPr>
        <w:t>中小企业声明函（所投产品制造商为中小企业时提交本函，所属行业应符合采购文件中明确的本项目所属行业）</w:t>
      </w:r>
    </w:p>
    <w:p>
      <w:pPr>
        <w:pStyle w:val="7"/>
        <w:jc w:val="center"/>
        <w:outlineLvl w:val="3"/>
        <w:rPr>
          <w:color w:val="auto"/>
          <w:highlight w:val="none"/>
        </w:rPr>
      </w:pPr>
      <w:r>
        <w:rPr>
          <w:b/>
          <w:color w:val="auto"/>
          <w:sz w:val="24"/>
          <w:highlight w:val="none"/>
        </w:rPr>
        <w:t>中小企业声明函（货物）</w:t>
      </w:r>
    </w:p>
    <w:p>
      <w:pPr>
        <w:pStyle w:val="7"/>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7"/>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7"/>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pStyle w:val="7"/>
        <w:ind w:firstLine="480"/>
        <w:rPr>
          <w:color w:val="auto"/>
          <w:highlight w:val="none"/>
        </w:rPr>
      </w:pPr>
      <w:r>
        <w:rPr>
          <w:color w:val="auto"/>
          <w:highlight w:val="none"/>
        </w:rPr>
        <w:t>本企业对上述声明内容的真实性负责。如有虚假，将依法承担相应责任。</w:t>
      </w:r>
    </w:p>
    <w:p>
      <w:pPr>
        <w:pStyle w:val="7"/>
        <w:rPr>
          <w:color w:val="auto"/>
          <w:highlight w:val="none"/>
        </w:rPr>
      </w:pPr>
      <w:r>
        <w:rPr>
          <w:color w:val="auto"/>
          <w:highlight w:val="none"/>
        </w:rPr>
        <w:t xml:space="preserve"> 企业名称（盖章）：__________________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1：从业人员、营业收入、资产总额填报上一年度数据，无上一年度数据的新成立企业可不填报</w:t>
      </w:r>
    </w:p>
    <w:p>
      <w:pPr>
        <w:pStyle w:val="7"/>
        <w:ind w:firstLine="480"/>
        <w:rPr>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7"/>
        <w:ind w:firstLine="480"/>
        <w:rPr>
          <w:color w:val="auto"/>
          <w:highlight w:val="none"/>
        </w:rPr>
      </w:pPr>
      <w:r>
        <w:rPr>
          <w:color w:val="auto"/>
          <w:highlight w:val="none"/>
        </w:rPr>
        <w:t xml:space="preserve">  </w:t>
      </w:r>
    </w:p>
    <w:p>
      <w:pPr>
        <w:pStyle w:val="7"/>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pPr>
        <w:pStyle w:val="7"/>
        <w:jc w:val="center"/>
        <w:outlineLvl w:val="3"/>
        <w:rPr>
          <w:color w:val="auto"/>
          <w:highlight w:val="none"/>
        </w:rPr>
      </w:pPr>
      <w:r>
        <w:rPr>
          <w:b/>
          <w:color w:val="auto"/>
          <w:sz w:val="24"/>
          <w:highlight w:val="none"/>
        </w:rPr>
        <w:t>中小企业声明函（工程、服务）</w:t>
      </w:r>
    </w:p>
    <w:p>
      <w:pPr>
        <w:pStyle w:val="7"/>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7"/>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pStyle w:val="7"/>
        <w:ind w:firstLine="480"/>
        <w:rPr>
          <w:color w:val="auto"/>
          <w:highlight w:val="none"/>
        </w:rPr>
      </w:pPr>
      <w:r>
        <w:rPr>
          <w:color w:val="auto"/>
          <w:highlight w:val="none"/>
        </w:rPr>
        <w:t>本企业对上述声明内容的真实性负责。如有虚假，将依法承担相应责任。</w:t>
      </w:r>
    </w:p>
    <w:p>
      <w:pPr>
        <w:pStyle w:val="7"/>
        <w:rPr>
          <w:color w:val="auto"/>
          <w:highlight w:val="none"/>
        </w:rPr>
      </w:pPr>
      <w:r>
        <w:rPr>
          <w:color w:val="auto"/>
          <w:highlight w:val="none"/>
        </w:rPr>
        <w:t xml:space="preserve"> 企业名称（盖章）：__________________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1：从业人员、营业收入、资产总额填报上一年度数据，无上一年度数据的新成立企业可不填报。</w:t>
      </w:r>
    </w:p>
    <w:p>
      <w:pPr>
        <w:pStyle w:val="7"/>
        <w:ind w:firstLine="480"/>
        <w:rPr>
          <w:color w:val="auto"/>
          <w:highlight w:val="none"/>
        </w:rPr>
      </w:pPr>
      <w:r>
        <w:rPr>
          <w:color w:val="auto"/>
          <w:highlight w:val="none"/>
        </w:rPr>
        <w:t>2：投标人应当自行核实是否属于小微企业，并认真填写声明函，若有虚假将追究其责任。</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格式十三：</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监狱企业</w:t>
      </w:r>
    </w:p>
    <w:p>
      <w:pPr>
        <w:pStyle w:val="7"/>
        <w:ind w:firstLine="480"/>
        <w:rPr>
          <w:color w:val="auto"/>
          <w:highlight w:val="none"/>
        </w:rPr>
      </w:pPr>
      <w:r>
        <w:rPr>
          <w:color w:val="auto"/>
          <w:highlight w:val="none"/>
        </w:rPr>
        <w:t>提供由监狱管理局、戒毒管理局（含新疆生产建设兵团）出具的属于监狱企业的证明文件。</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格式十四：</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残疾人福利性单位声明函</w:t>
      </w:r>
    </w:p>
    <w:p>
      <w:pPr>
        <w:pStyle w:val="7"/>
        <w:ind w:firstLine="480"/>
        <w:rPr>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7"/>
        <w:ind w:firstLine="480"/>
        <w:rPr>
          <w:color w:val="auto"/>
          <w:highlight w:val="none"/>
        </w:rPr>
      </w:pPr>
      <w:r>
        <w:rPr>
          <w:color w:val="auto"/>
          <w:highlight w:val="none"/>
        </w:rPr>
        <w:t>本单位对上述声明的真实性负责。如有虚假，将依法承担相应责任。</w:t>
      </w:r>
    </w:p>
    <w:p>
      <w:pPr>
        <w:pStyle w:val="7"/>
        <w:rPr>
          <w:color w:val="auto"/>
          <w:highlight w:val="none"/>
        </w:rPr>
      </w:pPr>
      <w:r>
        <w:rPr>
          <w:color w:val="auto"/>
          <w:highlight w:val="none"/>
        </w:rPr>
        <w:t xml:space="preserve"> 单位名称（盖章）：__________________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注：本函未填写或未勾选视作未做声明。</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格式十五：</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联合体共同投标协议书</w:t>
      </w:r>
    </w:p>
    <w:p>
      <w:pPr>
        <w:pStyle w:val="7"/>
        <w:ind w:firstLine="480"/>
        <w:rPr>
          <w:color w:val="auto"/>
          <w:highlight w:val="none"/>
        </w:rPr>
      </w:pPr>
      <w:r>
        <w:rPr>
          <w:color w:val="auto"/>
          <w:highlight w:val="none"/>
        </w:rPr>
        <w:t>立约方：</w:t>
      </w:r>
      <w:r>
        <w:rPr>
          <w:color w:val="auto"/>
          <w:highlight w:val="none"/>
          <w:u w:val="single"/>
        </w:rPr>
        <w:t>（甲公司全称）</w:t>
      </w:r>
    </w:p>
    <w:p>
      <w:pPr>
        <w:pStyle w:val="7"/>
        <w:ind w:firstLine="480"/>
        <w:rPr>
          <w:color w:val="auto"/>
          <w:highlight w:val="none"/>
        </w:rPr>
      </w:pPr>
      <w:r>
        <w:rPr>
          <w:color w:val="auto"/>
          <w:highlight w:val="none"/>
          <w:u w:val="single"/>
        </w:rPr>
        <w:t>（乙公司全称）</w:t>
      </w:r>
    </w:p>
    <w:p>
      <w:pPr>
        <w:pStyle w:val="7"/>
        <w:ind w:firstLine="480"/>
        <w:rPr>
          <w:color w:val="auto"/>
          <w:highlight w:val="none"/>
        </w:rPr>
      </w:pPr>
      <w:r>
        <w:rPr>
          <w:color w:val="auto"/>
          <w:highlight w:val="none"/>
          <w:u w:val="single"/>
        </w:rPr>
        <w:t>（……公司全称）</w:t>
      </w:r>
    </w:p>
    <w:p>
      <w:pPr>
        <w:pStyle w:val="7"/>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pStyle w:val="7"/>
        <w:ind w:firstLine="480"/>
        <w:rPr>
          <w:color w:val="auto"/>
          <w:highlight w:val="none"/>
        </w:rPr>
      </w:pPr>
      <w:r>
        <w:rPr>
          <w:color w:val="auto"/>
          <w:highlight w:val="none"/>
        </w:rPr>
        <w:t>一、联合体各方关系</w:t>
      </w:r>
    </w:p>
    <w:p>
      <w:pPr>
        <w:pStyle w:val="7"/>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pPr>
        <w:pStyle w:val="7"/>
        <w:ind w:firstLine="480"/>
        <w:rPr>
          <w:color w:val="auto"/>
          <w:highlight w:val="none"/>
        </w:rPr>
      </w:pPr>
      <w:r>
        <w:rPr>
          <w:color w:val="auto"/>
          <w:highlight w:val="none"/>
        </w:rPr>
        <w:t>二、联合体内部有关事项约定如下：</w:t>
      </w:r>
    </w:p>
    <w:p>
      <w:pPr>
        <w:pStyle w:val="7"/>
        <w:ind w:firstLine="480"/>
        <w:rPr>
          <w:color w:val="auto"/>
          <w:highlight w:val="none"/>
        </w:rPr>
      </w:pPr>
      <w:r>
        <w:rPr>
          <w:color w:val="auto"/>
          <w:highlight w:val="none"/>
        </w:rPr>
        <w:t>1.（甲公司全称）作为联合体的牵头单位，代表联合体双方负责投标和合同实施阶段的主办、协调工作。</w:t>
      </w:r>
    </w:p>
    <w:p>
      <w:pPr>
        <w:pStyle w:val="7"/>
        <w:ind w:firstLine="480"/>
        <w:rPr>
          <w:color w:val="auto"/>
          <w:highlight w:val="none"/>
        </w:rPr>
      </w:pPr>
      <w:r>
        <w:rPr>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7"/>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pPr>
        <w:pStyle w:val="7"/>
        <w:ind w:firstLine="480"/>
        <w:rPr>
          <w:color w:val="auto"/>
          <w:highlight w:val="none"/>
        </w:rPr>
      </w:pPr>
      <w:r>
        <w:rPr>
          <w:color w:val="auto"/>
          <w:highlight w:val="none"/>
        </w:rPr>
        <w:t>4.如中标，联合体各方共同与（采购人）签订合同书，并就中标项目向采购人负责有连带的和各自的法律责任；</w:t>
      </w:r>
    </w:p>
    <w:p>
      <w:pPr>
        <w:pStyle w:val="7"/>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pPr>
        <w:pStyle w:val="7"/>
        <w:ind w:firstLine="480"/>
        <w:rPr>
          <w:color w:val="auto"/>
          <w:highlight w:val="none"/>
        </w:rPr>
      </w:pPr>
      <w:r>
        <w:rPr>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7"/>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pPr>
        <w:pStyle w:val="7"/>
        <w:ind w:firstLine="480"/>
        <w:rPr>
          <w:color w:val="auto"/>
          <w:highlight w:val="none"/>
        </w:rPr>
      </w:pPr>
      <w:r>
        <w:rPr>
          <w:color w:val="auto"/>
          <w:highlight w:val="none"/>
        </w:rPr>
        <w:t>五、本协议在自签署之日起生效，有效期内有效，如获中标资格，合同有效期延续至合同履行完毕之日。</w:t>
      </w:r>
    </w:p>
    <w:p>
      <w:pPr>
        <w:pStyle w:val="7"/>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pPr>
        <w:pStyle w:val="7"/>
        <w:rPr>
          <w:color w:val="auto"/>
          <w:highlight w:val="none"/>
        </w:rPr>
      </w:pPr>
      <w:r>
        <w:rPr>
          <w:color w:val="auto"/>
          <w:highlight w:val="none"/>
        </w:rPr>
        <w:t xml:space="preserve"> 甲公司全称：____（盖章）________，乙公司全称：____（盖章）________，……公司全称：____（盖章）________，</w:t>
      </w:r>
    </w:p>
    <w:p>
      <w:pPr>
        <w:pStyle w:val="7"/>
        <w:rPr>
          <w:color w:val="auto"/>
          <w:highlight w:val="none"/>
        </w:rPr>
      </w:pPr>
      <w:r>
        <w:rPr>
          <w:color w:val="auto"/>
          <w:highlight w:val="none"/>
        </w:rPr>
        <w:t xml:space="preserve"> ____年____月 ____日，____年____月____日，____年____月____日</w:t>
      </w:r>
    </w:p>
    <w:p>
      <w:pPr>
        <w:pStyle w:val="7"/>
        <w:ind w:firstLine="480"/>
        <w:rPr>
          <w:color w:val="auto"/>
          <w:highlight w:val="none"/>
        </w:rPr>
      </w:pPr>
      <w:r>
        <w:rPr>
          <w:color w:val="auto"/>
          <w:highlight w:val="none"/>
        </w:rPr>
        <w:t>注：1．联合响应时需签本协议，联合体各方成员应在本协议上共同盖章确认。</w:t>
      </w:r>
    </w:p>
    <w:p>
      <w:pPr>
        <w:pStyle w:val="7"/>
        <w:ind w:firstLine="480"/>
        <w:rPr>
          <w:color w:val="auto"/>
          <w:highlight w:val="none"/>
        </w:rPr>
      </w:pPr>
      <w:r>
        <w:rPr>
          <w:color w:val="auto"/>
          <w:highlight w:val="none"/>
        </w:rPr>
        <w:t>2．本协议内容不得擅自修改。此协议将作为签订合同的附件之一。</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格式十六：</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序号</w:t>
            </w:r>
          </w:p>
        </w:tc>
        <w:tc>
          <w:tcPr>
            <w:tcW w:w="1384" w:type="dxa"/>
          </w:tcPr>
          <w:p>
            <w:pPr>
              <w:pStyle w:val="7"/>
              <w:rPr>
                <w:color w:val="auto"/>
                <w:highlight w:val="none"/>
              </w:rPr>
            </w:pPr>
            <w:r>
              <w:rPr>
                <w:color w:val="auto"/>
                <w:highlight w:val="none"/>
              </w:rPr>
              <w:t>客户名称</w:t>
            </w:r>
          </w:p>
        </w:tc>
        <w:tc>
          <w:tcPr>
            <w:tcW w:w="1384" w:type="dxa"/>
          </w:tcPr>
          <w:p>
            <w:pPr>
              <w:pStyle w:val="7"/>
              <w:rPr>
                <w:color w:val="auto"/>
                <w:highlight w:val="none"/>
              </w:rPr>
            </w:pPr>
            <w:r>
              <w:rPr>
                <w:color w:val="auto"/>
                <w:highlight w:val="none"/>
              </w:rPr>
              <w:t>项目名称及合同金额（万元）</w:t>
            </w:r>
          </w:p>
        </w:tc>
        <w:tc>
          <w:tcPr>
            <w:tcW w:w="1384" w:type="dxa"/>
          </w:tcPr>
          <w:p>
            <w:pPr>
              <w:pStyle w:val="7"/>
              <w:rPr>
                <w:color w:val="auto"/>
                <w:highlight w:val="none"/>
              </w:rPr>
            </w:pPr>
            <w:r>
              <w:rPr>
                <w:color w:val="auto"/>
                <w:highlight w:val="none"/>
              </w:rPr>
              <w:t>签订合同时间</w:t>
            </w:r>
          </w:p>
        </w:tc>
        <w:tc>
          <w:tcPr>
            <w:tcW w:w="1384" w:type="dxa"/>
          </w:tcPr>
          <w:p>
            <w:pPr>
              <w:pStyle w:val="7"/>
              <w:rPr>
                <w:color w:val="auto"/>
                <w:highlight w:val="none"/>
              </w:rPr>
            </w:pPr>
            <w:r>
              <w:rPr>
                <w:color w:val="auto"/>
                <w:highlight w:val="none"/>
              </w:rPr>
              <w:t>竣工验收报告时间</w:t>
            </w:r>
          </w:p>
        </w:tc>
        <w:tc>
          <w:tcPr>
            <w:tcW w:w="1384" w:type="dxa"/>
          </w:tcPr>
          <w:p>
            <w:pPr>
              <w:pStyle w:val="7"/>
              <w:rPr>
                <w:color w:val="auto"/>
                <w:highlight w:val="none"/>
              </w:rPr>
            </w:pPr>
            <w:r>
              <w:rPr>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1</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 xml:space="preserve"> 2</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 xml:space="preserve"> 3</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 xml:space="preserve"> 4</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7"/>
              <w:rPr>
                <w:color w:val="auto"/>
                <w:highlight w:val="none"/>
              </w:rPr>
            </w:pPr>
            <w:r>
              <w:rPr>
                <w:color w:val="auto"/>
                <w:highlight w:val="none"/>
              </w:rPr>
              <w:t xml:space="preserve"> …</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bl>
    <w:p>
      <w:pPr>
        <w:pStyle w:val="7"/>
        <w:ind w:firstLine="480"/>
        <w:rPr>
          <w:color w:val="auto"/>
          <w:highlight w:val="none"/>
        </w:rPr>
      </w:pPr>
      <w:r>
        <w:rPr>
          <w:color w:val="auto"/>
          <w:highlight w:val="none"/>
        </w:rPr>
        <w:t>根据上述业绩情况，按招标文件要求附销售或服务合同复印件及评审标准要求的证明材料。</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格式十七：</w:t>
      </w:r>
    </w:p>
    <w:p>
      <w:pPr>
        <w:pStyle w:val="7"/>
        <w:jc w:val="center"/>
        <w:outlineLvl w:val="3"/>
        <w:rPr>
          <w:color w:val="auto"/>
          <w:highlight w:val="none"/>
        </w:rPr>
      </w:pPr>
      <w:r>
        <w:rPr>
          <w:b/>
          <w:color w:val="auto"/>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序号</w:t>
            </w:r>
          </w:p>
        </w:tc>
        <w:tc>
          <w:tcPr>
            <w:tcW w:w="923" w:type="dxa"/>
          </w:tcPr>
          <w:p>
            <w:pPr>
              <w:pStyle w:val="7"/>
              <w:rPr>
                <w:color w:val="auto"/>
                <w:highlight w:val="none"/>
              </w:rPr>
            </w:pPr>
            <w:r>
              <w:rPr>
                <w:color w:val="auto"/>
                <w:highlight w:val="none"/>
              </w:rPr>
              <w:t>标的名称</w:t>
            </w:r>
          </w:p>
        </w:tc>
        <w:tc>
          <w:tcPr>
            <w:tcW w:w="923" w:type="dxa"/>
          </w:tcPr>
          <w:p>
            <w:pPr>
              <w:pStyle w:val="7"/>
              <w:rPr>
                <w:color w:val="auto"/>
                <w:highlight w:val="none"/>
              </w:rPr>
            </w:pPr>
            <w:r>
              <w:rPr>
                <w:color w:val="auto"/>
                <w:highlight w:val="none"/>
              </w:rPr>
              <w:t>参数性质</w:t>
            </w:r>
          </w:p>
        </w:tc>
        <w:tc>
          <w:tcPr>
            <w:tcW w:w="923" w:type="dxa"/>
          </w:tcPr>
          <w:p>
            <w:pPr>
              <w:pStyle w:val="7"/>
              <w:rPr>
                <w:color w:val="auto"/>
                <w:highlight w:val="none"/>
              </w:rPr>
            </w:pPr>
            <w:r>
              <w:rPr>
                <w:color w:val="auto"/>
                <w:highlight w:val="none"/>
              </w:rPr>
              <w:t>采购文件规定的技术和服务要求</w:t>
            </w:r>
          </w:p>
        </w:tc>
        <w:tc>
          <w:tcPr>
            <w:tcW w:w="923" w:type="dxa"/>
          </w:tcPr>
          <w:p>
            <w:pPr>
              <w:pStyle w:val="7"/>
              <w:rPr>
                <w:color w:val="auto"/>
                <w:highlight w:val="none"/>
              </w:rPr>
            </w:pPr>
            <w:r>
              <w:rPr>
                <w:color w:val="auto"/>
                <w:highlight w:val="none"/>
              </w:rPr>
              <w:t>投标文件响应的具体内容</w:t>
            </w:r>
          </w:p>
        </w:tc>
        <w:tc>
          <w:tcPr>
            <w:tcW w:w="923" w:type="dxa"/>
          </w:tcPr>
          <w:p>
            <w:pPr>
              <w:pStyle w:val="7"/>
              <w:rPr>
                <w:color w:val="auto"/>
                <w:highlight w:val="none"/>
              </w:rPr>
            </w:pPr>
            <w:r>
              <w:rPr>
                <w:color w:val="auto"/>
                <w:highlight w:val="none"/>
              </w:rPr>
              <w:t>型号</w:t>
            </w:r>
          </w:p>
        </w:tc>
        <w:tc>
          <w:tcPr>
            <w:tcW w:w="923" w:type="dxa"/>
          </w:tcPr>
          <w:p>
            <w:pPr>
              <w:pStyle w:val="7"/>
              <w:rPr>
                <w:color w:val="auto"/>
                <w:highlight w:val="none"/>
              </w:rPr>
            </w:pPr>
            <w:r>
              <w:rPr>
                <w:color w:val="auto"/>
                <w:highlight w:val="none"/>
              </w:rPr>
              <w:t>是否偏离</w:t>
            </w:r>
          </w:p>
        </w:tc>
        <w:tc>
          <w:tcPr>
            <w:tcW w:w="923" w:type="dxa"/>
          </w:tcPr>
          <w:p>
            <w:pPr>
              <w:pStyle w:val="7"/>
              <w:rPr>
                <w:color w:val="auto"/>
                <w:highlight w:val="none"/>
              </w:rPr>
            </w:pPr>
            <w:r>
              <w:rPr>
                <w:color w:val="auto"/>
                <w:highlight w:val="none"/>
              </w:rPr>
              <w:t>证明文件所在位置</w:t>
            </w:r>
          </w:p>
        </w:tc>
        <w:tc>
          <w:tcPr>
            <w:tcW w:w="923" w:type="dxa"/>
          </w:tcPr>
          <w:p>
            <w:pPr>
              <w:pStyle w:val="7"/>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2</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3</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4</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5</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6</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7"/>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pStyle w:val="7"/>
        <w:ind w:firstLine="480"/>
        <w:rPr>
          <w:color w:val="auto"/>
          <w:highlight w:val="none"/>
        </w:rPr>
      </w:pPr>
      <w:r>
        <w:rPr>
          <w:color w:val="auto"/>
          <w:highlight w:val="none"/>
        </w:rPr>
        <w:t>说明：</w:t>
      </w:r>
    </w:p>
    <w:p>
      <w:pPr>
        <w:pStyle w:val="7"/>
        <w:ind w:firstLine="480"/>
        <w:rPr>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7"/>
        <w:ind w:firstLine="480"/>
        <w:rPr>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7"/>
        <w:ind w:firstLine="480"/>
        <w:rPr>
          <w:color w:val="auto"/>
          <w:highlight w:val="none"/>
        </w:rPr>
      </w:pPr>
      <w:r>
        <w:rPr>
          <w:color w:val="auto"/>
          <w:highlight w:val="none"/>
        </w:rPr>
        <w:t>3. “是否偏离”项下应按下列规定填写：优于的，填写“正偏离”；符合的，填写“无偏离”；低于的，填写“负偏离”。</w:t>
      </w:r>
    </w:p>
    <w:p>
      <w:pPr>
        <w:pStyle w:val="7"/>
        <w:ind w:firstLine="480"/>
        <w:rPr>
          <w:color w:val="auto"/>
          <w:highlight w:val="none"/>
        </w:rPr>
      </w:pPr>
      <w:r>
        <w:rPr>
          <w:color w:val="auto"/>
          <w:highlight w:val="none"/>
        </w:rPr>
        <w:t>4.“备注”处可填写偏离情况的说明。</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格式十八：</w:t>
      </w:r>
    </w:p>
    <w:p>
      <w:pPr>
        <w:pStyle w:val="7"/>
        <w:jc w:val="center"/>
        <w:outlineLvl w:val="3"/>
        <w:rPr>
          <w:color w:val="auto"/>
          <w:highlight w:val="none"/>
        </w:rPr>
      </w:pPr>
      <w:r>
        <w:rPr>
          <w:b/>
          <w:color w:val="auto"/>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 xml:space="preserve"> 序号</w:t>
            </w:r>
          </w:p>
        </w:tc>
        <w:tc>
          <w:tcPr>
            <w:tcW w:w="1187" w:type="dxa"/>
          </w:tcPr>
          <w:p>
            <w:pPr>
              <w:pStyle w:val="7"/>
              <w:rPr>
                <w:color w:val="auto"/>
                <w:highlight w:val="none"/>
              </w:rPr>
            </w:pPr>
            <w:r>
              <w:rPr>
                <w:color w:val="auto"/>
                <w:highlight w:val="none"/>
              </w:rPr>
              <w:t xml:space="preserve"> 参数性质</w:t>
            </w:r>
          </w:p>
        </w:tc>
        <w:tc>
          <w:tcPr>
            <w:tcW w:w="1187" w:type="dxa"/>
          </w:tcPr>
          <w:p>
            <w:pPr>
              <w:pStyle w:val="7"/>
              <w:rPr>
                <w:color w:val="auto"/>
                <w:highlight w:val="none"/>
              </w:rPr>
            </w:pPr>
            <w:r>
              <w:rPr>
                <w:color w:val="auto"/>
                <w:highlight w:val="none"/>
              </w:rPr>
              <w:t xml:space="preserve"> 采购文件规定的商务条件</w:t>
            </w:r>
          </w:p>
        </w:tc>
        <w:tc>
          <w:tcPr>
            <w:tcW w:w="1187" w:type="dxa"/>
          </w:tcPr>
          <w:p>
            <w:pPr>
              <w:pStyle w:val="7"/>
              <w:rPr>
                <w:color w:val="auto"/>
                <w:highlight w:val="none"/>
              </w:rPr>
            </w:pPr>
            <w:r>
              <w:rPr>
                <w:color w:val="auto"/>
                <w:highlight w:val="none"/>
              </w:rPr>
              <w:t xml:space="preserve"> 投标文件响应的具体内容</w:t>
            </w:r>
          </w:p>
        </w:tc>
        <w:tc>
          <w:tcPr>
            <w:tcW w:w="1187" w:type="dxa"/>
          </w:tcPr>
          <w:p>
            <w:pPr>
              <w:pStyle w:val="7"/>
              <w:rPr>
                <w:color w:val="auto"/>
                <w:highlight w:val="none"/>
              </w:rPr>
            </w:pPr>
            <w:r>
              <w:rPr>
                <w:color w:val="auto"/>
                <w:highlight w:val="none"/>
              </w:rPr>
              <w:t xml:space="preserve"> 是否偏离</w:t>
            </w:r>
          </w:p>
        </w:tc>
        <w:tc>
          <w:tcPr>
            <w:tcW w:w="1187" w:type="dxa"/>
          </w:tcPr>
          <w:p>
            <w:pPr>
              <w:pStyle w:val="7"/>
              <w:rPr>
                <w:color w:val="auto"/>
                <w:highlight w:val="none"/>
              </w:rPr>
            </w:pPr>
            <w:r>
              <w:rPr>
                <w:color w:val="auto"/>
                <w:highlight w:val="none"/>
              </w:rPr>
              <w:t xml:space="preserve"> 证明文件所在位置</w:t>
            </w:r>
          </w:p>
        </w:tc>
        <w:tc>
          <w:tcPr>
            <w:tcW w:w="1187" w:type="dxa"/>
          </w:tcPr>
          <w:p>
            <w:pPr>
              <w:pStyle w:val="7"/>
              <w:rPr>
                <w:color w:val="auto"/>
                <w:highlight w:val="none"/>
              </w:rPr>
            </w:pPr>
            <w:r>
              <w:rPr>
                <w:color w:val="auto"/>
                <w:highlight w:val="none"/>
              </w:rP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2</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3</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4</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5</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6</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7</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8</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9</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color w:val="auto"/>
                <w:highlight w:val="none"/>
              </w:rPr>
            </w:pPr>
            <w:r>
              <w:rPr>
                <w:color w:val="auto"/>
                <w:highlight w:val="none"/>
              </w:rPr>
              <w:t xml:space="preserve"> ……</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7"/>
        <w:ind w:firstLine="480"/>
        <w:rPr>
          <w:color w:val="auto"/>
          <w:highlight w:val="none"/>
        </w:rPr>
      </w:pPr>
      <w:r>
        <w:rPr>
          <w:color w:val="auto"/>
          <w:highlight w:val="none"/>
        </w:rPr>
        <w:t>说明：</w:t>
      </w:r>
    </w:p>
    <w:p>
      <w:pPr>
        <w:pStyle w:val="7"/>
        <w:ind w:firstLine="480"/>
        <w:rPr>
          <w:color w:val="auto"/>
          <w:highlight w:val="none"/>
        </w:rPr>
      </w:pPr>
      <w:r>
        <w:rPr>
          <w:color w:val="auto"/>
          <w:highlight w:val="none"/>
        </w:rPr>
        <w:t>1. “采购文件规定的商务条件”项下填写的内容应与招标文件中采购需求的 “商务要求”的内容保持一致。</w:t>
      </w:r>
    </w:p>
    <w:p>
      <w:pPr>
        <w:pStyle w:val="7"/>
        <w:ind w:firstLine="480"/>
        <w:rPr>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7"/>
        <w:ind w:firstLine="480"/>
        <w:rPr>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7"/>
        <w:ind w:firstLine="480"/>
        <w:rPr>
          <w:color w:val="auto"/>
          <w:highlight w:val="none"/>
        </w:rPr>
      </w:pPr>
      <w:r>
        <w:rPr>
          <w:color w:val="auto"/>
          <w:highlight w:val="none"/>
        </w:rPr>
        <w:t>4. “是否偏离”项下应按下列规定填写：优于的，填写“正偏离”；符合的，填写“无偏离”；低于的，填写“负偏离”。</w:t>
      </w:r>
    </w:p>
    <w:p>
      <w:pPr>
        <w:pStyle w:val="7"/>
        <w:ind w:firstLine="480"/>
        <w:rPr>
          <w:color w:val="auto"/>
          <w:highlight w:val="none"/>
        </w:rPr>
      </w:pPr>
      <w:r>
        <w:rPr>
          <w:color w:val="auto"/>
          <w:highlight w:val="none"/>
        </w:rPr>
        <w:t>5.“备注”处可填写偏离情况的说明。</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格式十九：</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序号</w:t>
            </w:r>
          </w:p>
        </w:tc>
        <w:tc>
          <w:tcPr>
            <w:tcW w:w="2076" w:type="dxa"/>
          </w:tcPr>
          <w:p>
            <w:pPr>
              <w:pStyle w:val="7"/>
              <w:rPr>
                <w:color w:val="auto"/>
                <w:highlight w:val="none"/>
              </w:rPr>
            </w:pPr>
            <w:r>
              <w:rPr>
                <w:color w:val="auto"/>
                <w:highlight w:val="none"/>
              </w:rPr>
              <w:t xml:space="preserve"> 拟定时间安排</w:t>
            </w:r>
          </w:p>
        </w:tc>
        <w:tc>
          <w:tcPr>
            <w:tcW w:w="2076" w:type="dxa"/>
          </w:tcPr>
          <w:p>
            <w:pPr>
              <w:pStyle w:val="7"/>
              <w:rPr>
                <w:color w:val="auto"/>
                <w:highlight w:val="none"/>
              </w:rPr>
            </w:pPr>
            <w:r>
              <w:rPr>
                <w:color w:val="auto"/>
                <w:highlight w:val="none"/>
              </w:rPr>
              <w:t xml:space="preserve"> 计划完成的工作内容</w:t>
            </w:r>
          </w:p>
        </w:tc>
        <w:tc>
          <w:tcPr>
            <w:tcW w:w="2076" w:type="dxa"/>
          </w:tcPr>
          <w:p>
            <w:pPr>
              <w:pStyle w:val="7"/>
              <w:rPr>
                <w:color w:val="auto"/>
                <w:highlight w:val="none"/>
              </w:rPr>
            </w:pPr>
            <w:r>
              <w:rPr>
                <w:color w:val="auto"/>
                <w:highlight w:val="none"/>
              </w:rP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 xml:space="preserve"> 1</w:t>
            </w:r>
          </w:p>
        </w:tc>
        <w:tc>
          <w:tcPr>
            <w:tcW w:w="2076" w:type="dxa"/>
          </w:tcPr>
          <w:p>
            <w:pPr>
              <w:pStyle w:val="7"/>
              <w:rPr>
                <w:color w:val="auto"/>
                <w:highlight w:val="none"/>
              </w:rPr>
            </w:pPr>
            <w:r>
              <w:rPr>
                <w:color w:val="auto"/>
                <w:highlight w:val="none"/>
              </w:rPr>
              <w:t xml:space="preserve"> 拟定___年___月___日</w:t>
            </w:r>
          </w:p>
        </w:tc>
        <w:tc>
          <w:tcPr>
            <w:tcW w:w="2076" w:type="dxa"/>
          </w:tcPr>
          <w:p>
            <w:pPr>
              <w:pStyle w:val="7"/>
              <w:rPr>
                <w:color w:val="auto"/>
                <w:highlight w:val="none"/>
              </w:rPr>
            </w:pPr>
            <w:r>
              <w:rPr>
                <w:color w:val="auto"/>
                <w:highlight w:val="none"/>
              </w:rPr>
              <w:t xml:space="preserve"> 签订合同并生效</w:t>
            </w: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 xml:space="preserve"> 2</w:t>
            </w:r>
          </w:p>
        </w:tc>
        <w:tc>
          <w:tcPr>
            <w:tcW w:w="2076" w:type="dxa"/>
          </w:tcPr>
          <w:p>
            <w:pPr>
              <w:pStyle w:val="7"/>
              <w:rPr>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 xml:space="preserve"> 3</w:t>
            </w:r>
          </w:p>
        </w:tc>
        <w:tc>
          <w:tcPr>
            <w:tcW w:w="2076" w:type="dxa"/>
          </w:tcPr>
          <w:p>
            <w:pPr>
              <w:pStyle w:val="7"/>
              <w:rPr>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rPr>
                <w:color w:val="auto"/>
                <w:highlight w:val="none"/>
              </w:rPr>
            </w:pPr>
            <w:r>
              <w:rPr>
                <w:color w:val="auto"/>
                <w:highlight w:val="none"/>
              </w:rPr>
              <w:t xml:space="preserve"> 4</w:t>
            </w:r>
          </w:p>
        </w:tc>
        <w:tc>
          <w:tcPr>
            <w:tcW w:w="2076" w:type="dxa"/>
          </w:tcPr>
          <w:p>
            <w:pPr>
              <w:pStyle w:val="7"/>
              <w:rPr>
                <w:color w:val="auto"/>
                <w:highlight w:val="none"/>
              </w:rPr>
            </w:pPr>
            <w:r>
              <w:rPr>
                <w:color w:val="auto"/>
                <w:highlight w:val="none"/>
              </w:rPr>
              <w:t xml:space="preserve"> ___月___日—___月___日</w:t>
            </w:r>
          </w:p>
        </w:tc>
        <w:tc>
          <w:tcPr>
            <w:tcW w:w="2076" w:type="dxa"/>
          </w:tcPr>
          <w:p>
            <w:pPr>
              <w:pStyle w:val="7"/>
              <w:rPr>
                <w:color w:val="auto"/>
                <w:highlight w:val="none"/>
              </w:rPr>
            </w:pPr>
            <w:r>
              <w:rPr>
                <w:color w:val="auto"/>
                <w:highlight w:val="none"/>
              </w:rPr>
              <w:t xml:space="preserve"> 质保期</w:t>
            </w:r>
          </w:p>
        </w:tc>
        <w:tc>
          <w:tcPr>
            <w:tcW w:w="2076" w:type="dxa"/>
          </w:tcPr>
          <w:p>
            <w:pPr>
              <w:rPr>
                <w:color w:val="auto"/>
                <w:highlight w:val="none"/>
              </w:rPr>
            </w:pPr>
          </w:p>
        </w:tc>
      </w:tr>
    </w:tbl>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各类证明材料</w:t>
      </w:r>
    </w:p>
    <w:p>
      <w:pPr>
        <w:pStyle w:val="7"/>
        <w:ind w:firstLine="480"/>
        <w:rPr>
          <w:color w:val="auto"/>
          <w:highlight w:val="none"/>
        </w:rPr>
      </w:pPr>
      <w:r>
        <w:rPr>
          <w:color w:val="auto"/>
          <w:highlight w:val="none"/>
        </w:rPr>
        <w:t>1.招标文件要求提供的其他资料。</w:t>
      </w:r>
    </w:p>
    <w:p>
      <w:pPr>
        <w:pStyle w:val="7"/>
        <w:ind w:firstLine="480"/>
        <w:rPr>
          <w:color w:val="auto"/>
          <w:highlight w:val="none"/>
        </w:rPr>
      </w:pPr>
      <w:r>
        <w:rPr>
          <w:color w:val="auto"/>
          <w:highlight w:val="none"/>
        </w:rPr>
        <w:t>2.投标人认为需提供的其他资料。</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格式二十一：</w:t>
      </w:r>
    </w:p>
    <w:p>
      <w:pPr>
        <w:pStyle w:val="7"/>
        <w:jc w:val="center"/>
        <w:outlineLvl w:val="3"/>
        <w:rPr>
          <w:color w:val="auto"/>
          <w:highlight w:val="none"/>
        </w:rPr>
      </w:pPr>
      <w:r>
        <w:rPr>
          <w:b/>
          <w:color w:val="auto"/>
          <w:sz w:val="24"/>
          <w:highlight w:val="none"/>
        </w:rPr>
        <w:t>采购代理服务费支付承诺书</w:t>
      </w:r>
    </w:p>
    <w:p>
      <w:pPr>
        <w:pStyle w:val="7"/>
        <w:ind w:firstLine="480"/>
        <w:rPr>
          <w:rFonts w:hint="eastAsia" w:eastAsiaTheme="minorEastAsia"/>
          <w:color w:val="auto"/>
          <w:highlight w:val="none"/>
          <w:lang w:eastAsia="zh-CN"/>
        </w:rPr>
      </w:pPr>
      <w:r>
        <w:rPr>
          <w:color w:val="auto"/>
          <w:highlight w:val="none"/>
        </w:rPr>
        <w:t>致：</w:t>
      </w:r>
      <w:r>
        <w:rPr>
          <w:rFonts w:hint="eastAsia"/>
          <w:color w:val="auto"/>
          <w:highlight w:val="none"/>
          <w:lang w:eastAsia="zh-CN"/>
        </w:rPr>
        <w:t>广东建汇工程管理有限公司</w:t>
      </w:r>
    </w:p>
    <w:p>
      <w:pPr>
        <w:pStyle w:val="7"/>
        <w:ind w:firstLine="480"/>
        <w:rPr>
          <w:color w:val="auto"/>
          <w:highlight w:val="none"/>
        </w:rPr>
      </w:pPr>
      <w:r>
        <w:rPr>
          <w:color w:val="auto"/>
          <w:highlight w:val="none"/>
        </w:rPr>
        <w:t xml:space="preserve"> 如果我方在贵采购代理机构组织的</w:t>
      </w:r>
      <w:r>
        <w:rPr>
          <w:rFonts w:hint="eastAsia"/>
          <w:color w:val="auto"/>
          <w:highlight w:val="none"/>
          <w:lang w:eastAsia="zh-CN"/>
        </w:rPr>
        <w:t>东莞市疾病预防控制中心（东莞市卫生监督所）2026年食堂食材配送服务项目</w:t>
      </w:r>
      <w:r>
        <w:rPr>
          <w:color w:val="auto"/>
          <w:highlight w:val="none"/>
        </w:rPr>
        <w:t>招标中获中标（采购项目编号：</w:t>
      </w:r>
      <w:r>
        <w:rPr>
          <w:rFonts w:hint="eastAsia"/>
          <w:color w:val="auto"/>
          <w:highlight w:val="none"/>
          <w:lang w:eastAsia="zh-CN"/>
        </w:rPr>
        <w:t>441901-2026-02706</w:t>
      </w:r>
      <w:r>
        <w:rPr>
          <w:color w:val="auto"/>
          <w:highlight w:val="none"/>
        </w:rPr>
        <w:t>），我方保证在收取《中标通知书》时，按招标文件对代理服务费支付方式的约定，承担本项目代理服务费。</w:t>
      </w:r>
    </w:p>
    <w:p>
      <w:pPr>
        <w:pStyle w:val="7"/>
        <w:ind w:firstLine="480"/>
        <w:rPr>
          <w:color w:val="auto"/>
          <w:highlight w:val="none"/>
        </w:rPr>
      </w:pPr>
      <w:r>
        <w:rPr>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color w:val="auto"/>
          <w:highlight w:val="none"/>
          <w:lang w:eastAsia="zh-CN"/>
        </w:rPr>
        <w:t>广东建汇工程管理有限公司</w:t>
      </w:r>
      <w:r>
        <w:rPr>
          <w:color w:val="auto"/>
          <w:highlight w:val="none"/>
        </w:rPr>
        <w:t>的要求办理支付手续。</w:t>
      </w:r>
    </w:p>
    <w:p>
      <w:pPr>
        <w:pStyle w:val="7"/>
        <w:ind w:firstLine="480"/>
        <w:rPr>
          <w:color w:val="auto"/>
          <w:highlight w:val="none"/>
        </w:rPr>
      </w:pPr>
      <w:r>
        <w:rPr>
          <w:color w:val="auto"/>
          <w:highlight w:val="none"/>
        </w:rPr>
        <w:t>特此承诺！</w:t>
      </w:r>
    </w:p>
    <w:p>
      <w:pPr>
        <w:pStyle w:val="7"/>
        <w:rPr>
          <w:color w:val="auto"/>
          <w:highlight w:val="none"/>
        </w:rPr>
      </w:pPr>
      <w:r>
        <w:rPr>
          <w:color w:val="auto"/>
          <w:highlight w:val="none"/>
        </w:rPr>
        <w:t>投标人法定名称（公章）；_____________________</w:t>
      </w:r>
    </w:p>
    <w:p>
      <w:pPr>
        <w:pStyle w:val="7"/>
        <w:rPr>
          <w:color w:val="auto"/>
          <w:highlight w:val="none"/>
        </w:rPr>
      </w:pPr>
      <w:r>
        <w:rPr>
          <w:color w:val="auto"/>
          <w:highlight w:val="none"/>
        </w:rPr>
        <w:t>投标人法定地址：_____________________</w:t>
      </w:r>
    </w:p>
    <w:p>
      <w:pPr>
        <w:pStyle w:val="7"/>
        <w:rPr>
          <w:color w:val="auto"/>
          <w:highlight w:val="none"/>
        </w:rPr>
      </w:pPr>
      <w:r>
        <w:rPr>
          <w:color w:val="auto"/>
          <w:highlight w:val="none"/>
        </w:rPr>
        <w:t>投标人授权代表（签字或盖章）：_____________________</w:t>
      </w:r>
    </w:p>
    <w:p>
      <w:pPr>
        <w:pStyle w:val="7"/>
        <w:rPr>
          <w:color w:val="auto"/>
          <w:highlight w:val="none"/>
        </w:rPr>
      </w:pPr>
      <w:r>
        <w:rPr>
          <w:color w:val="auto"/>
          <w:highlight w:val="none"/>
        </w:rPr>
        <w:t>电 话：_____________________</w:t>
      </w:r>
    </w:p>
    <w:p>
      <w:pPr>
        <w:pStyle w:val="7"/>
        <w:rPr>
          <w:color w:val="auto"/>
          <w:highlight w:val="none"/>
        </w:rPr>
      </w:pPr>
      <w:r>
        <w:rPr>
          <w:color w:val="auto"/>
          <w:highlight w:val="none"/>
        </w:rPr>
        <w:t>传 真：_____________________</w:t>
      </w:r>
    </w:p>
    <w:p>
      <w:pPr>
        <w:pStyle w:val="7"/>
        <w:rPr>
          <w:color w:val="auto"/>
          <w:highlight w:val="none"/>
        </w:rPr>
      </w:pPr>
      <w:r>
        <w:rPr>
          <w:color w:val="auto"/>
          <w:highlight w:val="none"/>
        </w:rPr>
        <w:t>承诺日期：_____________________</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格式二十二：</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序号</w:t>
            </w:r>
          </w:p>
        </w:tc>
        <w:tc>
          <w:tcPr>
            <w:tcW w:w="4153" w:type="dxa"/>
          </w:tcPr>
          <w:p>
            <w:pPr>
              <w:pStyle w:val="7"/>
              <w:rPr>
                <w:color w:val="auto"/>
                <w:highlight w:val="none"/>
              </w:rPr>
            </w:pPr>
            <w:r>
              <w:rPr>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 xml:space="preserve"> 1</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 xml:space="preserve"> 2</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color w:val="auto"/>
                <w:highlight w:val="none"/>
              </w:rPr>
            </w:pPr>
            <w:r>
              <w:rPr>
                <w:color w:val="auto"/>
                <w:highlight w:val="none"/>
              </w:rPr>
              <w:t xml:space="preserve"> 3</w:t>
            </w:r>
          </w:p>
        </w:tc>
        <w:tc>
          <w:tcPr>
            <w:tcW w:w="4153" w:type="dxa"/>
          </w:tcPr>
          <w:p>
            <w:pPr>
              <w:rPr>
                <w:color w:val="auto"/>
                <w:highlight w:val="none"/>
              </w:rPr>
            </w:pPr>
          </w:p>
        </w:tc>
      </w:tr>
    </w:tbl>
    <w:p>
      <w:pPr>
        <w:pStyle w:val="7"/>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格式二十三：</w:t>
      </w:r>
    </w:p>
    <w:p>
      <w:pPr>
        <w:pStyle w:val="7"/>
        <w:ind w:firstLine="480"/>
        <w:rPr>
          <w:color w:val="auto"/>
          <w:highlight w:val="none"/>
        </w:rPr>
      </w:pPr>
      <w:r>
        <w:rPr>
          <w:color w:val="auto"/>
          <w:highlight w:val="none"/>
        </w:rPr>
        <w:t>（以下格式文件由供应商根据需要选用）</w:t>
      </w:r>
    </w:p>
    <w:p>
      <w:pPr>
        <w:pStyle w:val="7"/>
        <w:jc w:val="center"/>
        <w:outlineLvl w:val="3"/>
        <w:rPr>
          <w:color w:val="auto"/>
          <w:highlight w:val="none"/>
        </w:rPr>
      </w:pPr>
      <w:r>
        <w:rPr>
          <w:b/>
          <w:color w:val="auto"/>
          <w:sz w:val="24"/>
          <w:highlight w:val="none"/>
        </w:rPr>
        <w:t>询问函、质疑函、投诉书格式</w:t>
      </w:r>
    </w:p>
    <w:p>
      <w:pPr>
        <w:pStyle w:val="7"/>
        <w:ind w:firstLine="480"/>
        <w:rPr>
          <w:color w:val="auto"/>
          <w:highlight w:val="none"/>
        </w:rPr>
      </w:pPr>
      <w:r>
        <w:rPr>
          <w:color w:val="auto"/>
          <w:highlight w:val="none"/>
        </w:rPr>
        <w:t>说明：本部分格式为投标人提交询问函、质疑函、投诉函时使用，不属于投标文件格式的组成部分。</w:t>
      </w:r>
    </w:p>
    <w:p>
      <w:pPr>
        <w:pStyle w:val="7"/>
        <w:jc w:val="center"/>
        <w:outlineLvl w:val="3"/>
        <w:rPr>
          <w:color w:val="auto"/>
          <w:highlight w:val="none"/>
        </w:rPr>
      </w:pPr>
      <w:r>
        <w:rPr>
          <w:b/>
          <w:color w:val="auto"/>
          <w:sz w:val="24"/>
          <w:highlight w:val="none"/>
        </w:rPr>
        <w:t>询问函</w:t>
      </w:r>
    </w:p>
    <w:p>
      <w:pPr>
        <w:pStyle w:val="7"/>
        <w:ind w:firstLine="480"/>
        <w:rPr>
          <w:rFonts w:hint="eastAsia" w:eastAsiaTheme="minorEastAsia"/>
          <w:color w:val="auto"/>
          <w:highlight w:val="none"/>
          <w:lang w:eastAsia="zh-CN"/>
        </w:rPr>
      </w:pPr>
      <w:r>
        <w:rPr>
          <w:rFonts w:hint="eastAsia"/>
          <w:color w:val="auto"/>
          <w:highlight w:val="none"/>
          <w:lang w:eastAsia="zh-CN"/>
        </w:rPr>
        <w:t>广东建汇工程管理有限公司</w:t>
      </w:r>
    </w:p>
    <w:p>
      <w:pPr>
        <w:pStyle w:val="7"/>
        <w:ind w:firstLine="480"/>
        <w:rPr>
          <w:color w:val="auto"/>
          <w:highlight w:val="none"/>
        </w:rPr>
      </w:pPr>
      <w:r>
        <w:rPr>
          <w:color w:val="auto"/>
          <w:highlight w:val="none"/>
        </w:rPr>
        <w:t>我单位已登记并准备参与“</w:t>
      </w:r>
      <w:r>
        <w:rPr>
          <w:rFonts w:hint="eastAsia"/>
          <w:color w:val="auto"/>
          <w:highlight w:val="none"/>
          <w:lang w:eastAsia="zh-CN"/>
        </w:rPr>
        <w:t>东莞市疾病预防控制中心（东莞市卫生监督所）2026年食堂食材配送服务项目</w:t>
      </w:r>
      <w:r>
        <w:rPr>
          <w:color w:val="auto"/>
          <w:highlight w:val="none"/>
        </w:rPr>
        <w:t>”项目（采购项目编号：</w:t>
      </w:r>
      <w:r>
        <w:rPr>
          <w:rFonts w:hint="eastAsia"/>
          <w:color w:val="auto"/>
          <w:highlight w:val="none"/>
          <w:lang w:eastAsia="zh-CN"/>
        </w:rPr>
        <w:t>441901-2026-02706</w:t>
      </w:r>
      <w:r>
        <w:rPr>
          <w:color w:val="auto"/>
          <w:highlight w:val="none"/>
        </w:rPr>
        <w:t xml:space="preserve"> ）的投标活动，现有以下几个内容（或条款）存在疑问（或无法理解），特提出询问。</w:t>
      </w:r>
    </w:p>
    <w:p>
      <w:pPr>
        <w:pStyle w:val="7"/>
        <w:ind w:firstLine="480"/>
        <w:rPr>
          <w:color w:val="auto"/>
          <w:highlight w:val="none"/>
        </w:rPr>
      </w:pPr>
      <w:r>
        <w:rPr>
          <w:color w:val="auto"/>
          <w:highlight w:val="none"/>
        </w:rPr>
        <w:t>一、_____________________（事项一）</w:t>
      </w:r>
    </w:p>
    <w:p>
      <w:pPr>
        <w:pStyle w:val="7"/>
        <w:ind w:firstLine="480"/>
        <w:rPr>
          <w:color w:val="auto"/>
          <w:highlight w:val="none"/>
        </w:rPr>
      </w:pPr>
      <w:r>
        <w:rPr>
          <w:color w:val="auto"/>
          <w:highlight w:val="none"/>
        </w:rPr>
        <w:t>（1）____________________（问题或条款内容）</w:t>
      </w:r>
    </w:p>
    <w:p>
      <w:pPr>
        <w:pStyle w:val="7"/>
        <w:ind w:firstLine="480"/>
        <w:rPr>
          <w:color w:val="auto"/>
          <w:highlight w:val="none"/>
        </w:rPr>
      </w:pPr>
      <w:r>
        <w:rPr>
          <w:color w:val="auto"/>
          <w:highlight w:val="none"/>
        </w:rPr>
        <w:t>（2）____________________（说明疑问或无法理解原因）</w:t>
      </w:r>
    </w:p>
    <w:p>
      <w:pPr>
        <w:pStyle w:val="7"/>
        <w:ind w:firstLine="480"/>
        <w:rPr>
          <w:color w:val="auto"/>
          <w:highlight w:val="none"/>
        </w:rPr>
      </w:pPr>
      <w:r>
        <w:rPr>
          <w:color w:val="auto"/>
          <w:highlight w:val="none"/>
        </w:rPr>
        <w:t>（3）____________________（建议）</w:t>
      </w:r>
    </w:p>
    <w:p>
      <w:pPr>
        <w:pStyle w:val="7"/>
        <w:ind w:firstLine="480"/>
        <w:rPr>
          <w:color w:val="auto"/>
          <w:highlight w:val="none"/>
        </w:rPr>
      </w:pPr>
      <w:r>
        <w:rPr>
          <w:color w:val="auto"/>
          <w:highlight w:val="none"/>
        </w:rPr>
        <w:t>二、_____________________（事项二）</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随附相关证明材料如下：（目录）</w:t>
      </w:r>
    </w:p>
    <w:p>
      <w:pPr>
        <w:pStyle w:val="7"/>
        <w:rPr>
          <w:color w:val="auto"/>
          <w:highlight w:val="none"/>
        </w:rPr>
      </w:pPr>
      <w:r>
        <w:rPr>
          <w:color w:val="auto"/>
          <w:highlight w:val="none"/>
        </w:rPr>
        <w:t>询问人（公章）：_____________________</w:t>
      </w:r>
    </w:p>
    <w:p>
      <w:pPr>
        <w:pStyle w:val="7"/>
        <w:rPr>
          <w:color w:val="auto"/>
          <w:highlight w:val="none"/>
        </w:rPr>
      </w:pPr>
      <w:r>
        <w:rPr>
          <w:color w:val="auto"/>
          <w:highlight w:val="none"/>
        </w:rPr>
        <w:t>法定代表人或授权代表（签字或盖章）：_____________________</w:t>
      </w:r>
    </w:p>
    <w:p>
      <w:pPr>
        <w:pStyle w:val="7"/>
        <w:rPr>
          <w:color w:val="auto"/>
          <w:highlight w:val="none"/>
        </w:rPr>
      </w:pPr>
      <w:r>
        <w:rPr>
          <w:color w:val="auto"/>
          <w:highlight w:val="none"/>
        </w:rPr>
        <w:t>地址/邮编：_____________________</w:t>
      </w:r>
    </w:p>
    <w:p>
      <w:pPr>
        <w:pStyle w:val="7"/>
        <w:rPr>
          <w:color w:val="auto"/>
          <w:highlight w:val="none"/>
        </w:rPr>
      </w:pPr>
      <w:r>
        <w:rPr>
          <w:color w:val="auto"/>
          <w:highlight w:val="none"/>
        </w:rPr>
        <w:t>电话/传真：_____________________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 xml:space="preserve">  </w:t>
      </w:r>
    </w:p>
    <w:p>
      <w:pPr>
        <w:pStyle w:val="7"/>
        <w:jc w:val="center"/>
        <w:outlineLvl w:val="3"/>
        <w:rPr>
          <w:color w:val="auto"/>
          <w:highlight w:val="none"/>
        </w:rPr>
      </w:pPr>
      <w:r>
        <w:rPr>
          <w:b/>
          <w:color w:val="auto"/>
          <w:sz w:val="24"/>
          <w:highlight w:val="none"/>
        </w:rPr>
        <w:t>质疑函</w:t>
      </w:r>
    </w:p>
    <w:p>
      <w:pPr>
        <w:pStyle w:val="7"/>
        <w:ind w:firstLine="480"/>
        <w:rPr>
          <w:color w:val="auto"/>
          <w:highlight w:val="none"/>
        </w:rPr>
      </w:pPr>
      <w:r>
        <w:rPr>
          <w:color w:val="auto"/>
          <w:highlight w:val="none"/>
        </w:rPr>
        <w:t>一、质疑供应商基本信息</w:t>
      </w:r>
    </w:p>
    <w:p>
      <w:pPr>
        <w:pStyle w:val="7"/>
        <w:ind w:firstLine="480"/>
        <w:rPr>
          <w:color w:val="auto"/>
          <w:highlight w:val="none"/>
        </w:rPr>
      </w:pPr>
      <w:r>
        <w:rPr>
          <w:color w:val="auto"/>
          <w:highlight w:val="none"/>
        </w:rPr>
        <w:t>质疑供应商：</w:t>
      </w:r>
    </w:p>
    <w:p>
      <w:pPr>
        <w:pStyle w:val="7"/>
        <w:ind w:firstLine="480"/>
        <w:rPr>
          <w:color w:val="auto"/>
          <w:highlight w:val="none"/>
        </w:rPr>
      </w:pPr>
      <w:r>
        <w:rPr>
          <w:color w:val="auto"/>
          <w:highlight w:val="none"/>
        </w:rPr>
        <w:t>地址：_____________________邮编：_____________________</w:t>
      </w:r>
    </w:p>
    <w:p>
      <w:pPr>
        <w:pStyle w:val="7"/>
        <w:ind w:firstLine="480"/>
        <w:rPr>
          <w:color w:val="auto"/>
          <w:highlight w:val="none"/>
        </w:rPr>
      </w:pPr>
      <w:r>
        <w:rPr>
          <w:color w:val="auto"/>
          <w:highlight w:val="none"/>
        </w:rPr>
        <w:t>联系：_____________________联系电话：_____________________</w:t>
      </w:r>
    </w:p>
    <w:p>
      <w:pPr>
        <w:pStyle w:val="7"/>
        <w:ind w:firstLine="480"/>
        <w:rPr>
          <w:color w:val="auto"/>
          <w:highlight w:val="none"/>
        </w:rPr>
      </w:pPr>
      <w:r>
        <w:rPr>
          <w:color w:val="auto"/>
          <w:highlight w:val="none"/>
        </w:rPr>
        <w:t>授权代表：_____________________</w:t>
      </w:r>
    </w:p>
    <w:p>
      <w:pPr>
        <w:pStyle w:val="7"/>
        <w:ind w:firstLine="480"/>
        <w:rPr>
          <w:color w:val="auto"/>
          <w:highlight w:val="none"/>
        </w:rPr>
      </w:pPr>
      <w:r>
        <w:rPr>
          <w:color w:val="auto"/>
          <w:highlight w:val="none"/>
        </w:rPr>
        <w:t>联系电话：_____________________</w:t>
      </w:r>
    </w:p>
    <w:p>
      <w:pPr>
        <w:pStyle w:val="7"/>
        <w:ind w:firstLine="480"/>
        <w:rPr>
          <w:color w:val="auto"/>
          <w:highlight w:val="none"/>
        </w:rPr>
      </w:pPr>
      <w:r>
        <w:rPr>
          <w:color w:val="auto"/>
          <w:highlight w:val="none"/>
        </w:rPr>
        <w:t>地址：_____________________邮编：_____________________</w:t>
      </w:r>
    </w:p>
    <w:p>
      <w:pPr>
        <w:pStyle w:val="7"/>
        <w:ind w:firstLine="480"/>
        <w:rPr>
          <w:color w:val="auto"/>
          <w:highlight w:val="none"/>
        </w:rPr>
      </w:pPr>
      <w:r>
        <w:rPr>
          <w:color w:val="auto"/>
          <w:highlight w:val="none"/>
        </w:rPr>
        <w:t>二、质疑项目基本情况</w:t>
      </w:r>
    </w:p>
    <w:p>
      <w:pPr>
        <w:pStyle w:val="7"/>
        <w:ind w:firstLine="480"/>
        <w:rPr>
          <w:color w:val="auto"/>
          <w:highlight w:val="none"/>
        </w:rPr>
      </w:pPr>
      <w:r>
        <w:rPr>
          <w:color w:val="auto"/>
          <w:highlight w:val="none"/>
        </w:rPr>
        <w:t>质疑项目的名称：_____________________</w:t>
      </w:r>
    </w:p>
    <w:p>
      <w:pPr>
        <w:pStyle w:val="7"/>
        <w:ind w:firstLine="480"/>
        <w:rPr>
          <w:color w:val="auto"/>
          <w:highlight w:val="none"/>
        </w:rPr>
      </w:pPr>
      <w:r>
        <w:rPr>
          <w:color w:val="auto"/>
          <w:highlight w:val="none"/>
        </w:rPr>
        <w:t>质疑项目的编号：_____________________ 包号：_____________________</w:t>
      </w:r>
    </w:p>
    <w:p>
      <w:pPr>
        <w:pStyle w:val="7"/>
        <w:ind w:firstLine="480"/>
        <w:rPr>
          <w:color w:val="auto"/>
          <w:highlight w:val="none"/>
        </w:rPr>
      </w:pPr>
      <w:r>
        <w:rPr>
          <w:color w:val="auto"/>
          <w:highlight w:val="none"/>
        </w:rPr>
        <w:t>采购人名称：_____________________</w:t>
      </w:r>
    </w:p>
    <w:p>
      <w:pPr>
        <w:pStyle w:val="7"/>
        <w:ind w:firstLine="480"/>
        <w:rPr>
          <w:color w:val="auto"/>
          <w:highlight w:val="none"/>
        </w:rPr>
      </w:pPr>
      <w:r>
        <w:rPr>
          <w:color w:val="auto"/>
          <w:highlight w:val="none"/>
        </w:rPr>
        <w:t>采购文件获取日期：_____________________</w:t>
      </w:r>
    </w:p>
    <w:p>
      <w:pPr>
        <w:pStyle w:val="7"/>
        <w:ind w:firstLine="480"/>
        <w:rPr>
          <w:color w:val="auto"/>
          <w:highlight w:val="none"/>
        </w:rPr>
      </w:pPr>
      <w:r>
        <w:rPr>
          <w:color w:val="auto"/>
          <w:highlight w:val="none"/>
        </w:rPr>
        <w:t>三、质疑事项具体内容</w:t>
      </w:r>
    </w:p>
    <w:p>
      <w:pPr>
        <w:pStyle w:val="7"/>
        <w:ind w:firstLine="480"/>
        <w:rPr>
          <w:color w:val="auto"/>
          <w:highlight w:val="none"/>
        </w:rPr>
      </w:pPr>
      <w:r>
        <w:rPr>
          <w:color w:val="auto"/>
          <w:highlight w:val="none"/>
        </w:rPr>
        <w:t>质疑事项1：_____________________</w:t>
      </w:r>
    </w:p>
    <w:p>
      <w:pPr>
        <w:pStyle w:val="7"/>
        <w:ind w:firstLine="480"/>
        <w:rPr>
          <w:color w:val="auto"/>
          <w:highlight w:val="none"/>
        </w:rPr>
      </w:pPr>
      <w:r>
        <w:rPr>
          <w:color w:val="auto"/>
          <w:highlight w:val="none"/>
        </w:rPr>
        <w:t>事实依据：_____________________</w:t>
      </w:r>
    </w:p>
    <w:p>
      <w:pPr>
        <w:pStyle w:val="7"/>
        <w:ind w:firstLine="480"/>
        <w:rPr>
          <w:color w:val="auto"/>
          <w:highlight w:val="none"/>
        </w:rPr>
      </w:pPr>
      <w:r>
        <w:rPr>
          <w:color w:val="auto"/>
          <w:highlight w:val="none"/>
        </w:rPr>
        <w:t>法律依据：_____________________</w:t>
      </w:r>
    </w:p>
    <w:p>
      <w:pPr>
        <w:pStyle w:val="7"/>
        <w:ind w:firstLine="480"/>
        <w:rPr>
          <w:color w:val="auto"/>
          <w:highlight w:val="none"/>
        </w:rPr>
      </w:pPr>
      <w:r>
        <w:rPr>
          <w:color w:val="auto"/>
          <w:highlight w:val="none"/>
        </w:rPr>
        <w:t>质疑事项2：_____________________</w:t>
      </w:r>
    </w:p>
    <w:p>
      <w:pPr>
        <w:pStyle w:val="7"/>
        <w:ind w:firstLine="480"/>
        <w:rPr>
          <w:color w:val="auto"/>
          <w:highlight w:val="none"/>
        </w:rPr>
      </w:pPr>
      <w:r>
        <w:rPr>
          <w:color w:val="auto"/>
          <w:highlight w:val="none"/>
        </w:rPr>
        <w:t>……</w:t>
      </w:r>
    </w:p>
    <w:p>
      <w:pPr>
        <w:pStyle w:val="7"/>
        <w:ind w:firstLine="480"/>
        <w:rPr>
          <w:color w:val="auto"/>
          <w:highlight w:val="none"/>
        </w:rPr>
      </w:pPr>
      <w:r>
        <w:rPr>
          <w:color w:val="auto"/>
          <w:highlight w:val="none"/>
        </w:rPr>
        <w:t>四、与质疑事项相关的质疑请求</w:t>
      </w:r>
    </w:p>
    <w:p>
      <w:pPr>
        <w:pStyle w:val="7"/>
        <w:ind w:firstLine="480"/>
        <w:rPr>
          <w:color w:val="auto"/>
          <w:highlight w:val="none"/>
        </w:rPr>
      </w:pPr>
      <w:r>
        <w:rPr>
          <w:color w:val="auto"/>
          <w:highlight w:val="none"/>
        </w:rPr>
        <w:t>请求：__________________________________________</w:t>
      </w:r>
    </w:p>
    <w:p>
      <w:pPr>
        <w:pStyle w:val="7"/>
        <w:rPr>
          <w:color w:val="auto"/>
          <w:highlight w:val="none"/>
        </w:rPr>
      </w:pPr>
      <w:r>
        <w:rPr>
          <w:color w:val="auto"/>
          <w:highlight w:val="none"/>
        </w:rPr>
        <w:t xml:space="preserve"> 签字(签章)：_____________________ 公章：_____________________</w:t>
      </w:r>
    </w:p>
    <w:p>
      <w:pPr>
        <w:pStyle w:val="7"/>
        <w:rPr>
          <w:color w:val="auto"/>
          <w:highlight w:val="none"/>
        </w:rPr>
      </w:pPr>
      <w:r>
        <w:rPr>
          <w:color w:val="auto"/>
          <w:highlight w:val="none"/>
        </w:rPr>
        <w:t xml:space="preserve"> 日期： 年 月 日</w:t>
      </w:r>
    </w:p>
    <w:p>
      <w:pPr>
        <w:pStyle w:val="7"/>
        <w:ind w:firstLine="480"/>
        <w:rPr>
          <w:color w:val="auto"/>
          <w:highlight w:val="none"/>
        </w:rPr>
      </w:pPr>
      <w:r>
        <w:rPr>
          <w:color w:val="auto"/>
          <w:highlight w:val="none"/>
        </w:rPr>
        <w:t>质疑函制作说明：</w:t>
      </w:r>
    </w:p>
    <w:p>
      <w:pPr>
        <w:pStyle w:val="7"/>
        <w:ind w:firstLine="480"/>
        <w:rPr>
          <w:color w:val="auto"/>
          <w:highlight w:val="none"/>
        </w:rPr>
      </w:pPr>
      <w:r>
        <w:rPr>
          <w:color w:val="auto"/>
          <w:highlight w:val="none"/>
        </w:rPr>
        <w:t>1.供应商提出质疑时，应提交质疑函和必要的证明材料。</w:t>
      </w:r>
    </w:p>
    <w:p>
      <w:pPr>
        <w:pStyle w:val="7"/>
        <w:ind w:firstLine="480"/>
        <w:rPr>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7"/>
        <w:ind w:firstLine="480"/>
        <w:rPr>
          <w:color w:val="auto"/>
          <w:highlight w:val="none"/>
        </w:rPr>
      </w:pPr>
      <w:r>
        <w:rPr>
          <w:color w:val="auto"/>
          <w:highlight w:val="none"/>
        </w:rPr>
        <w:t>3.质疑供应商若对项目的某一分包进行质疑，质疑函中应列明具体采购包号。</w:t>
      </w:r>
    </w:p>
    <w:p>
      <w:pPr>
        <w:pStyle w:val="7"/>
        <w:ind w:firstLine="480"/>
        <w:rPr>
          <w:color w:val="auto"/>
          <w:highlight w:val="none"/>
        </w:rPr>
      </w:pPr>
      <w:r>
        <w:rPr>
          <w:color w:val="auto"/>
          <w:highlight w:val="none"/>
        </w:rPr>
        <w:t>4.质疑函的质疑事项应具体、明确，并有必要的事实依据和法律依据。</w:t>
      </w:r>
    </w:p>
    <w:p>
      <w:pPr>
        <w:pStyle w:val="7"/>
        <w:ind w:firstLine="480"/>
        <w:rPr>
          <w:color w:val="auto"/>
          <w:highlight w:val="none"/>
        </w:rPr>
      </w:pPr>
      <w:r>
        <w:rPr>
          <w:color w:val="auto"/>
          <w:highlight w:val="none"/>
        </w:rPr>
        <w:t>5.质疑函的质疑请求应与质疑事项相关。</w:t>
      </w:r>
    </w:p>
    <w:p>
      <w:pPr>
        <w:pStyle w:val="7"/>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pPr>
        <w:pStyle w:val="7"/>
        <w:ind w:firstLine="480"/>
        <w:rPr>
          <w:color w:val="auto"/>
          <w:highlight w:val="none"/>
        </w:rPr>
      </w:pPr>
      <w:r>
        <w:rPr>
          <w:color w:val="auto"/>
          <w:highlight w:val="none"/>
        </w:rPr>
        <w:t xml:space="preserve">  </w:t>
      </w:r>
    </w:p>
    <w:p>
      <w:pPr>
        <w:pStyle w:val="7"/>
        <w:jc w:val="center"/>
        <w:outlineLvl w:val="3"/>
        <w:rPr>
          <w:color w:val="auto"/>
          <w:highlight w:val="none"/>
        </w:rPr>
      </w:pPr>
      <w:r>
        <w:rPr>
          <w:b/>
          <w:color w:val="auto"/>
          <w:sz w:val="24"/>
          <w:highlight w:val="none"/>
        </w:rPr>
        <w:t>投诉书</w:t>
      </w:r>
    </w:p>
    <w:p>
      <w:pPr>
        <w:pStyle w:val="7"/>
        <w:ind w:firstLine="480"/>
        <w:rPr>
          <w:color w:val="auto"/>
          <w:highlight w:val="none"/>
        </w:rPr>
      </w:pPr>
      <w:r>
        <w:rPr>
          <w:color w:val="auto"/>
          <w:highlight w:val="none"/>
        </w:rPr>
        <w:t xml:space="preserve"> 一、投诉相关主体基本情况</w:t>
      </w:r>
    </w:p>
    <w:p>
      <w:pPr>
        <w:pStyle w:val="7"/>
        <w:ind w:firstLine="480"/>
        <w:rPr>
          <w:color w:val="auto"/>
          <w:highlight w:val="none"/>
        </w:rPr>
      </w:pPr>
      <w:r>
        <w:rPr>
          <w:color w:val="auto"/>
          <w:highlight w:val="none"/>
        </w:rPr>
        <w:t xml:space="preserve"> 投诉人：____________________</w:t>
      </w:r>
    </w:p>
    <w:p>
      <w:pPr>
        <w:pStyle w:val="7"/>
        <w:ind w:firstLine="480"/>
        <w:rPr>
          <w:color w:val="auto"/>
          <w:highlight w:val="none"/>
        </w:rPr>
      </w:pPr>
      <w:r>
        <w:rPr>
          <w:color w:val="auto"/>
          <w:highlight w:val="none"/>
        </w:rPr>
        <w:t xml:space="preserve"> 地 址：____________________邮编：____________________</w:t>
      </w:r>
    </w:p>
    <w:p>
      <w:pPr>
        <w:pStyle w:val="7"/>
        <w:ind w:firstLine="480"/>
        <w:rPr>
          <w:color w:val="auto"/>
          <w:highlight w:val="none"/>
        </w:rPr>
      </w:pPr>
      <w:r>
        <w:rPr>
          <w:color w:val="auto"/>
          <w:highlight w:val="none"/>
        </w:rPr>
        <w:t xml:space="preserve"> 法定代表人/主要负责人：____________________</w:t>
      </w:r>
    </w:p>
    <w:p>
      <w:pPr>
        <w:pStyle w:val="7"/>
        <w:ind w:firstLine="480"/>
        <w:rPr>
          <w:color w:val="auto"/>
          <w:highlight w:val="none"/>
        </w:rPr>
      </w:pPr>
      <w:r>
        <w:rPr>
          <w:color w:val="auto"/>
          <w:highlight w:val="none"/>
        </w:rPr>
        <w:t xml:space="preserve"> 联系电话：____________________</w:t>
      </w:r>
    </w:p>
    <w:p>
      <w:pPr>
        <w:pStyle w:val="7"/>
        <w:ind w:firstLine="480"/>
        <w:rPr>
          <w:color w:val="auto"/>
          <w:highlight w:val="none"/>
        </w:rPr>
      </w:pPr>
      <w:r>
        <w:rPr>
          <w:color w:val="auto"/>
          <w:highlight w:val="none"/>
        </w:rPr>
        <w:t xml:space="preserve"> 授权代表：____________________联系电话：____________________</w:t>
      </w:r>
    </w:p>
    <w:p>
      <w:pPr>
        <w:pStyle w:val="7"/>
        <w:ind w:firstLine="480"/>
        <w:rPr>
          <w:color w:val="auto"/>
          <w:highlight w:val="none"/>
        </w:rPr>
      </w:pPr>
      <w:r>
        <w:rPr>
          <w:color w:val="auto"/>
          <w:highlight w:val="none"/>
        </w:rPr>
        <w:t xml:space="preserve"> 地 址：____________________邮编：____________________</w:t>
      </w:r>
    </w:p>
    <w:p>
      <w:pPr>
        <w:pStyle w:val="7"/>
        <w:ind w:firstLine="480"/>
        <w:rPr>
          <w:color w:val="auto"/>
          <w:highlight w:val="none"/>
        </w:rPr>
      </w:pPr>
      <w:r>
        <w:rPr>
          <w:color w:val="auto"/>
          <w:highlight w:val="none"/>
        </w:rPr>
        <w:t xml:space="preserve"> 被投诉人1：____________________</w:t>
      </w:r>
    </w:p>
    <w:p>
      <w:pPr>
        <w:pStyle w:val="7"/>
        <w:ind w:firstLine="480"/>
        <w:rPr>
          <w:color w:val="auto"/>
          <w:highlight w:val="none"/>
        </w:rPr>
      </w:pPr>
      <w:r>
        <w:rPr>
          <w:color w:val="auto"/>
          <w:highlight w:val="none"/>
        </w:rPr>
        <w:t xml:space="preserve"> 地址：____________________邮编：____________________</w:t>
      </w:r>
    </w:p>
    <w:p>
      <w:pPr>
        <w:pStyle w:val="7"/>
        <w:ind w:firstLine="480"/>
        <w:rPr>
          <w:color w:val="auto"/>
          <w:highlight w:val="none"/>
        </w:rPr>
      </w:pPr>
      <w:r>
        <w:rPr>
          <w:color w:val="auto"/>
          <w:highlight w:val="none"/>
        </w:rPr>
        <w:t xml:space="preserve"> 联系人：____________________联系电话：____________________</w:t>
      </w:r>
    </w:p>
    <w:p>
      <w:pPr>
        <w:pStyle w:val="7"/>
        <w:ind w:firstLine="480"/>
        <w:rPr>
          <w:color w:val="auto"/>
          <w:highlight w:val="none"/>
        </w:rPr>
      </w:pPr>
      <w:r>
        <w:rPr>
          <w:color w:val="auto"/>
          <w:highlight w:val="none"/>
        </w:rPr>
        <w:t xml:space="preserve"> 被投诉人2：____________________</w:t>
      </w:r>
    </w:p>
    <w:p>
      <w:pPr>
        <w:pStyle w:val="7"/>
        <w:ind w:firstLine="480"/>
        <w:rPr>
          <w:color w:val="auto"/>
          <w:highlight w:val="none"/>
        </w:rPr>
      </w:pPr>
      <w:r>
        <w:rPr>
          <w:color w:val="auto"/>
          <w:highlight w:val="none"/>
        </w:rPr>
        <w:t xml:space="preserve"> ……</w:t>
      </w:r>
    </w:p>
    <w:p>
      <w:pPr>
        <w:pStyle w:val="7"/>
        <w:ind w:firstLine="480"/>
        <w:rPr>
          <w:color w:val="auto"/>
          <w:highlight w:val="none"/>
        </w:rPr>
      </w:pPr>
      <w:r>
        <w:rPr>
          <w:color w:val="auto"/>
          <w:highlight w:val="none"/>
        </w:rPr>
        <w:t xml:space="preserve"> 相关供应商：_____________________</w:t>
      </w:r>
    </w:p>
    <w:p>
      <w:pPr>
        <w:pStyle w:val="7"/>
        <w:ind w:firstLine="480"/>
        <w:rPr>
          <w:color w:val="auto"/>
          <w:highlight w:val="none"/>
        </w:rPr>
      </w:pPr>
      <w:r>
        <w:rPr>
          <w:color w:val="auto"/>
          <w:highlight w:val="none"/>
        </w:rPr>
        <w:t xml:space="preserve"> 地址：____________________邮编：____________________</w:t>
      </w:r>
    </w:p>
    <w:p>
      <w:pPr>
        <w:pStyle w:val="7"/>
        <w:ind w:firstLine="480"/>
        <w:rPr>
          <w:color w:val="auto"/>
          <w:highlight w:val="none"/>
        </w:rPr>
      </w:pPr>
      <w:r>
        <w:rPr>
          <w:color w:val="auto"/>
          <w:highlight w:val="none"/>
        </w:rPr>
        <w:t xml:space="preserve"> 联系人：____________________联系电话：____________________</w:t>
      </w:r>
    </w:p>
    <w:p>
      <w:pPr>
        <w:pStyle w:val="7"/>
        <w:ind w:firstLine="480"/>
        <w:rPr>
          <w:color w:val="auto"/>
          <w:highlight w:val="none"/>
        </w:rPr>
      </w:pPr>
      <w:r>
        <w:rPr>
          <w:color w:val="auto"/>
          <w:highlight w:val="none"/>
        </w:rPr>
        <w:t xml:space="preserve"> 二、投诉项目基本情况</w:t>
      </w:r>
    </w:p>
    <w:p>
      <w:pPr>
        <w:pStyle w:val="7"/>
        <w:ind w:firstLine="480"/>
        <w:rPr>
          <w:color w:val="auto"/>
          <w:highlight w:val="none"/>
        </w:rPr>
      </w:pPr>
      <w:r>
        <w:rPr>
          <w:color w:val="auto"/>
          <w:highlight w:val="none"/>
        </w:rPr>
        <w:t xml:space="preserve"> 采购项目名称：____________________</w:t>
      </w:r>
    </w:p>
    <w:p>
      <w:pPr>
        <w:pStyle w:val="7"/>
        <w:ind w:firstLine="480"/>
        <w:rPr>
          <w:color w:val="auto"/>
          <w:highlight w:val="none"/>
        </w:rPr>
      </w:pPr>
      <w:r>
        <w:rPr>
          <w:color w:val="auto"/>
          <w:highlight w:val="none"/>
        </w:rPr>
        <w:t xml:space="preserve"> 采购项目编号： ____________________包号：____________________</w:t>
      </w:r>
    </w:p>
    <w:p>
      <w:pPr>
        <w:pStyle w:val="7"/>
        <w:ind w:firstLine="480"/>
        <w:rPr>
          <w:color w:val="auto"/>
          <w:highlight w:val="none"/>
        </w:rPr>
      </w:pPr>
      <w:r>
        <w:rPr>
          <w:color w:val="auto"/>
          <w:highlight w:val="none"/>
        </w:rPr>
        <w:t xml:space="preserve"> 采购人名称：____________________</w:t>
      </w:r>
    </w:p>
    <w:p>
      <w:pPr>
        <w:pStyle w:val="7"/>
        <w:ind w:firstLine="480"/>
        <w:rPr>
          <w:color w:val="auto"/>
          <w:highlight w:val="none"/>
        </w:rPr>
      </w:pPr>
      <w:r>
        <w:rPr>
          <w:color w:val="auto"/>
          <w:highlight w:val="none"/>
        </w:rPr>
        <w:t xml:space="preserve"> 代理机构名称：____________________</w:t>
      </w:r>
    </w:p>
    <w:p>
      <w:pPr>
        <w:pStyle w:val="7"/>
        <w:ind w:firstLine="480"/>
        <w:rPr>
          <w:color w:val="auto"/>
          <w:highlight w:val="none"/>
        </w:rPr>
      </w:pPr>
      <w:r>
        <w:rPr>
          <w:color w:val="auto"/>
          <w:highlight w:val="none"/>
        </w:rPr>
        <w:t xml:space="preserve"> 采购文件公告:</w:t>
      </w:r>
      <w:r>
        <w:rPr>
          <w:color w:val="auto"/>
          <w:highlight w:val="none"/>
          <w:u w:val="single"/>
        </w:rPr>
        <w:t>是/否</w:t>
      </w:r>
      <w:r>
        <w:rPr>
          <w:color w:val="auto"/>
          <w:highlight w:val="none"/>
        </w:rPr>
        <w:t xml:space="preserve"> 公告期限：_____________________</w:t>
      </w:r>
    </w:p>
    <w:p>
      <w:pPr>
        <w:pStyle w:val="7"/>
        <w:ind w:firstLine="480"/>
        <w:rPr>
          <w:color w:val="auto"/>
          <w:highlight w:val="none"/>
        </w:rPr>
      </w:pPr>
      <w:r>
        <w:rPr>
          <w:color w:val="auto"/>
          <w:highlight w:val="none"/>
        </w:rPr>
        <w:t xml:space="preserve"> 采购结果公告:</w:t>
      </w:r>
      <w:r>
        <w:rPr>
          <w:color w:val="auto"/>
          <w:highlight w:val="none"/>
          <w:u w:val="single"/>
        </w:rPr>
        <w:t>是/否</w:t>
      </w:r>
      <w:r>
        <w:rPr>
          <w:color w:val="auto"/>
          <w:highlight w:val="none"/>
        </w:rPr>
        <w:t xml:space="preserve"> 公告期限：_____________________</w:t>
      </w:r>
    </w:p>
    <w:p>
      <w:pPr>
        <w:pStyle w:val="7"/>
        <w:ind w:firstLine="480"/>
        <w:rPr>
          <w:color w:val="auto"/>
          <w:highlight w:val="none"/>
        </w:rPr>
      </w:pPr>
      <w:r>
        <w:rPr>
          <w:color w:val="auto"/>
          <w:highlight w:val="none"/>
        </w:rPr>
        <w:t xml:space="preserve"> 三、质疑基本情况</w:t>
      </w:r>
    </w:p>
    <w:p>
      <w:pPr>
        <w:pStyle w:val="7"/>
        <w:ind w:firstLine="480"/>
        <w:rPr>
          <w:color w:val="auto"/>
          <w:highlight w:val="none"/>
        </w:rPr>
      </w:pPr>
      <w:r>
        <w:rPr>
          <w:color w:val="auto"/>
          <w:highlight w:val="none"/>
        </w:rPr>
        <w:t xml:space="preserve"> 投诉人于 ____年____月____日,向提出质疑，质疑事项为：_____________________</w:t>
      </w:r>
    </w:p>
    <w:p>
      <w:pPr>
        <w:pStyle w:val="7"/>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pPr>
        <w:pStyle w:val="7"/>
        <w:ind w:firstLine="480"/>
        <w:rPr>
          <w:color w:val="auto"/>
          <w:highlight w:val="none"/>
        </w:rPr>
      </w:pPr>
      <w:r>
        <w:rPr>
          <w:color w:val="auto"/>
          <w:highlight w:val="none"/>
        </w:rPr>
        <w:t xml:space="preserve"> 四、投诉事项具体内容</w:t>
      </w:r>
    </w:p>
    <w:p>
      <w:pPr>
        <w:pStyle w:val="7"/>
        <w:ind w:firstLine="480"/>
        <w:rPr>
          <w:color w:val="auto"/>
          <w:highlight w:val="none"/>
        </w:rPr>
      </w:pPr>
      <w:r>
        <w:rPr>
          <w:color w:val="auto"/>
          <w:highlight w:val="none"/>
        </w:rPr>
        <w:t xml:space="preserve"> 投诉事项 1：_____________________</w:t>
      </w:r>
    </w:p>
    <w:p>
      <w:pPr>
        <w:pStyle w:val="7"/>
        <w:ind w:firstLine="480"/>
        <w:rPr>
          <w:color w:val="auto"/>
          <w:highlight w:val="none"/>
        </w:rPr>
      </w:pPr>
      <w:r>
        <w:rPr>
          <w:color w:val="auto"/>
          <w:highlight w:val="none"/>
        </w:rPr>
        <w:t xml:space="preserve"> 事实依据：_____________________</w:t>
      </w:r>
    </w:p>
    <w:p>
      <w:pPr>
        <w:pStyle w:val="7"/>
        <w:ind w:firstLine="480"/>
        <w:rPr>
          <w:color w:val="auto"/>
          <w:highlight w:val="none"/>
        </w:rPr>
      </w:pPr>
      <w:r>
        <w:rPr>
          <w:color w:val="auto"/>
          <w:highlight w:val="none"/>
        </w:rPr>
        <w:t xml:space="preserve"> 法律依据：_____________________</w:t>
      </w:r>
    </w:p>
    <w:p>
      <w:pPr>
        <w:pStyle w:val="7"/>
        <w:ind w:firstLine="480"/>
        <w:rPr>
          <w:color w:val="auto"/>
          <w:highlight w:val="none"/>
        </w:rPr>
      </w:pPr>
      <w:r>
        <w:rPr>
          <w:color w:val="auto"/>
          <w:highlight w:val="none"/>
        </w:rPr>
        <w:t xml:space="preserve"> 投诉事项2：_____________________</w:t>
      </w:r>
    </w:p>
    <w:p>
      <w:pPr>
        <w:pStyle w:val="7"/>
        <w:ind w:firstLine="480"/>
        <w:rPr>
          <w:color w:val="auto"/>
          <w:highlight w:val="none"/>
        </w:rPr>
      </w:pPr>
      <w:r>
        <w:rPr>
          <w:color w:val="auto"/>
          <w:highlight w:val="none"/>
        </w:rPr>
        <w:t xml:space="preserve"> ……</w:t>
      </w:r>
    </w:p>
    <w:p>
      <w:pPr>
        <w:pStyle w:val="7"/>
        <w:ind w:firstLine="480"/>
        <w:rPr>
          <w:color w:val="auto"/>
          <w:highlight w:val="none"/>
        </w:rPr>
      </w:pPr>
      <w:r>
        <w:rPr>
          <w:color w:val="auto"/>
          <w:highlight w:val="none"/>
        </w:rPr>
        <w:t xml:space="preserve"> 五、与投诉事项相关的投诉请求</w:t>
      </w:r>
    </w:p>
    <w:p>
      <w:pPr>
        <w:pStyle w:val="7"/>
        <w:ind w:firstLine="480"/>
        <w:rPr>
          <w:color w:val="auto"/>
          <w:highlight w:val="none"/>
        </w:rPr>
      </w:pPr>
      <w:r>
        <w:rPr>
          <w:color w:val="auto"/>
          <w:highlight w:val="none"/>
        </w:rPr>
        <w:t xml:space="preserve"> 请求：________________________</w:t>
      </w:r>
    </w:p>
    <w:p>
      <w:pPr>
        <w:pStyle w:val="7"/>
        <w:ind w:firstLine="480"/>
        <w:rPr>
          <w:color w:val="auto"/>
          <w:highlight w:val="none"/>
        </w:rPr>
      </w:pPr>
      <w:r>
        <w:rPr>
          <w:color w:val="auto"/>
          <w:highlight w:val="none"/>
        </w:rPr>
        <w:t xml:space="preserve"> 签字(签章)： ________公章________</w:t>
      </w:r>
    </w:p>
    <w:p>
      <w:pPr>
        <w:pStyle w:val="7"/>
        <w:rPr>
          <w:color w:val="auto"/>
          <w:highlight w:val="none"/>
        </w:rPr>
      </w:pPr>
      <w:r>
        <w:rPr>
          <w:color w:val="auto"/>
          <w:highlight w:val="none"/>
        </w:rPr>
        <w:t xml:space="preserve"> 日期：____年____月____日</w:t>
      </w:r>
    </w:p>
    <w:p>
      <w:pPr>
        <w:pStyle w:val="7"/>
        <w:ind w:firstLine="480"/>
        <w:rPr>
          <w:color w:val="auto"/>
          <w:highlight w:val="none"/>
        </w:rPr>
      </w:pPr>
      <w:r>
        <w:rPr>
          <w:color w:val="auto"/>
          <w:highlight w:val="none"/>
        </w:rPr>
        <w:t xml:space="preserve"> 投诉书制作说明：</w:t>
      </w:r>
    </w:p>
    <w:p>
      <w:pPr>
        <w:pStyle w:val="7"/>
        <w:ind w:firstLine="480"/>
        <w:rPr>
          <w:color w:val="auto"/>
          <w:highlight w:val="none"/>
        </w:rPr>
      </w:pPr>
      <w:r>
        <w:rPr>
          <w:color w:val="auto"/>
          <w:highlight w:val="none"/>
        </w:rPr>
        <w:t xml:space="preserve"> 1.投诉人提起投诉时，应当提交投诉书和必要的证明材料，并按照被投诉人和与投诉事项有关的供应商数量提供投诉书副本。</w:t>
      </w:r>
    </w:p>
    <w:p>
      <w:pPr>
        <w:pStyle w:val="7"/>
        <w:ind w:firstLine="480"/>
        <w:rPr>
          <w:color w:val="auto"/>
          <w:highlight w:val="none"/>
        </w:rPr>
      </w:pPr>
      <w:r>
        <w:rPr>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7"/>
        <w:ind w:firstLine="480"/>
        <w:rPr>
          <w:color w:val="auto"/>
          <w:highlight w:val="none"/>
        </w:rPr>
      </w:pPr>
      <w:r>
        <w:rPr>
          <w:color w:val="auto"/>
          <w:highlight w:val="none"/>
        </w:rPr>
        <w:t xml:space="preserve"> 3.投诉人若对项目的某一分包进行投诉，投诉书应列明具体分包号。</w:t>
      </w:r>
    </w:p>
    <w:p>
      <w:pPr>
        <w:pStyle w:val="7"/>
        <w:ind w:firstLine="480"/>
        <w:rPr>
          <w:color w:val="auto"/>
          <w:highlight w:val="none"/>
        </w:rPr>
      </w:pPr>
      <w:r>
        <w:rPr>
          <w:color w:val="auto"/>
          <w:highlight w:val="none"/>
        </w:rPr>
        <w:t xml:space="preserve"> 4.投诉书应简要列明质疑事项，质疑函、质疑答复等作为附件材料提供。</w:t>
      </w:r>
    </w:p>
    <w:p>
      <w:pPr>
        <w:pStyle w:val="7"/>
        <w:ind w:firstLine="480"/>
        <w:rPr>
          <w:color w:val="auto"/>
          <w:highlight w:val="none"/>
        </w:rPr>
      </w:pPr>
      <w:r>
        <w:rPr>
          <w:color w:val="auto"/>
          <w:highlight w:val="none"/>
        </w:rPr>
        <w:t xml:space="preserve"> 5.投诉书的投诉事项应具体、明确，并有必要的事实依据和法律依据。</w:t>
      </w:r>
    </w:p>
    <w:p>
      <w:pPr>
        <w:pStyle w:val="7"/>
        <w:ind w:firstLine="480"/>
        <w:rPr>
          <w:color w:val="auto"/>
          <w:highlight w:val="none"/>
        </w:rPr>
      </w:pPr>
      <w:r>
        <w:rPr>
          <w:color w:val="auto"/>
          <w:highlight w:val="none"/>
        </w:rPr>
        <w:t xml:space="preserve"> 6.投诉书的投诉请求应与投诉事项相关。</w:t>
      </w:r>
    </w:p>
    <w:p>
      <w:pPr>
        <w:pStyle w:val="7"/>
        <w:ind w:firstLine="480"/>
        <w:rPr>
          <w:color w:val="auto"/>
          <w:highlight w:val="none"/>
        </w:rPr>
      </w:pPr>
      <w:r>
        <w:rPr>
          <w:color w:val="auto"/>
          <w:highlight w:val="none"/>
        </w:rPr>
        <w:t xml:space="preserve"> 7.投诉人为自然人的，投诉书应当由本人签字；投诉人为法人或者其他组织的，投诉书应当由法定代表人、主要负责人，或者其授权代表签字或者盖章，并加盖公章。</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格式二十四：</w:t>
      </w:r>
    </w:p>
    <w:p>
      <w:pPr>
        <w:pStyle w:val="7"/>
        <w:ind w:firstLine="480"/>
        <w:rPr>
          <w:color w:val="auto"/>
          <w:highlight w:val="none"/>
        </w:rPr>
      </w:pPr>
      <w:r>
        <w:rPr>
          <w:color w:val="auto"/>
          <w:highlight w:val="none"/>
        </w:rPr>
        <w:t>（以下格式文件由供应商根据需要选用）</w:t>
      </w:r>
    </w:p>
    <w:p>
      <w:pPr>
        <w:pStyle w:val="7"/>
        <w:ind w:firstLine="480"/>
        <w:rPr>
          <w:color w:val="auto"/>
          <w:highlight w:val="none"/>
        </w:rPr>
      </w:pPr>
      <w:r>
        <w:rPr>
          <w:color w:val="auto"/>
          <w:highlight w:val="none"/>
        </w:rPr>
        <w:t>项目实施方案、质量保证及售后服务承诺等内容和格式自拟。</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格式二十五：</w:t>
      </w:r>
    </w:p>
    <w:p>
      <w:pPr>
        <w:pStyle w:val="7"/>
        <w:ind w:firstLine="480"/>
        <w:rPr>
          <w:color w:val="auto"/>
          <w:highlight w:val="none"/>
        </w:rPr>
      </w:pPr>
      <w:r>
        <w:rPr>
          <w:color w:val="auto"/>
          <w:highlight w:val="none"/>
        </w:rPr>
        <w:t>附件（以下格式文件由供应商根据需要选用）</w:t>
      </w:r>
    </w:p>
    <w:p>
      <w:pPr>
        <w:pStyle w:val="7"/>
        <w:jc w:val="center"/>
        <w:outlineLvl w:val="3"/>
        <w:rPr>
          <w:color w:val="auto"/>
          <w:highlight w:val="none"/>
        </w:rPr>
      </w:pPr>
      <w:r>
        <w:rPr>
          <w:b/>
          <w:color w:val="auto"/>
          <w:sz w:val="24"/>
          <w:highlight w:val="none"/>
        </w:rPr>
        <w:t>政府采购投标（响应）担保函</w:t>
      </w:r>
    </w:p>
    <w:p>
      <w:pPr>
        <w:pStyle w:val="7"/>
        <w:rPr>
          <w:color w:val="auto"/>
          <w:highlight w:val="none"/>
        </w:rPr>
      </w:pPr>
      <w:r>
        <w:rPr>
          <w:color w:val="auto"/>
          <w:highlight w:val="none"/>
        </w:rPr>
        <w:t>编号：【 】号</w:t>
      </w:r>
    </w:p>
    <w:p>
      <w:pPr>
        <w:pStyle w:val="7"/>
        <w:ind w:firstLine="480"/>
        <w:rPr>
          <w:color w:val="auto"/>
          <w:highlight w:val="none"/>
        </w:rPr>
      </w:pPr>
      <w:r>
        <w:rPr>
          <w:color w:val="auto"/>
          <w:highlight w:val="none"/>
        </w:rPr>
        <w:t>（采购人）：</w:t>
      </w:r>
    </w:p>
    <w:p>
      <w:pPr>
        <w:pStyle w:val="7"/>
        <w:ind w:firstLine="480"/>
        <w:rPr>
          <w:color w:val="auto"/>
          <w:highlight w:val="none"/>
        </w:rPr>
      </w:pPr>
      <w:r>
        <w:rPr>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7"/>
        <w:ind w:firstLine="480"/>
        <w:rPr>
          <w:color w:val="auto"/>
          <w:highlight w:val="none"/>
        </w:rPr>
      </w:pPr>
      <w:r>
        <w:rPr>
          <w:color w:val="auto"/>
          <w:highlight w:val="none"/>
        </w:rPr>
        <w:t>一、保险责任的情形及保证金额</w:t>
      </w:r>
    </w:p>
    <w:p>
      <w:pPr>
        <w:pStyle w:val="7"/>
        <w:ind w:firstLine="480"/>
        <w:rPr>
          <w:color w:val="auto"/>
          <w:highlight w:val="none"/>
        </w:rPr>
      </w:pPr>
      <w:r>
        <w:rPr>
          <w:color w:val="auto"/>
          <w:highlight w:val="none"/>
        </w:rPr>
        <w:t>（一）在投标（响应）人出现下列情形之一时，我方承担保险责任：</w:t>
      </w:r>
    </w:p>
    <w:p>
      <w:pPr>
        <w:pStyle w:val="7"/>
        <w:ind w:firstLine="480"/>
        <w:rPr>
          <w:color w:val="auto"/>
          <w:highlight w:val="none"/>
        </w:rPr>
      </w:pPr>
      <w:r>
        <w:rPr>
          <w:color w:val="auto"/>
          <w:highlight w:val="none"/>
        </w:rPr>
        <w:t>1.中标（成交）后投标（响应）人无正当理由不与采购人签订《政府采购合同》；</w:t>
      </w:r>
    </w:p>
    <w:p>
      <w:pPr>
        <w:pStyle w:val="7"/>
        <w:ind w:firstLine="480"/>
        <w:rPr>
          <w:color w:val="auto"/>
          <w:highlight w:val="none"/>
        </w:rPr>
      </w:pPr>
      <w:r>
        <w:rPr>
          <w:color w:val="auto"/>
          <w:highlight w:val="none"/>
        </w:rPr>
        <w:t>2.采购文件规定的投标（响应）人应当缴纳保证金的其他情形。</w:t>
      </w:r>
    </w:p>
    <w:p>
      <w:pPr>
        <w:pStyle w:val="7"/>
        <w:ind w:firstLine="480"/>
        <w:rPr>
          <w:color w:val="auto"/>
          <w:highlight w:val="none"/>
        </w:rPr>
      </w:pPr>
      <w:r>
        <w:rPr>
          <w:color w:val="auto"/>
          <w:highlight w:val="none"/>
        </w:rPr>
        <w:t>（二）我方承担保险责任的最高金额为人民币__________元（大写）即本项目的投标（响应）保证金金额。</w:t>
      </w:r>
    </w:p>
    <w:p>
      <w:pPr>
        <w:pStyle w:val="7"/>
        <w:ind w:firstLine="480"/>
        <w:rPr>
          <w:color w:val="auto"/>
          <w:highlight w:val="none"/>
        </w:rPr>
      </w:pPr>
      <w:r>
        <w:rPr>
          <w:color w:val="auto"/>
          <w:highlight w:val="none"/>
        </w:rPr>
        <w:t>二、保证的方式及保证期间</w:t>
      </w:r>
    </w:p>
    <w:p>
      <w:pPr>
        <w:pStyle w:val="7"/>
        <w:ind w:firstLine="480"/>
        <w:rPr>
          <w:color w:val="auto"/>
          <w:highlight w:val="none"/>
        </w:rPr>
      </w:pPr>
      <w:r>
        <w:rPr>
          <w:color w:val="auto"/>
          <w:highlight w:val="none"/>
        </w:rPr>
        <w:t>我方保证的方式为：连带责任保证。</w:t>
      </w:r>
    </w:p>
    <w:p>
      <w:pPr>
        <w:pStyle w:val="7"/>
        <w:ind w:firstLine="480"/>
        <w:rPr>
          <w:color w:val="auto"/>
          <w:highlight w:val="none"/>
        </w:rPr>
      </w:pPr>
      <w:r>
        <w:rPr>
          <w:color w:val="auto"/>
          <w:highlight w:val="none"/>
        </w:rPr>
        <w:t>我方的保证期间为：本保险凭证自__年__月__日起生效，有效期至开标日后的90天内。</w:t>
      </w:r>
    </w:p>
    <w:p>
      <w:pPr>
        <w:pStyle w:val="7"/>
        <w:ind w:firstLine="480"/>
        <w:rPr>
          <w:color w:val="auto"/>
          <w:highlight w:val="none"/>
        </w:rPr>
      </w:pPr>
      <w:r>
        <w:rPr>
          <w:color w:val="auto"/>
          <w:highlight w:val="none"/>
        </w:rPr>
        <w:t>三、承担保证责任的程序</w:t>
      </w:r>
    </w:p>
    <w:p>
      <w:pPr>
        <w:pStyle w:val="7"/>
        <w:ind w:firstLine="480"/>
        <w:rPr>
          <w:color w:val="auto"/>
          <w:highlight w:val="none"/>
        </w:rPr>
      </w:pPr>
      <w:r>
        <w:rPr>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7"/>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pPr>
        <w:pStyle w:val="7"/>
        <w:ind w:firstLine="480"/>
        <w:rPr>
          <w:color w:val="auto"/>
          <w:highlight w:val="none"/>
        </w:rPr>
      </w:pPr>
      <w:r>
        <w:rPr>
          <w:color w:val="auto"/>
          <w:highlight w:val="none"/>
        </w:rPr>
        <w:t>四、保证责任的终止</w:t>
      </w:r>
    </w:p>
    <w:p>
      <w:pPr>
        <w:pStyle w:val="7"/>
        <w:ind w:firstLine="480"/>
        <w:rPr>
          <w:color w:val="auto"/>
          <w:highlight w:val="none"/>
        </w:rPr>
      </w:pPr>
      <w:r>
        <w:rPr>
          <w:color w:val="auto"/>
          <w:highlight w:val="none"/>
        </w:rPr>
        <w:t>1.保证期间届满，你方未向我方书面主张保证责任的，自保证期间届满次日起，我方保证责任自动终止。</w:t>
      </w:r>
    </w:p>
    <w:p>
      <w:pPr>
        <w:pStyle w:val="7"/>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pPr>
        <w:pStyle w:val="7"/>
        <w:ind w:firstLine="480"/>
        <w:rPr>
          <w:color w:val="auto"/>
          <w:highlight w:val="none"/>
        </w:rPr>
      </w:pPr>
      <w:r>
        <w:rPr>
          <w:color w:val="auto"/>
          <w:highlight w:val="none"/>
        </w:rPr>
        <w:t>3.按照法律法规的规定或出现我方保证责任终止的其它情形的，我方在本保函项下的保证责任终止。</w:t>
      </w:r>
    </w:p>
    <w:p>
      <w:pPr>
        <w:pStyle w:val="7"/>
        <w:ind w:firstLine="480"/>
        <w:rPr>
          <w:color w:val="auto"/>
          <w:highlight w:val="none"/>
        </w:rPr>
      </w:pPr>
      <w:r>
        <w:rPr>
          <w:color w:val="auto"/>
          <w:highlight w:val="none"/>
        </w:rPr>
        <w:t>五、免责条款</w:t>
      </w:r>
    </w:p>
    <w:p>
      <w:pPr>
        <w:pStyle w:val="7"/>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pPr>
        <w:pStyle w:val="7"/>
        <w:ind w:firstLine="480"/>
        <w:rPr>
          <w:color w:val="auto"/>
          <w:highlight w:val="none"/>
        </w:rPr>
      </w:pPr>
      <w:r>
        <w:rPr>
          <w:color w:val="auto"/>
          <w:highlight w:val="none"/>
        </w:rPr>
        <w:t>2.因你方原因致使投标（响应）人发生本保函第一条第（一）款约定情形的，我方不承担保证责任。</w:t>
      </w:r>
    </w:p>
    <w:p>
      <w:pPr>
        <w:pStyle w:val="7"/>
        <w:ind w:firstLine="480"/>
        <w:rPr>
          <w:color w:val="auto"/>
          <w:highlight w:val="none"/>
        </w:rPr>
      </w:pPr>
      <w:r>
        <w:rPr>
          <w:color w:val="auto"/>
          <w:highlight w:val="none"/>
        </w:rPr>
        <w:t>3.因不可抗力造成投标（响应）人发生本保函第一条约定情形的，我方不承担保证责任。</w:t>
      </w:r>
    </w:p>
    <w:p>
      <w:pPr>
        <w:pStyle w:val="7"/>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pPr>
        <w:pStyle w:val="7"/>
        <w:ind w:firstLine="480"/>
        <w:rPr>
          <w:color w:val="auto"/>
          <w:highlight w:val="none"/>
        </w:rPr>
      </w:pPr>
      <w:r>
        <w:rPr>
          <w:color w:val="auto"/>
          <w:highlight w:val="none"/>
        </w:rPr>
        <w:t>六、争议的解决</w:t>
      </w:r>
    </w:p>
    <w:p>
      <w:pPr>
        <w:pStyle w:val="7"/>
        <w:ind w:firstLine="480"/>
        <w:rPr>
          <w:color w:val="auto"/>
          <w:highlight w:val="none"/>
        </w:rPr>
      </w:pPr>
      <w:r>
        <w:rPr>
          <w:color w:val="auto"/>
          <w:highlight w:val="none"/>
        </w:rPr>
        <w:t>因本保函发生的纠纷，由你我双方协商解决，协商不成的，通过诉讼程序解决，诉讼管辖地法院为 法院。</w:t>
      </w:r>
    </w:p>
    <w:p>
      <w:pPr>
        <w:pStyle w:val="7"/>
        <w:ind w:firstLine="480"/>
        <w:rPr>
          <w:color w:val="auto"/>
          <w:highlight w:val="none"/>
        </w:rPr>
      </w:pPr>
      <w:r>
        <w:rPr>
          <w:color w:val="auto"/>
          <w:highlight w:val="none"/>
        </w:rPr>
        <w:t>七、保函的生效</w:t>
      </w:r>
    </w:p>
    <w:p>
      <w:pPr>
        <w:pStyle w:val="7"/>
        <w:ind w:firstLine="480"/>
        <w:rPr>
          <w:color w:val="auto"/>
          <w:highlight w:val="none"/>
        </w:rPr>
      </w:pPr>
      <w:r>
        <w:rPr>
          <w:color w:val="auto"/>
          <w:highlight w:val="none"/>
        </w:rPr>
        <w:t>本保函自我方加盖公章之日起生效。</w:t>
      </w:r>
    </w:p>
    <w:p>
      <w:pPr>
        <w:pStyle w:val="7"/>
        <w:ind w:firstLine="480"/>
        <w:rPr>
          <w:color w:val="auto"/>
          <w:highlight w:val="none"/>
        </w:rPr>
      </w:pPr>
      <w:r>
        <w:rPr>
          <w:color w:val="auto"/>
          <w:highlight w:val="none"/>
        </w:rPr>
        <w:t>保证人：_______（公章）_______</w:t>
      </w:r>
    </w:p>
    <w:p>
      <w:pPr>
        <w:pStyle w:val="7"/>
        <w:rPr>
          <w:color w:val="auto"/>
          <w:highlight w:val="none"/>
        </w:rPr>
      </w:pPr>
      <w:r>
        <w:rPr>
          <w:color w:val="auto"/>
          <w:highlight w:val="none"/>
        </w:rPr>
        <w:t>联系人：____________________</w:t>
      </w:r>
    </w:p>
    <w:p>
      <w:pPr>
        <w:pStyle w:val="7"/>
        <w:rPr>
          <w:color w:val="auto"/>
          <w:highlight w:val="none"/>
        </w:rPr>
      </w:pPr>
      <w:r>
        <w:rPr>
          <w:color w:val="auto"/>
          <w:highlight w:val="none"/>
        </w:rPr>
        <w:t>联系电话：____________________</w:t>
      </w:r>
    </w:p>
    <w:p>
      <w:pPr>
        <w:pStyle w:val="7"/>
        <w:rPr>
          <w:color w:val="auto"/>
          <w:highlight w:val="none"/>
        </w:rPr>
      </w:pPr>
      <w:r>
        <w:rPr>
          <w:color w:val="auto"/>
          <w:highlight w:val="none"/>
        </w:rPr>
        <w:t>___年___月___日</w:t>
      </w:r>
    </w:p>
    <w:p>
      <w:pPr>
        <w:pStyle w:val="7"/>
        <w:ind w:firstLine="480"/>
        <w:rPr>
          <w:color w:val="auto"/>
          <w:highlight w:val="none"/>
        </w:rPr>
      </w:pPr>
      <w:r>
        <w:rPr>
          <w:color w:val="auto"/>
          <w:highlight w:val="none"/>
        </w:rPr>
        <w:t xml:space="preserve">  </w:t>
      </w:r>
    </w:p>
    <w:p>
      <w:pPr>
        <w:pStyle w:val="7"/>
        <w:outlineLvl w:val="2"/>
        <w:rPr>
          <w:color w:val="auto"/>
          <w:highlight w:val="none"/>
        </w:rPr>
      </w:pPr>
      <w:r>
        <w:rPr>
          <w:b/>
          <w:color w:val="auto"/>
          <w:sz w:val="28"/>
          <w:highlight w:val="none"/>
        </w:rPr>
        <w:t>格式二十六：</w:t>
      </w:r>
    </w:p>
    <w:p>
      <w:pPr>
        <w:pStyle w:val="7"/>
        <w:jc w:val="center"/>
        <w:outlineLvl w:val="3"/>
        <w:rPr>
          <w:color w:val="auto"/>
          <w:highlight w:val="none"/>
        </w:rPr>
      </w:pPr>
      <w:r>
        <w:rPr>
          <w:b/>
          <w:color w:val="auto"/>
          <w:sz w:val="24"/>
          <w:highlight w:val="none"/>
        </w:rPr>
        <w:t>政府采购履约担保函</w:t>
      </w:r>
    </w:p>
    <w:p>
      <w:pPr>
        <w:pStyle w:val="7"/>
        <w:rPr>
          <w:color w:val="auto"/>
          <w:highlight w:val="none"/>
        </w:rPr>
      </w:pPr>
      <w:r>
        <w:rPr>
          <w:color w:val="auto"/>
          <w:highlight w:val="none"/>
        </w:rPr>
        <w:t>编号：</w:t>
      </w:r>
    </w:p>
    <w:p>
      <w:pPr>
        <w:pStyle w:val="7"/>
        <w:ind w:firstLine="480"/>
        <w:rPr>
          <w:color w:val="auto"/>
          <w:highlight w:val="none"/>
        </w:rPr>
      </w:pPr>
      <w:r>
        <w:rPr>
          <w:color w:val="auto"/>
          <w:highlight w:val="none"/>
        </w:rPr>
        <w:t>（采购人）：</w:t>
      </w:r>
    </w:p>
    <w:p>
      <w:pPr>
        <w:pStyle w:val="7"/>
        <w:ind w:firstLine="480"/>
        <w:rPr>
          <w:color w:val="auto"/>
          <w:highlight w:val="none"/>
        </w:rPr>
      </w:pPr>
      <w:r>
        <w:rPr>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7"/>
        <w:ind w:firstLine="480"/>
        <w:rPr>
          <w:color w:val="auto"/>
          <w:highlight w:val="none"/>
        </w:rPr>
      </w:pPr>
      <w:r>
        <w:rPr>
          <w:color w:val="auto"/>
          <w:highlight w:val="none"/>
        </w:rPr>
        <w:t>一、保证金额</w:t>
      </w:r>
    </w:p>
    <w:p>
      <w:pPr>
        <w:pStyle w:val="7"/>
        <w:ind w:firstLine="480"/>
        <w:rPr>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pPr>
        <w:pStyle w:val="7"/>
        <w:ind w:firstLine="480"/>
        <w:rPr>
          <w:color w:val="auto"/>
          <w:highlight w:val="none"/>
        </w:rPr>
      </w:pPr>
      <w:r>
        <w:rPr>
          <w:color w:val="auto"/>
          <w:highlight w:val="none"/>
        </w:rPr>
        <w:t>二、我方保证的方式为：连带责任保证。</w:t>
      </w:r>
    </w:p>
    <w:p>
      <w:pPr>
        <w:pStyle w:val="7"/>
        <w:ind w:firstLine="480"/>
        <w:rPr>
          <w:color w:val="auto"/>
          <w:highlight w:val="none"/>
        </w:rPr>
      </w:pPr>
      <w:r>
        <w:rPr>
          <w:color w:val="auto"/>
          <w:highlight w:val="none"/>
        </w:rPr>
        <w:t>三、我方保证的期间为：本保函自开立之日起生效，至 年 月 日止。</w:t>
      </w:r>
    </w:p>
    <w:p>
      <w:pPr>
        <w:pStyle w:val="7"/>
        <w:ind w:firstLine="480"/>
        <w:rPr>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 xml:space="preserve"> 30 </w:t>
      </w:r>
      <w:r>
        <w:rPr>
          <w:color w:val="auto"/>
          <w:highlight w:val="none"/>
        </w:rPr>
        <w:t>个工作日内以上述保证金额为限支付你方索赔金额:</w:t>
      </w:r>
    </w:p>
    <w:p>
      <w:pPr>
        <w:pStyle w:val="7"/>
        <w:ind w:firstLine="480"/>
        <w:rPr>
          <w:color w:val="auto"/>
          <w:highlight w:val="none"/>
        </w:rPr>
      </w:pPr>
      <w:r>
        <w:rPr>
          <w:color w:val="auto"/>
          <w:highlight w:val="none"/>
        </w:rPr>
        <w:t>(一)索赔通知文件必须以书面形式提出，列明索赔金额，并由你方法定代表人(负责人)或授权代理人签字并加盖公章;</w:t>
      </w:r>
    </w:p>
    <w:p>
      <w:pPr>
        <w:pStyle w:val="7"/>
        <w:ind w:firstLine="480"/>
        <w:rPr>
          <w:color w:val="auto"/>
          <w:highlight w:val="none"/>
        </w:rPr>
      </w:pPr>
      <w:r>
        <w:rPr>
          <w:color w:val="auto"/>
          <w:highlight w:val="none"/>
        </w:rPr>
        <w:t>(二)索赔通知文件必须同时附有:</w:t>
      </w:r>
    </w:p>
    <w:p>
      <w:pPr>
        <w:pStyle w:val="7"/>
        <w:ind w:firstLine="480"/>
        <w:rPr>
          <w:color w:val="auto"/>
          <w:highlight w:val="none"/>
        </w:rPr>
      </w:pPr>
      <w:r>
        <w:rPr>
          <w:color w:val="auto"/>
          <w:highlight w:val="none"/>
        </w:rPr>
        <w:t>1.一项书面声明，声明索赔款项并未由被保证人或其代理人直接或间接地支付给你方;</w:t>
      </w:r>
    </w:p>
    <w:p>
      <w:pPr>
        <w:pStyle w:val="7"/>
        <w:ind w:firstLine="480"/>
        <w:rPr>
          <w:color w:val="auto"/>
          <w:highlight w:val="none"/>
        </w:rPr>
      </w:pPr>
      <w:r>
        <w:rPr>
          <w:color w:val="auto"/>
          <w:highlight w:val="none"/>
        </w:rPr>
        <w:t>2.证明被保证人违反上述合同或协议约定的义务以及有责任支付你方索赔金额的证据。</w:t>
      </w:r>
    </w:p>
    <w:p>
      <w:pPr>
        <w:pStyle w:val="7"/>
        <w:ind w:firstLine="480"/>
        <w:rPr>
          <w:color w:val="auto"/>
          <w:highlight w:val="none"/>
        </w:rPr>
      </w:pPr>
      <w:r>
        <w:rPr>
          <w:color w:val="auto"/>
          <w:highlight w:val="none"/>
        </w:rPr>
        <w:t>(三)索赔通知文件必须在本保函有效期内到达以下地址：</w:t>
      </w:r>
    </w:p>
    <w:p>
      <w:pPr>
        <w:pStyle w:val="7"/>
        <w:ind w:firstLine="480"/>
        <w:rPr>
          <w:color w:val="auto"/>
          <w:highlight w:val="none"/>
        </w:rPr>
      </w:pPr>
      <w:r>
        <w:rPr>
          <w:color w:val="auto"/>
          <w:highlight w:val="none"/>
        </w:rPr>
        <w:t>__________________________________________________。</w:t>
      </w:r>
    </w:p>
    <w:p>
      <w:pPr>
        <w:pStyle w:val="7"/>
        <w:ind w:firstLine="480"/>
        <w:rPr>
          <w:color w:val="auto"/>
          <w:highlight w:val="none"/>
        </w:rPr>
      </w:pPr>
      <w:r>
        <w:rPr>
          <w:color w:val="auto"/>
          <w:highlight w:val="none"/>
        </w:rPr>
        <w:t>五、本保函保证金额将随被保证人逐步履行保函项下合同约定或法定的义务以及我方按你方索赔通知文件要求分次支付而相应递减。</w:t>
      </w:r>
    </w:p>
    <w:p>
      <w:pPr>
        <w:pStyle w:val="7"/>
        <w:ind w:firstLine="480"/>
        <w:rPr>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pPr>
        <w:pStyle w:val="7"/>
        <w:ind w:firstLine="480"/>
        <w:rPr>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pPr>
        <w:pStyle w:val="7"/>
        <w:ind w:firstLine="480"/>
        <w:rPr>
          <w:color w:val="auto"/>
          <w:highlight w:val="none"/>
        </w:rPr>
      </w:pPr>
      <w:r>
        <w:rPr>
          <w:color w:val="auto"/>
          <w:highlight w:val="none"/>
        </w:rPr>
        <w:t>八、因本保函发生争议协商解决不成，按以下第</w:t>
      </w:r>
      <w:r>
        <w:rPr>
          <w:color w:val="auto"/>
          <w:highlight w:val="none"/>
          <w:u w:val="single"/>
        </w:rPr>
        <w:t xml:space="preserve"> (一)</w:t>
      </w:r>
      <w:r>
        <w:rPr>
          <w:color w:val="auto"/>
          <w:highlight w:val="none"/>
        </w:rPr>
        <w:t>种方式解决:</w:t>
      </w:r>
    </w:p>
    <w:p>
      <w:pPr>
        <w:pStyle w:val="7"/>
        <w:ind w:firstLine="480"/>
        <w:rPr>
          <w:color w:val="auto"/>
          <w:highlight w:val="none"/>
        </w:rPr>
      </w:pPr>
      <w:r>
        <w:rPr>
          <w:color w:val="auto"/>
          <w:highlight w:val="none"/>
        </w:rPr>
        <w:t>(一)向我方所在地的人民法院起诉。</w:t>
      </w:r>
    </w:p>
    <w:p>
      <w:pPr>
        <w:pStyle w:val="7"/>
        <w:ind w:firstLine="480"/>
        <w:rPr>
          <w:color w:val="auto"/>
          <w:highlight w:val="none"/>
        </w:rPr>
      </w:pPr>
      <w:r>
        <w:rPr>
          <w:color w:val="auto"/>
          <w:highlight w:val="none"/>
        </w:rPr>
        <w:t>(二)提交</w:t>
      </w:r>
      <w:r>
        <w:rPr>
          <w:color w:val="auto"/>
          <w:highlight w:val="none"/>
          <w:u w:val="single"/>
        </w:rPr>
        <w:t xml:space="preserve"> 此栏空白 </w:t>
      </w:r>
      <w:r>
        <w:rPr>
          <w:color w:val="auto"/>
          <w:highlight w:val="none"/>
        </w:rPr>
        <w:t>仲裁委员会(仲裁地点为此栏空白)按照申请仲裁时该会现行有效的仲裁规则进行仲裁。仲裁裁决是终局的，对双方均有约束力。</w:t>
      </w:r>
    </w:p>
    <w:p>
      <w:pPr>
        <w:pStyle w:val="7"/>
        <w:ind w:firstLine="480"/>
        <w:rPr>
          <w:color w:val="auto"/>
          <w:highlight w:val="none"/>
        </w:rPr>
      </w:pPr>
      <w:r>
        <w:rPr>
          <w:color w:val="auto"/>
          <w:highlight w:val="none"/>
        </w:rPr>
        <w:t>九、本保函适用中华人民共和国法律。</w:t>
      </w:r>
    </w:p>
    <w:p>
      <w:pPr>
        <w:pStyle w:val="7"/>
        <w:ind w:firstLine="480"/>
        <w:rPr>
          <w:color w:val="auto"/>
          <w:highlight w:val="none"/>
        </w:rPr>
      </w:pPr>
      <w:r>
        <w:rPr>
          <w:color w:val="auto"/>
          <w:highlight w:val="none"/>
        </w:rPr>
        <w:t>十、其他条款:</w:t>
      </w:r>
    </w:p>
    <w:p>
      <w:pPr>
        <w:pStyle w:val="7"/>
        <w:ind w:firstLine="480"/>
        <w:rPr>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pPr>
        <w:pStyle w:val="7"/>
        <w:ind w:firstLine="480"/>
        <w:rPr>
          <w:color w:val="auto"/>
          <w:highlight w:val="none"/>
        </w:rPr>
      </w:pPr>
      <w:r>
        <w:rPr>
          <w:color w:val="auto"/>
          <w:highlight w:val="none"/>
        </w:rPr>
        <w:t>2.所有索赔通知必须在我方工作时间内到达本保函规定的地址。</w:t>
      </w:r>
    </w:p>
    <w:p>
      <w:pPr>
        <w:pStyle w:val="7"/>
        <w:ind w:firstLine="480"/>
        <w:rPr>
          <w:color w:val="auto"/>
          <w:highlight w:val="none"/>
        </w:rPr>
      </w:pPr>
      <w:r>
        <w:rPr>
          <w:color w:val="auto"/>
          <w:highlight w:val="none"/>
        </w:rPr>
        <w:t>十一、本保函自我方盖章之日起生效。</w:t>
      </w:r>
    </w:p>
    <w:p>
      <w:pPr>
        <w:pStyle w:val="7"/>
        <w:rPr>
          <w:color w:val="auto"/>
          <w:highlight w:val="none"/>
        </w:rPr>
      </w:pPr>
      <w:r>
        <w:rPr>
          <w:color w:val="auto"/>
          <w:highlight w:val="none"/>
        </w:rPr>
        <w:t>保证人：___________(盖章)</w:t>
      </w:r>
    </w:p>
    <w:p>
      <w:pPr>
        <w:pStyle w:val="7"/>
        <w:rPr>
          <w:color w:val="auto"/>
          <w:highlight w:val="none"/>
        </w:rPr>
      </w:pPr>
      <w:r>
        <w:rPr>
          <w:color w:val="auto"/>
          <w:highlight w:val="none"/>
        </w:rPr>
        <w:t>联系地址：_______________</w:t>
      </w:r>
    </w:p>
    <w:p>
      <w:pPr>
        <w:pStyle w:val="7"/>
        <w:rPr>
          <w:color w:val="auto"/>
          <w:highlight w:val="none"/>
        </w:rPr>
      </w:pPr>
      <w:r>
        <w:rPr>
          <w:color w:val="auto"/>
          <w:highlight w:val="none"/>
        </w:rPr>
        <w:t>联系电话：_______________</w:t>
      </w:r>
    </w:p>
    <w:p>
      <w:pPr>
        <w:pStyle w:val="7"/>
        <w:rPr>
          <w:color w:val="auto"/>
          <w:highlight w:val="none"/>
        </w:rPr>
      </w:pPr>
      <w:r>
        <w:rPr>
          <w:color w:val="auto"/>
          <w:highlight w:val="none"/>
        </w:rPr>
        <w:t>开立日期：___年___月___日</w:t>
      </w:r>
    </w:p>
    <w:p>
      <w:pPr>
        <w:pStyle w:val="7"/>
        <w:jc w:val="center"/>
        <w:outlineLvl w:val="3"/>
        <w:rPr>
          <w:color w:val="auto"/>
          <w:highlight w:val="none"/>
        </w:rPr>
      </w:pPr>
      <w:r>
        <w:rPr>
          <w:b/>
          <w:color w:val="auto"/>
          <w:sz w:val="24"/>
          <w:highlight w:val="none"/>
        </w:rPr>
        <w:t>采购合同履约保险凭证</w:t>
      </w:r>
    </w:p>
    <w:p>
      <w:pPr>
        <w:pStyle w:val="7"/>
        <w:rPr>
          <w:color w:val="auto"/>
          <w:highlight w:val="none"/>
        </w:rPr>
      </w:pPr>
      <w:r>
        <w:rPr>
          <w:color w:val="auto"/>
          <w:highlight w:val="none"/>
        </w:rPr>
        <w:t>致被保险人__________：</w:t>
      </w:r>
    </w:p>
    <w:p>
      <w:pPr>
        <w:pStyle w:val="7"/>
        <w:ind w:firstLine="480"/>
        <w:rPr>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7"/>
        <w:ind w:firstLine="480"/>
        <w:rPr>
          <w:color w:val="auto"/>
          <w:highlight w:val="none"/>
        </w:rPr>
      </w:pPr>
      <w:r>
        <w:rPr>
          <w:color w:val="auto"/>
          <w:highlight w:val="none"/>
        </w:rPr>
        <w:t>一、我公司对上述采购项目出具的《采购合同履约保证保险》保单号：</w:t>
      </w:r>
    </w:p>
    <w:p>
      <w:pPr>
        <w:pStyle w:val="7"/>
        <w:ind w:firstLine="480"/>
        <w:rPr>
          <w:color w:val="auto"/>
          <w:highlight w:val="none"/>
        </w:rPr>
      </w:pPr>
      <w:r>
        <w:rPr>
          <w:color w:val="auto"/>
          <w:highlight w:val="none"/>
        </w:rPr>
        <w:t>二、上述保单项下我公司的保险金额（最高限额）：人民币 （￥： 元）</w:t>
      </w:r>
    </w:p>
    <w:p>
      <w:pPr>
        <w:pStyle w:val="7"/>
        <w:ind w:firstLine="480"/>
        <w:rPr>
          <w:color w:val="auto"/>
          <w:highlight w:val="none"/>
        </w:rPr>
      </w:pPr>
      <w:r>
        <w:rPr>
          <w:color w:val="auto"/>
          <w:highlight w:val="none"/>
        </w:rPr>
        <w:t>上述全部保险单的保险金额随投保人逐步履行采购合同约定的义务或我公司的赔付而递减。</w:t>
      </w:r>
    </w:p>
    <w:p>
      <w:pPr>
        <w:pStyle w:val="7"/>
        <w:ind w:firstLine="480"/>
        <w:rPr>
          <w:color w:val="auto"/>
          <w:highlight w:val="none"/>
        </w:rPr>
      </w:pPr>
      <w:r>
        <w:rPr>
          <w:color w:val="auto"/>
          <w:highlight w:val="none"/>
        </w:rPr>
        <w:t>三、本保险的保险期间自____年___月___日___时起至___年___月___日___时止，共计___天。</w:t>
      </w:r>
    </w:p>
    <w:p>
      <w:pPr>
        <w:pStyle w:val="7"/>
        <w:ind w:firstLine="480"/>
        <w:rPr>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 xml:space="preserve"> 30 </w:t>
      </w:r>
      <w:r>
        <w:rPr>
          <w:color w:val="auto"/>
          <w:highlight w:val="none"/>
        </w:rPr>
        <w:t>个工作日内以上述保险金额为限，支付你方索赔金额。</w:t>
      </w:r>
    </w:p>
    <w:p>
      <w:pPr>
        <w:pStyle w:val="7"/>
        <w:ind w:firstLine="480"/>
        <w:rPr>
          <w:color w:val="auto"/>
          <w:highlight w:val="none"/>
        </w:rPr>
      </w:pPr>
      <w:r>
        <w:rPr>
          <w:color w:val="auto"/>
          <w:highlight w:val="none"/>
        </w:rPr>
        <w:t>（一）投保人未按照采购合同约定的时间、地点交付采购标的；</w:t>
      </w:r>
    </w:p>
    <w:p>
      <w:pPr>
        <w:pStyle w:val="7"/>
        <w:ind w:firstLine="480"/>
        <w:rPr>
          <w:color w:val="auto"/>
          <w:highlight w:val="none"/>
        </w:rPr>
      </w:pPr>
      <w:r>
        <w:rPr>
          <w:color w:val="auto"/>
          <w:highlight w:val="none"/>
        </w:rPr>
        <w:t>（二）投保人供应采购标的的规格、型号、数量、质量等不符合《采购合同》的约定。</w:t>
      </w:r>
    </w:p>
    <w:p>
      <w:pPr>
        <w:pStyle w:val="7"/>
        <w:ind w:firstLine="480"/>
        <w:rPr>
          <w:color w:val="auto"/>
          <w:highlight w:val="none"/>
        </w:rPr>
      </w:pPr>
      <w:r>
        <w:rPr>
          <w:color w:val="auto"/>
          <w:highlight w:val="none"/>
        </w:rPr>
        <w:t>五、索赔文件</w:t>
      </w:r>
    </w:p>
    <w:p>
      <w:pPr>
        <w:pStyle w:val="7"/>
        <w:ind w:firstLine="480"/>
        <w:rPr>
          <w:color w:val="auto"/>
          <w:highlight w:val="none"/>
        </w:rPr>
      </w:pPr>
      <w:r>
        <w:rPr>
          <w:color w:val="auto"/>
          <w:highlight w:val="none"/>
        </w:rPr>
        <w:t>（一）经被保险人有权人签字、加盖被保险人公章的书面索赔声明正本，索赔声明须注明本保险凭证对应的保单号并申明如下事实：</w:t>
      </w:r>
    </w:p>
    <w:p>
      <w:pPr>
        <w:pStyle w:val="7"/>
        <w:ind w:firstLine="480"/>
        <w:rPr>
          <w:color w:val="auto"/>
          <w:highlight w:val="none"/>
        </w:rPr>
      </w:pPr>
      <w:r>
        <w:rPr>
          <w:color w:val="auto"/>
          <w:highlight w:val="none"/>
        </w:rPr>
        <w:t>（1）投保人未履行采购合同相关义务；</w:t>
      </w:r>
    </w:p>
    <w:p>
      <w:pPr>
        <w:pStyle w:val="7"/>
        <w:ind w:firstLine="480"/>
        <w:rPr>
          <w:color w:val="auto"/>
          <w:highlight w:val="none"/>
        </w:rPr>
      </w:pPr>
      <w:r>
        <w:rPr>
          <w:color w:val="auto"/>
          <w:highlight w:val="none"/>
        </w:rPr>
        <w:t>（2）投保人的违约事实。</w:t>
      </w:r>
    </w:p>
    <w:p>
      <w:pPr>
        <w:pStyle w:val="7"/>
        <w:ind w:firstLine="480"/>
        <w:rPr>
          <w:color w:val="auto"/>
          <w:highlight w:val="none"/>
        </w:rPr>
      </w:pPr>
      <w:r>
        <w:rPr>
          <w:color w:val="auto"/>
          <w:highlight w:val="none"/>
        </w:rPr>
        <w:t>（二）保险单正本；</w:t>
      </w:r>
    </w:p>
    <w:p>
      <w:pPr>
        <w:pStyle w:val="7"/>
        <w:ind w:firstLine="480"/>
        <w:rPr>
          <w:color w:val="auto"/>
          <w:highlight w:val="none"/>
        </w:rPr>
      </w:pPr>
      <w:r>
        <w:rPr>
          <w:color w:val="auto"/>
          <w:highlight w:val="none"/>
        </w:rPr>
        <w:t>（三）《采购合同》副本及与采购项目进展、质量、缺陷有关的证明文件（包括《中标通知书》、投标书及其附录、会议纪要、其他合同文件等）；</w:t>
      </w:r>
    </w:p>
    <w:p>
      <w:pPr>
        <w:pStyle w:val="7"/>
        <w:ind w:firstLine="480"/>
        <w:rPr>
          <w:color w:val="auto"/>
          <w:highlight w:val="none"/>
        </w:rPr>
      </w:pPr>
      <w:r>
        <w:rPr>
          <w:color w:val="auto"/>
          <w:highlight w:val="none"/>
        </w:rPr>
        <w:t>（四）保险人要求投保人、被保险人所能提供的与确认保险事故的性质、原因、损失程度等有关的其他证明和资料；</w:t>
      </w:r>
    </w:p>
    <w:p>
      <w:pPr>
        <w:pStyle w:val="7"/>
        <w:ind w:firstLine="480"/>
        <w:rPr>
          <w:color w:val="auto"/>
          <w:highlight w:val="none"/>
        </w:rPr>
      </w:pPr>
      <w:r>
        <w:rPr>
          <w:color w:val="auto"/>
          <w:highlight w:val="none"/>
        </w:rPr>
        <w:t>（五）仲裁机构出具的裁决书或法院出具的裁定书、判决书等生效法律文书（适用于仲裁或诉讼确认损失的方式）；</w:t>
      </w:r>
    </w:p>
    <w:p>
      <w:pPr>
        <w:pStyle w:val="7"/>
        <w:ind w:firstLine="480"/>
        <w:rPr>
          <w:color w:val="auto"/>
          <w:highlight w:val="none"/>
        </w:rPr>
      </w:pPr>
      <w:r>
        <w:rPr>
          <w:color w:val="auto"/>
          <w:highlight w:val="none"/>
        </w:rPr>
        <w:t>六、未经保险人书面同意，本保险凭证与保险合同不得转让、质押，否则保险人在本保险凭证与保险合同项下的保险责任自动解除。</w:t>
      </w:r>
    </w:p>
    <w:p>
      <w:pPr>
        <w:pStyle w:val="7"/>
        <w:ind w:firstLine="480"/>
        <w:rPr>
          <w:color w:val="auto"/>
          <w:highlight w:val="none"/>
        </w:rPr>
      </w:pPr>
      <w:r>
        <w:rPr>
          <w:color w:val="auto"/>
          <w:highlight w:val="none"/>
        </w:rPr>
        <w:t>七、本保证保险发生争议协商解决不成，向保险人所在地有管辖权的人民法院提起诉讼。</w:t>
      </w:r>
    </w:p>
    <w:p>
      <w:pPr>
        <w:pStyle w:val="7"/>
        <w:ind w:firstLine="480"/>
        <w:rPr>
          <w:color w:val="auto"/>
          <w:highlight w:val="none"/>
        </w:rPr>
      </w:pPr>
      <w:r>
        <w:rPr>
          <w:color w:val="auto"/>
          <w:highlight w:val="none"/>
        </w:rPr>
        <w:t>八、本保证保险适用的保险条款为《_______________________》。</w:t>
      </w:r>
    </w:p>
    <w:p>
      <w:pPr>
        <w:pStyle w:val="7"/>
        <w:ind w:firstLine="480"/>
        <w:rPr>
          <w:color w:val="auto"/>
          <w:highlight w:val="none"/>
        </w:rPr>
      </w:pPr>
      <w:r>
        <w:rPr>
          <w:color w:val="auto"/>
          <w:highlight w:val="none"/>
        </w:rPr>
        <w:t>九、保险责任免除及其他本保险凭证未载明事宜以保险合同约定为准。</w:t>
      </w:r>
    </w:p>
    <w:p>
      <w:pPr>
        <w:pStyle w:val="7"/>
        <w:ind w:firstLine="480"/>
        <w:rPr>
          <w:color w:val="auto"/>
          <w:highlight w:val="none"/>
        </w:rPr>
      </w:pPr>
      <w:r>
        <w:rPr>
          <w:color w:val="auto"/>
          <w:highlight w:val="none"/>
        </w:rPr>
        <w:t>十、本保险凭证自保险人加盖保单专用章起生效。</w:t>
      </w:r>
    </w:p>
    <w:p>
      <w:pPr>
        <w:pStyle w:val="7"/>
        <w:rPr>
          <w:color w:val="auto"/>
          <w:highlight w:val="none"/>
        </w:rPr>
      </w:pPr>
      <w:r>
        <w:rPr>
          <w:color w:val="auto"/>
          <w:highlight w:val="none"/>
        </w:rPr>
        <w:t>保证人：__________(盖章)</w:t>
      </w:r>
    </w:p>
    <w:p>
      <w:pPr>
        <w:pStyle w:val="7"/>
        <w:rPr>
          <w:color w:val="auto"/>
          <w:highlight w:val="none"/>
        </w:rPr>
      </w:pPr>
      <w:r>
        <w:rPr>
          <w:color w:val="auto"/>
          <w:highlight w:val="none"/>
        </w:rPr>
        <w:t>地址：__________________</w:t>
      </w:r>
    </w:p>
    <w:p>
      <w:pPr>
        <w:pStyle w:val="7"/>
        <w:rPr>
          <w:color w:val="auto"/>
          <w:highlight w:val="none"/>
        </w:rPr>
      </w:pPr>
      <w:r>
        <w:rPr>
          <w:color w:val="auto"/>
          <w:highlight w:val="none"/>
        </w:rPr>
        <w:t>电话：__________________</w:t>
      </w:r>
    </w:p>
    <w:p>
      <w:pPr>
        <w:pStyle w:val="7"/>
        <w:rPr>
          <w:color w:val="auto"/>
          <w:highlight w:val="none"/>
        </w:rPr>
      </w:pPr>
      <w:r>
        <w:rPr>
          <w:color w:val="auto"/>
          <w:highlight w:val="none"/>
        </w:rPr>
        <w:t>开立日期：____年__月__日</w:t>
      </w:r>
    </w:p>
    <w:p>
      <w:pPr>
        <w:pStyle w:val="7"/>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11" w:date="2026-04-27T09:26:05Z" w:initials="">
    <w:p w14:paraId="6416064A">
      <w:pPr>
        <w:pStyle w:val="3"/>
        <w:rPr>
          <w:rFonts w:hint="default" w:eastAsia="宋体"/>
          <w:lang w:val="en-US" w:eastAsia="zh-CN"/>
        </w:rPr>
      </w:pPr>
      <w:r>
        <w:rPr>
          <w:rFonts w:hint="eastAsia"/>
          <w:lang w:val="en-US" w:eastAsia="zh-CN"/>
        </w:rPr>
        <w:t>待甲方审核</w:t>
      </w:r>
    </w:p>
  </w:comment>
  <w:comment w:id="1" w:author="111" w:date="2026-04-27T09:26:15Z" w:initials="">
    <w:p w14:paraId="09A44B2D">
      <w:pPr>
        <w:pStyle w:val="3"/>
        <w:rPr>
          <w:rFonts w:hint="default" w:eastAsia="宋体"/>
          <w:lang w:val="en-US" w:eastAsia="zh-CN"/>
        </w:rPr>
      </w:pPr>
      <w:r>
        <w:rPr>
          <w:rFonts w:hint="eastAsia"/>
          <w:lang w:val="en-US" w:eastAsia="zh-CN"/>
        </w:rPr>
        <w:t>待甲方确认是否收取履约保证金</w:t>
      </w:r>
    </w:p>
  </w:comment>
  <w:comment w:id="2" w:author="111" w:date="2026-04-27T09:33:22Z" w:initials="">
    <w:p w14:paraId="05015379">
      <w:pPr>
        <w:pStyle w:val="3"/>
        <w:rPr>
          <w:rFonts w:hint="default" w:eastAsia="宋体"/>
          <w:lang w:val="en-US" w:eastAsia="zh-CN"/>
        </w:rPr>
      </w:pPr>
      <w:r>
        <w:rPr>
          <w:rFonts w:hint="eastAsia"/>
          <w:lang w:val="en-US" w:eastAsia="zh-CN"/>
        </w:rPr>
        <w:t>待甲方确认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16064A" w15:done="0"/>
  <w15:commentEx w15:paraId="09A44B2D" w15:done="0"/>
  <w15:commentEx w15:paraId="050153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A860F"/>
    <w:multiLevelType w:val="singleLevel"/>
    <w:tmpl w:val="1C2A860F"/>
    <w:lvl w:ilvl="0" w:tentative="0">
      <w:start w:val="1"/>
      <w:numFmt w:val="decimal"/>
      <w:suff w:val="nothing"/>
      <w:lvlText w:val="%1、"/>
      <w:lvlJc w:val="left"/>
    </w:lvl>
  </w:abstractNum>
  <w:abstractNum w:abstractNumId="1">
    <w:nsid w:val="590524EA"/>
    <w:multiLevelType w:val="singleLevel"/>
    <w:tmpl w:val="590524EA"/>
    <w:lvl w:ilvl="0" w:tentative="0">
      <w:start w:val="7"/>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
    <w15:presenceInfo w15:providerId="WPS Office" w15:userId="4312860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5.0.92:8088/seeyon/kgOfficeServlet?tolen=522b8b15beb43c70066f4d41f705489f&amp;tko=KINGGRID_JSAPI&amp;m=s"/>
  </w:docVars>
  <w:rsids>
    <w:rsidRoot w:val="53B52B8D"/>
    <w:rsid w:val="050744A5"/>
    <w:rsid w:val="177F50ED"/>
    <w:rsid w:val="1AFE05D6"/>
    <w:rsid w:val="1B666345"/>
    <w:rsid w:val="1D785F9D"/>
    <w:rsid w:val="23FB55E8"/>
    <w:rsid w:val="24FF0618"/>
    <w:rsid w:val="289064EE"/>
    <w:rsid w:val="293EADA1"/>
    <w:rsid w:val="2AB31D02"/>
    <w:rsid w:val="2C7C42C1"/>
    <w:rsid w:val="3B566EF8"/>
    <w:rsid w:val="40425718"/>
    <w:rsid w:val="53361D3F"/>
    <w:rsid w:val="53B52B8D"/>
    <w:rsid w:val="55D54B26"/>
    <w:rsid w:val="5A7E2464"/>
    <w:rsid w:val="684027AC"/>
    <w:rsid w:val="6ECD690A"/>
    <w:rsid w:val="77233DEC"/>
    <w:rsid w:val="77F79321"/>
    <w:rsid w:val="7F7C4879"/>
    <w:rsid w:val="7FFDAA95"/>
    <w:rsid w:val="BBBF7779"/>
    <w:rsid w:val="F5F735C3"/>
    <w:rsid w:val="FAF3070D"/>
    <w:rsid w:val="FB3E6CC0"/>
    <w:rsid w:val="FBD72E15"/>
    <w:rsid w:val="FBF94665"/>
    <w:rsid w:val="FDF971E2"/>
    <w:rsid w:val="FFEA8F85"/>
    <w:rsid w:val="FFFD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tabs>
        <w:tab w:val="left" w:pos="1440"/>
      </w:tabs>
      <w:adjustRightInd w:val="0"/>
      <w:spacing w:before="260" w:beforeLines="0" w:after="260" w:afterLines="0" w:line="416" w:lineRule="atLeast"/>
      <w:ind w:left="1440" w:hanging="360"/>
      <w:textAlignment w:val="baseline"/>
      <w:outlineLvl w:val="1"/>
    </w:pPr>
    <w:rPr>
      <w:rFonts w:ascii="Arial" w:hAnsi="Arial" w:eastAsia="黑体"/>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缩进2格"/>
    <w:basedOn w:val="1"/>
    <w:next w:val="1"/>
    <w:qFormat/>
    <w:uiPriority w:val="0"/>
    <w:pPr>
      <w:spacing w:line="600" w:lineRule="exact"/>
      <w:ind w:firstLine="639" w:firstLineChars="206"/>
    </w:pPr>
    <w:rPr>
      <w:rFonts w:ascii="仿宋_GB2312" w:eastAsia="仿宋_GB2312"/>
      <w:sz w:val="31"/>
      <w:szCs w:val="28"/>
    </w:r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2997</Words>
  <Characters>3396</Characters>
  <Lines>0</Lines>
  <Paragraphs>0</Paragraphs>
  <TotalTime>7</TotalTime>
  <ScaleCrop>false</ScaleCrop>
  <LinksUpToDate>false</LinksUpToDate>
  <CharactersWithSpaces>3434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2022-04-11T03:57:00Z</dcterms:created>
  <dc:creator>广东政府采购智慧云平台</dc:creator>
  <cp:lastModifiedBy> </cp:lastModifiedBy>
  <dcterms:modified xsi:type="dcterms:W3CDTF">2026-04-30T08:21:57Z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2BDB8D9602944985A8385A41E04D5482_13</vt:lpwstr>
  </property>
  <property fmtid="{D5CDD505-2E9C-101B-9397-08002B2CF9AE}" pid="4" name="KSOTemplateDocerSaveRecord">
    <vt:lpwstr>eyJoZGlkIjoiYmY5MmZkOWE3YmU0NmY1YjQ3N2M0NGE3OGMyNmFlMzciLCJ1c2VySWQiOiIxNDE2NzEwNDQ1In0=</vt:lpwstr>
  </property>
</Properties>
</file>