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727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方正小标宋_GBK" w:hAnsi="方正小标宋_GBK" w:eastAsia="方正小标宋_GBK" w:cs="方正小标宋_GBK"/>
          <w:spacing w:val="-10"/>
          <w:sz w:val="44"/>
          <w:szCs w:val="44"/>
        </w:rPr>
      </w:pPr>
    </w:p>
    <w:p w14:paraId="7625AAE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方正小标宋_GBK" w:hAnsi="方正小标宋_GBK" w:eastAsia="方正小标宋_GBK" w:cs="方正小标宋_GBK"/>
          <w:spacing w:val="-10"/>
          <w:sz w:val="44"/>
          <w:szCs w:val="44"/>
        </w:rPr>
      </w:pPr>
      <w:r>
        <w:rPr>
          <w:rFonts w:hint="eastAsia" w:ascii="方正小标宋_GBK" w:hAnsi="方正小标宋_GBK" w:eastAsia="方正小标宋_GBK" w:cs="方正小标宋_GBK"/>
          <w:spacing w:val="-10"/>
          <w:sz w:val="44"/>
          <w:szCs w:val="44"/>
        </w:rPr>
        <w:t>东莞市疾病应急救助实施方案（202</w:t>
      </w:r>
      <w:r>
        <w:rPr>
          <w:rFonts w:hint="eastAsia" w:ascii="方正小标宋_GBK" w:hAnsi="方正小标宋_GBK" w:eastAsia="方正小标宋_GBK" w:cs="方正小标宋_GBK"/>
          <w:spacing w:val="-10"/>
          <w:sz w:val="44"/>
          <w:szCs w:val="44"/>
          <w:lang w:val="en-US" w:eastAsia="zh-CN"/>
        </w:rPr>
        <w:t>5</w:t>
      </w:r>
      <w:r>
        <w:rPr>
          <w:rFonts w:hint="eastAsia" w:ascii="方正小标宋_GBK" w:hAnsi="方正小标宋_GBK" w:eastAsia="方正小标宋_GBK" w:cs="方正小标宋_GBK"/>
          <w:spacing w:val="-10"/>
          <w:sz w:val="44"/>
          <w:szCs w:val="44"/>
        </w:rPr>
        <w:t>年修订版）</w:t>
      </w:r>
    </w:p>
    <w:p w14:paraId="25C857C7">
      <w:pPr>
        <w:keepNext w:val="0"/>
        <w:keepLines w:val="0"/>
        <w:pageBreakBefore w:val="0"/>
        <w:widowControl/>
        <w:kinsoku/>
        <w:wordWrap/>
        <w:overflowPunct/>
        <w:topLinePunct w:val="0"/>
        <w:autoSpaceDE/>
        <w:autoSpaceDN/>
        <w:bidi w:val="0"/>
        <w:adjustRightInd/>
        <w:snapToGrid/>
        <w:spacing w:line="240" w:lineRule="auto"/>
        <w:ind w:firstLine="3201" w:firstLineChars="1100"/>
        <w:jc w:val="both"/>
        <w:textAlignment w:val="auto"/>
        <w:rPr>
          <w:rFonts w:hint="default" w:ascii="Times New Roman" w:hAnsi="Times New Roman" w:eastAsia="仿宋_GB2312" w:cs="Times New Roman"/>
          <w:i w:val="0"/>
          <w:iCs w:val="0"/>
          <w:snapToGrid w:val="0"/>
          <w:color w:val="auto"/>
          <w:kern w:val="0"/>
          <w:sz w:val="32"/>
          <w:szCs w:val="20"/>
          <w:lang w:val="en-US" w:eastAsia="zh-CN"/>
        </w:rPr>
      </w:pPr>
      <w:r>
        <w:rPr>
          <w:rFonts w:hint="default" w:ascii="Times New Roman" w:hAnsi="Times New Roman" w:eastAsia="楷体_GB2312" w:cs="Times New Roman"/>
          <w:spacing w:val="-10"/>
          <w:sz w:val="32"/>
          <w:szCs w:val="32"/>
        </w:rPr>
        <w:t>（</w:t>
      </w:r>
      <w:r>
        <w:rPr>
          <w:rFonts w:hint="eastAsia" w:eastAsia="楷体_GB2312" w:cs="Times New Roman"/>
          <w:spacing w:val="-10"/>
          <w:sz w:val="32"/>
          <w:szCs w:val="32"/>
          <w:lang w:eastAsia="zh-CN"/>
        </w:rPr>
        <w:t>征求意见</w:t>
      </w:r>
      <w:r>
        <w:rPr>
          <w:rFonts w:hint="default" w:ascii="Times New Roman" w:hAnsi="Times New Roman" w:eastAsia="楷体_GB2312" w:cs="Times New Roman"/>
          <w:spacing w:val="-10"/>
          <w:sz w:val="32"/>
          <w:szCs w:val="32"/>
        </w:rPr>
        <w:t>稿）</w:t>
      </w:r>
    </w:p>
    <w:p w14:paraId="63A504A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i w:val="0"/>
          <w:iCs w:val="0"/>
          <w:snapToGrid w:val="0"/>
          <w:color w:val="auto"/>
          <w:kern w:val="0"/>
          <w:sz w:val="32"/>
          <w:szCs w:val="20"/>
          <w:lang w:val="en-US" w:eastAsia="zh-CN"/>
        </w:rPr>
      </w:pPr>
    </w:p>
    <w:p w14:paraId="2C5927B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color w:val="auto"/>
        </w:rPr>
      </w:pPr>
      <w:r>
        <w:rPr>
          <w:rFonts w:hint="default" w:ascii="Times New Roman" w:hAnsi="Times New Roman" w:eastAsia="仿宋_GB2312" w:cs="Times New Roman"/>
          <w:i w:val="0"/>
          <w:iCs w:val="0"/>
          <w:snapToGrid w:val="0"/>
          <w:color w:val="auto"/>
          <w:kern w:val="0"/>
          <w:sz w:val="32"/>
          <w:szCs w:val="20"/>
          <w:lang w:val="en-US" w:eastAsia="zh-CN"/>
        </w:rPr>
        <w:t>为贯彻</w:t>
      </w:r>
      <w:r>
        <w:rPr>
          <w:rFonts w:hint="eastAsia" w:eastAsia="仿宋_GB2312" w:cs="Times New Roman"/>
          <w:i w:val="0"/>
          <w:iCs w:val="0"/>
          <w:snapToGrid w:val="0"/>
          <w:color w:val="auto"/>
          <w:kern w:val="0"/>
          <w:sz w:val="32"/>
          <w:szCs w:val="20"/>
          <w:lang w:val="en-US" w:eastAsia="zh-CN"/>
        </w:rPr>
        <w:t>落实</w:t>
      </w:r>
      <w:r>
        <w:rPr>
          <w:rFonts w:hint="default" w:ascii="Times New Roman" w:hAnsi="Times New Roman" w:eastAsia="仿宋_GB2312" w:cs="Times New Roman"/>
          <w:snapToGrid w:val="0"/>
          <w:color w:val="auto"/>
          <w:kern w:val="0"/>
          <w:sz w:val="32"/>
          <w:szCs w:val="20"/>
        </w:rPr>
        <w:t>《国务院办公厅关于建立疾病应急救助制度的指导意见》（国办发〔2013〕15号）</w:t>
      </w:r>
      <w:r>
        <w:rPr>
          <w:rFonts w:hint="eastAsia" w:eastAsia="仿宋_GB2312" w:cs="Times New Roman"/>
          <w:snapToGrid w:val="0"/>
          <w:color w:val="auto"/>
          <w:kern w:val="0"/>
          <w:sz w:val="32"/>
          <w:szCs w:val="20"/>
          <w:lang w:eastAsia="zh-CN"/>
        </w:rPr>
        <w:t>、</w:t>
      </w:r>
      <w:r>
        <w:rPr>
          <w:rFonts w:hint="default" w:ascii="Times New Roman" w:hAnsi="Times New Roman" w:eastAsia="仿宋_GB2312" w:cs="Times New Roman"/>
          <w:i w:val="0"/>
          <w:iCs w:val="0"/>
          <w:snapToGrid w:val="0"/>
          <w:color w:val="auto"/>
          <w:kern w:val="0"/>
          <w:sz w:val="32"/>
          <w:szCs w:val="20"/>
          <w:lang w:eastAsia="zh-CN"/>
        </w:rPr>
        <w:t>《广东省人民政府办公厅关于建立广东省疾病应急救助制度的实施意见》（粤府办</w:t>
      </w:r>
      <w:r>
        <w:rPr>
          <w:rFonts w:hint="default" w:ascii="Times New Roman" w:hAnsi="Times New Roman" w:eastAsia="仿宋_GB2312" w:cs="Times New Roman"/>
          <w:i w:val="0"/>
          <w:iCs w:val="0"/>
          <w:snapToGrid w:val="0"/>
          <w:color w:val="auto"/>
          <w:kern w:val="0"/>
          <w:sz w:val="32"/>
          <w:szCs w:val="20"/>
        </w:rPr>
        <w:t>〔201</w:t>
      </w:r>
      <w:r>
        <w:rPr>
          <w:rFonts w:hint="default" w:ascii="Times New Roman" w:hAnsi="Times New Roman" w:eastAsia="仿宋_GB2312" w:cs="Times New Roman"/>
          <w:i w:val="0"/>
          <w:iCs w:val="0"/>
          <w:snapToGrid w:val="0"/>
          <w:color w:val="auto"/>
          <w:kern w:val="0"/>
          <w:sz w:val="32"/>
          <w:szCs w:val="20"/>
          <w:lang w:val="en-US" w:eastAsia="zh-CN"/>
        </w:rPr>
        <w:t>4</w:t>
      </w:r>
      <w:r>
        <w:rPr>
          <w:rFonts w:hint="default" w:ascii="Times New Roman" w:hAnsi="Times New Roman" w:eastAsia="仿宋_GB2312" w:cs="Times New Roman"/>
          <w:i w:val="0"/>
          <w:iCs w:val="0"/>
          <w:snapToGrid w:val="0"/>
          <w:color w:val="auto"/>
          <w:kern w:val="0"/>
          <w:sz w:val="32"/>
          <w:szCs w:val="20"/>
        </w:rPr>
        <w:t>〕</w:t>
      </w:r>
      <w:r>
        <w:rPr>
          <w:rFonts w:hint="default" w:ascii="Times New Roman" w:hAnsi="Times New Roman" w:eastAsia="仿宋_GB2312" w:cs="Times New Roman"/>
          <w:i w:val="0"/>
          <w:iCs w:val="0"/>
          <w:snapToGrid w:val="0"/>
          <w:color w:val="auto"/>
          <w:kern w:val="0"/>
          <w:sz w:val="32"/>
          <w:szCs w:val="20"/>
          <w:lang w:val="en-US" w:eastAsia="zh-CN"/>
        </w:rPr>
        <w:t>63</w:t>
      </w:r>
      <w:r>
        <w:rPr>
          <w:rFonts w:hint="default" w:ascii="Times New Roman" w:hAnsi="Times New Roman" w:eastAsia="仿宋_GB2312" w:cs="Times New Roman"/>
          <w:i w:val="0"/>
          <w:iCs w:val="0"/>
          <w:snapToGrid w:val="0"/>
          <w:color w:val="auto"/>
          <w:kern w:val="0"/>
          <w:sz w:val="32"/>
          <w:szCs w:val="20"/>
        </w:rPr>
        <w:t>号</w:t>
      </w:r>
      <w:r>
        <w:rPr>
          <w:rFonts w:hint="default" w:ascii="Times New Roman" w:hAnsi="Times New Roman" w:eastAsia="仿宋_GB2312" w:cs="Times New Roman"/>
          <w:i w:val="0"/>
          <w:iCs w:val="0"/>
          <w:snapToGrid w:val="0"/>
          <w:color w:val="auto"/>
          <w:kern w:val="0"/>
          <w:sz w:val="32"/>
          <w:szCs w:val="20"/>
          <w:lang w:eastAsia="zh-CN"/>
        </w:rPr>
        <w:t>）</w:t>
      </w:r>
      <w:r>
        <w:rPr>
          <w:rFonts w:hint="eastAsia" w:eastAsia="仿宋_GB2312" w:cs="Times New Roman"/>
          <w:i w:val="0"/>
          <w:iCs w:val="0"/>
          <w:snapToGrid w:val="0"/>
          <w:color w:val="auto"/>
          <w:kern w:val="0"/>
          <w:sz w:val="32"/>
          <w:szCs w:val="20"/>
          <w:lang w:eastAsia="zh-CN"/>
        </w:rPr>
        <w:t>、</w:t>
      </w:r>
      <w:r>
        <w:rPr>
          <w:rFonts w:hint="default" w:ascii="Times New Roman" w:hAnsi="Times New Roman" w:eastAsia="仿宋_GB2312" w:cs="Times New Roman"/>
          <w:i w:val="0"/>
          <w:iCs w:val="0"/>
          <w:snapToGrid w:val="0"/>
          <w:color w:val="auto"/>
          <w:kern w:val="0"/>
          <w:sz w:val="32"/>
          <w:szCs w:val="20"/>
          <w:highlight w:val="none"/>
          <w:lang w:eastAsia="zh-CN"/>
        </w:rPr>
        <w:t>《广东省疾病应急救助制度实施细则（</w:t>
      </w:r>
      <w:r>
        <w:rPr>
          <w:rFonts w:hint="eastAsia" w:ascii="Times New Roman" w:hAnsi="Times New Roman" w:eastAsia="仿宋_GB2312" w:cs="Times New Roman"/>
          <w:i w:val="0"/>
          <w:iCs w:val="0"/>
          <w:snapToGrid w:val="0"/>
          <w:color w:val="auto"/>
          <w:kern w:val="0"/>
          <w:sz w:val="32"/>
          <w:szCs w:val="20"/>
          <w:highlight w:val="none"/>
          <w:lang w:val="en-US" w:eastAsia="zh-CN"/>
        </w:rPr>
        <w:t>修订版</w:t>
      </w:r>
      <w:r>
        <w:rPr>
          <w:rFonts w:hint="default" w:ascii="Times New Roman" w:hAnsi="Times New Roman" w:eastAsia="仿宋_GB2312" w:cs="Times New Roman"/>
          <w:i w:val="0"/>
          <w:iCs w:val="0"/>
          <w:snapToGrid w:val="0"/>
          <w:color w:val="auto"/>
          <w:kern w:val="0"/>
          <w:sz w:val="32"/>
          <w:szCs w:val="20"/>
          <w:highlight w:val="none"/>
          <w:lang w:eastAsia="zh-CN"/>
        </w:rPr>
        <w:t>）》（粤</w:t>
      </w:r>
      <w:r>
        <w:rPr>
          <w:rFonts w:hint="eastAsia" w:ascii="Times New Roman" w:hAnsi="Times New Roman" w:eastAsia="仿宋_GB2312" w:cs="Times New Roman"/>
          <w:i w:val="0"/>
          <w:iCs w:val="0"/>
          <w:snapToGrid w:val="0"/>
          <w:color w:val="auto"/>
          <w:kern w:val="0"/>
          <w:sz w:val="32"/>
          <w:szCs w:val="20"/>
          <w:highlight w:val="none"/>
          <w:lang w:val="en-US" w:eastAsia="zh-CN"/>
        </w:rPr>
        <w:t>卫规</w:t>
      </w:r>
      <w:r>
        <w:rPr>
          <w:rFonts w:hint="default" w:ascii="Times New Roman" w:hAnsi="Times New Roman" w:eastAsia="仿宋_GB2312" w:cs="Times New Roman"/>
          <w:i w:val="0"/>
          <w:iCs w:val="0"/>
          <w:snapToGrid w:val="0"/>
          <w:color w:val="auto"/>
          <w:kern w:val="0"/>
          <w:sz w:val="32"/>
          <w:szCs w:val="20"/>
          <w:highlight w:val="none"/>
        </w:rPr>
        <w:t>〔20</w:t>
      </w:r>
      <w:r>
        <w:rPr>
          <w:rFonts w:hint="eastAsia" w:ascii="Times New Roman" w:hAnsi="Times New Roman" w:eastAsia="仿宋_GB2312" w:cs="Times New Roman"/>
          <w:i w:val="0"/>
          <w:iCs w:val="0"/>
          <w:snapToGrid w:val="0"/>
          <w:color w:val="auto"/>
          <w:kern w:val="0"/>
          <w:sz w:val="32"/>
          <w:szCs w:val="20"/>
          <w:highlight w:val="none"/>
          <w:lang w:val="en-US" w:eastAsia="zh-CN"/>
        </w:rPr>
        <w:t>25</w:t>
      </w:r>
      <w:r>
        <w:rPr>
          <w:rFonts w:hint="default" w:ascii="Times New Roman" w:hAnsi="Times New Roman" w:eastAsia="仿宋_GB2312" w:cs="Times New Roman"/>
          <w:i w:val="0"/>
          <w:iCs w:val="0"/>
          <w:snapToGrid w:val="0"/>
          <w:color w:val="auto"/>
          <w:kern w:val="0"/>
          <w:sz w:val="32"/>
          <w:szCs w:val="20"/>
          <w:highlight w:val="none"/>
        </w:rPr>
        <w:t>〕</w:t>
      </w:r>
      <w:r>
        <w:rPr>
          <w:rFonts w:hint="eastAsia" w:ascii="Times New Roman" w:hAnsi="Times New Roman" w:eastAsia="仿宋_GB2312" w:cs="Times New Roman"/>
          <w:i w:val="0"/>
          <w:iCs w:val="0"/>
          <w:snapToGrid w:val="0"/>
          <w:color w:val="auto"/>
          <w:kern w:val="0"/>
          <w:sz w:val="32"/>
          <w:szCs w:val="20"/>
          <w:highlight w:val="none"/>
          <w:lang w:val="en-US" w:eastAsia="zh-CN"/>
        </w:rPr>
        <w:t>5</w:t>
      </w:r>
      <w:r>
        <w:rPr>
          <w:rFonts w:hint="default" w:ascii="Times New Roman" w:hAnsi="Times New Roman" w:eastAsia="仿宋_GB2312" w:cs="Times New Roman"/>
          <w:i w:val="0"/>
          <w:iCs w:val="0"/>
          <w:snapToGrid w:val="0"/>
          <w:color w:val="auto"/>
          <w:kern w:val="0"/>
          <w:sz w:val="32"/>
          <w:szCs w:val="20"/>
          <w:highlight w:val="none"/>
        </w:rPr>
        <w:t>号</w:t>
      </w:r>
      <w:r>
        <w:rPr>
          <w:rFonts w:hint="default"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i w:val="0"/>
          <w:iCs w:val="0"/>
          <w:snapToGrid w:val="0"/>
          <w:color w:val="auto"/>
          <w:kern w:val="0"/>
          <w:sz w:val="32"/>
          <w:szCs w:val="20"/>
          <w:lang w:eastAsia="zh-CN"/>
        </w:rPr>
        <w:t>，</w:t>
      </w:r>
      <w:r>
        <w:rPr>
          <w:rFonts w:hint="eastAsia" w:eastAsia="仿宋_GB2312" w:cs="Times New Roman"/>
          <w:i w:val="0"/>
          <w:iCs w:val="0"/>
          <w:snapToGrid w:val="0"/>
          <w:color w:val="auto"/>
          <w:kern w:val="0"/>
          <w:sz w:val="32"/>
          <w:szCs w:val="20"/>
          <w:lang w:val="en-US" w:eastAsia="zh-CN"/>
        </w:rPr>
        <w:t>以及</w:t>
      </w:r>
      <w:r>
        <w:rPr>
          <w:rFonts w:hint="default" w:ascii="Times New Roman" w:hAnsi="Times New Roman" w:eastAsia="仿宋_GB2312" w:cs="Times New Roman"/>
          <w:i w:val="0"/>
          <w:iCs w:val="0"/>
          <w:snapToGrid w:val="0"/>
          <w:color w:val="auto"/>
          <w:kern w:val="0"/>
          <w:sz w:val="32"/>
          <w:szCs w:val="20"/>
          <w:lang w:val="en-US" w:eastAsia="zh-CN"/>
        </w:rPr>
        <w:t>原国家卫生计生委</w:t>
      </w:r>
      <w:r>
        <w:rPr>
          <w:rFonts w:hint="default" w:ascii="Times New Roman" w:hAnsi="Times New Roman" w:eastAsia="仿宋_GB2312" w:cs="Times New Roman"/>
          <w:i w:val="0"/>
          <w:iCs w:val="0"/>
          <w:snapToGrid w:val="0"/>
          <w:color w:val="auto"/>
          <w:kern w:val="0"/>
          <w:sz w:val="32"/>
          <w:szCs w:val="20"/>
          <w:highlight w:val="none"/>
          <w:lang w:eastAsia="zh-CN"/>
        </w:rPr>
        <w:t>《关于印发疾病应急救助工作指导规范（试行）的通知》（国卫办医发〔</w:t>
      </w:r>
      <w:r>
        <w:rPr>
          <w:rFonts w:hint="default" w:ascii="Times New Roman" w:hAnsi="Times New Roman" w:eastAsia="仿宋_GB2312" w:cs="Times New Roman"/>
          <w:i w:val="0"/>
          <w:iCs w:val="0"/>
          <w:snapToGrid w:val="0"/>
          <w:color w:val="auto"/>
          <w:kern w:val="0"/>
          <w:sz w:val="32"/>
          <w:szCs w:val="20"/>
          <w:highlight w:val="none"/>
          <w:lang w:val="en-US" w:eastAsia="zh-CN"/>
        </w:rPr>
        <w:t>2017</w:t>
      </w:r>
      <w:r>
        <w:rPr>
          <w:rFonts w:hint="default"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i w:val="0"/>
          <w:iCs w:val="0"/>
          <w:snapToGrid w:val="0"/>
          <w:color w:val="auto"/>
          <w:kern w:val="0"/>
          <w:sz w:val="32"/>
          <w:szCs w:val="20"/>
          <w:highlight w:val="none"/>
          <w:lang w:val="en-US" w:eastAsia="zh-CN"/>
        </w:rPr>
        <w:t>15号</w:t>
      </w:r>
      <w:r>
        <w:rPr>
          <w:rFonts w:hint="default" w:ascii="Times New Roman" w:hAnsi="Times New Roman" w:eastAsia="仿宋_GB2312" w:cs="Times New Roman"/>
          <w:i w:val="0"/>
          <w:iCs w:val="0"/>
          <w:snapToGrid w:val="0"/>
          <w:color w:val="auto"/>
          <w:kern w:val="0"/>
          <w:sz w:val="32"/>
          <w:szCs w:val="20"/>
          <w:highlight w:val="none"/>
          <w:lang w:eastAsia="zh-CN"/>
        </w:rPr>
        <w:t>）、《国家卫生健康委</w:t>
      </w:r>
      <w:r>
        <w:rPr>
          <w:rFonts w:hint="default" w:ascii="Times New Roman" w:hAnsi="Times New Roman" w:eastAsia="仿宋_GB2312" w:cs="Times New Roman"/>
          <w:i w:val="0"/>
          <w:iCs w:val="0"/>
          <w:snapToGrid w:val="0"/>
          <w:color w:val="auto"/>
          <w:kern w:val="0"/>
          <w:sz w:val="32"/>
          <w:szCs w:val="20"/>
          <w:highlight w:val="none"/>
          <w:lang w:val="en-US" w:eastAsia="zh-CN"/>
        </w:rPr>
        <w:t xml:space="preserve"> 公安部 民政部 财政部 国家医保局</w:t>
      </w:r>
      <w:r>
        <w:rPr>
          <w:rFonts w:hint="default" w:ascii="Times New Roman" w:hAnsi="Times New Roman" w:eastAsia="仿宋_GB2312" w:cs="Times New Roman"/>
          <w:i w:val="0"/>
          <w:iCs w:val="0"/>
          <w:snapToGrid w:val="0"/>
          <w:color w:val="auto"/>
          <w:kern w:val="0"/>
          <w:sz w:val="32"/>
          <w:szCs w:val="20"/>
          <w:highlight w:val="none"/>
          <w:lang w:eastAsia="zh-CN"/>
        </w:rPr>
        <w:t>关于进一步推进疾病应急救助工作的通知》（国卫医发〔</w:t>
      </w:r>
      <w:r>
        <w:rPr>
          <w:rFonts w:hint="default" w:ascii="Times New Roman" w:hAnsi="Times New Roman" w:eastAsia="仿宋_GB2312" w:cs="Times New Roman"/>
          <w:i w:val="0"/>
          <w:iCs w:val="0"/>
          <w:snapToGrid w:val="0"/>
          <w:color w:val="auto"/>
          <w:kern w:val="0"/>
          <w:sz w:val="32"/>
          <w:szCs w:val="20"/>
          <w:highlight w:val="none"/>
          <w:lang w:val="en-US" w:eastAsia="zh-CN"/>
        </w:rPr>
        <w:t>2021</w:t>
      </w:r>
      <w:r>
        <w:rPr>
          <w:rFonts w:hint="default"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i w:val="0"/>
          <w:iCs w:val="0"/>
          <w:snapToGrid w:val="0"/>
          <w:color w:val="auto"/>
          <w:kern w:val="0"/>
          <w:sz w:val="32"/>
          <w:szCs w:val="20"/>
          <w:highlight w:val="none"/>
          <w:lang w:val="en-US" w:eastAsia="zh-CN"/>
        </w:rPr>
        <w:t>1号</w:t>
      </w:r>
      <w:r>
        <w:rPr>
          <w:rFonts w:hint="default" w:ascii="Times New Roman" w:hAnsi="Times New Roman" w:eastAsia="仿宋_GB2312" w:cs="Times New Roman"/>
          <w:i w:val="0"/>
          <w:iCs w:val="0"/>
          <w:snapToGrid w:val="0"/>
          <w:color w:val="auto"/>
          <w:kern w:val="0"/>
          <w:sz w:val="32"/>
          <w:szCs w:val="20"/>
          <w:highlight w:val="none"/>
          <w:lang w:eastAsia="zh-CN"/>
        </w:rPr>
        <w:t>）、《国家卫生健康委办公厅关于做好疾病应急救助相关工作的通知》（国卫办医函〔</w:t>
      </w:r>
      <w:r>
        <w:rPr>
          <w:rFonts w:hint="default" w:ascii="Times New Roman" w:hAnsi="Times New Roman" w:eastAsia="仿宋_GB2312" w:cs="Times New Roman"/>
          <w:i w:val="0"/>
          <w:iCs w:val="0"/>
          <w:snapToGrid w:val="0"/>
          <w:color w:val="auto"/>
          <w:kern w:val="0"/>
          <w:sz w:val="32"/>
          <w:szCs w:val="20"/>
          <w:highlight w:val="none"/>
          <w:lang w:val="en-US" w:eastAsia="zh-CN"/>
        </w:rPr>
        <w:t>2022</w:t>
      </w:r>
      <w:r>
        <w:rPr>
          <w:rFonts w:hint="default"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i w:val="0"/>
          <w:iCs w:val="0"/>
          <w:snapToGrid w:val="0"/>
          <w:color w:val="auto"/>
          <w:kern w:val="0"/>
          <w:sz w:val="32"/>
          <w:szCs w:val="20"/>
          <w:highlight w:val="none"/>
          <w:lang w:val="en-US" w:eastAsia="zh-CN"/>
        </w:rPr>
        <w:t>192号</w:t>
      </w:r>
      <w:r>
        <w:rPr>
          <w:rFonts w:hint="default"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b w:val="0"/>
          <w:bCs w:val="0"/>
          <w:i w:val="0"/>
          <w:iCs w:val="0"/>
          <w:snapToGrid w:val="0"/>
          <w:color w:val="auto"/>
          <w:kern w:val="0"/>
          <w:sz w:val="32"/>
          <w:szCs w:val="20"/>
          <w:lang w:eastAsia="zh-CN"/>
        </w:rPr>
        <w:t>等有关规定，切实做好我市疾病应急救助工作，规范操作流程，保证救助对象得到及时</w:t>
      </w:r>
      <w:r>
        <w:rPr>
          <w:rFonts w:hint="eastAsia" w:eastAsia="仿宋_GB2312" w:cs="Times New Roman"/>
          <w:b w:val="0"/>
          <w:bCs w:val="0"/>
          <w:i w:val="0"/>
          <w:iCs w:val="0"/>
          <w:snapToGrid w:val="0"/>
          <w:color w:val="auto"/>
          <w:kern w:val="0"/>
          <w:sz w:val="32"/>
          <w:szCs w:val="20"/>
          <w:lang w:eastAsia="zh-CN"/>
        </w:rPr>
        <w:t>、</w:t>
      </w:r>
      <w:r>
        <w:rPr>
          <w:rFonts w:hint="default" w:ascii="Times New Roman" w:hAnsi="Times New Roman" w:eastAsia="仿宋_GB2312" w:cs="Times New Roman"/>
          <w:b w:val="0"/>
          <w:bCs w:val="0"/>
          <w:i w:val="0"/>
          <w:iCs w:val="0"/>
          <w:snapToGrid w:val="0"/>
          <w:color w:val="auto"/>
          <w:kern w:val="0"/>
          <w:sz w:val="32"/>
          <w:szCs w:val="20"/>
          <w:lang w:eastAsia="zh-CN"/>
        </w:rPr>
        <w:t>有效</w:t>
      </w:r>
      <w:r>
        <w:rPr>
          <w:rFonts w:hint="eastAsia" w:eastAsia="仿宋_GB2312" w:cs="Times New Roman"/>
          <w:b w:val="0"/>
          <w:bCs w:val="0"/>
          <w:i w:val="0"/>
          <w:iCs w:val="0"/>
          <w:snapToGrid w:val="0"/>
          <w:color w:val="auto"/>
          <w:kern w:val="0"/>
          <w:sz w:val="32"/>
          <w:szCs w:val="20"/>
          <w:lang w:val="en-US" w:eastAsia="zh-CN"/>
        </w:rPr>
        <w:t>的</w:t>
      </w:r>
      <w:r>
        <w:rPr>
          <w:rFonts w:hint="default" w:ascii="Times New Roman" w:hAnsi="Times New Roman" w:eastAsia="仿宋_GB2312" w:cs="Times New Roman"/>
          <w:b w:val="0"/>
          <w:bCs w:val="0"/>
          <w:i w:val="0"/>
          <w:iCs w:val="0"/>
          <w:snapToGrid w:val="0"/>
          <w:color w:val="auto"/>
          <w:kern w:val="0"/>
          <w:sz w:val="32"/>
          <w:szCs w:val="20"/>
          <w:lang w:eastAsia="zh-CN"/>
        </w:rPr>
        <w:t>医疗救治，</w:t>
      </w:r>
      <w:r>
        <w:rPr>
          <w:rFonts w:hint="eastAsia" w:eastAsia="仿宋_GB2312" w:cs="Times New Roman"/>
          <w:b w:val="0"/>
          <w:bCs w:val="0"/>
          <w:i w:val="0"/>
          <w:iCs w:val="0"/>
          <w:snapToGrid w:val="0"/>
          <w:color w:val="auto"/>
          <w:kern w:val="0"/>
          <w:sz w:val="32"/>
          <w:szCs w:val="20"/>
          <w:lang w:val="en-US" w:eastAsia="zh-CN"/>
        </w:rPr>
        <w:t>特</w:t>
      </w:r>
      <w:r>
        <w:rPr>
          <w:rFonts w:hint="default" w:ascii="Times New Roman" w:hAnsi="Times New Roman" w:eastAsia="仿宋_GB2312" w:cs="Times New Roman"/>
          <w:b w:val="0"/>
          <w:bCs w:val="0"/>
          <w:i w:val="0"/>
          <w:iCs w:val="0"/>
          <w:snapToGrid w:val="0"/>
          <w:color w:val="auto"/>
          <w:kern w:val="0"/>
          <w:sz w:val="32"/>
          <w:szCs w:val="20"/>
          <w:lang w:eastAsia="zh-CN"/>
        </w:rPr>
        <w:t>制定本实施方案。</w:t>
      </w:r>
    </w:p>
    <w:p w14:paraId="6A2D209C">
      <w:pPr>
        <w:keepNext w:val="0"/>
        <w:keepLines w:val="0"/>
        <w:pageBreakBefore w:val="0"/>
        <w:widowControl w:val="0"/>
        <w:kinsoku/>
        <w:wordWrap/>
        <w:overflowPunct/>
        <w:topLinePunct w:val="0"/>
        <w:autoSpaceDE/>
        <w:autoSpaceDN/>
        <w:bidi w:val="0"/>
        <w:adjustRightInd w:val="0"/>
        <w:snapToGrid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一、主要目标</w:t>
      </w:r>
    </w:p>
    <w:p w14:paraId="3471F6F5">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明确我市各相关部门、各镇街（园区）、各级各类医疗机构</w:t>
      </w:r>
      <w:r>
        <w:rPr>
          <w:rFonts w:hint="default" w:ascii="Times New Roman" w:hAnsi="Times New Roman" w:eastAsia="仿宋_GB2312" w:cs="Times New Roman"/>
          <w:b w:val="0"/>
          <w:bCs w:val="0"/>
          <w:i w:val="0"/>
          <w:iCs w:val="0"/>
          <w:snapToGrid w:val="0"/>
          <w:color w:val="auto"/>
          <w:kern w:val="0"/>
          <w:sz w:val="32"/>
          <w:szCs w:val="20"/>
          <w:lang w:eastAsia="zh-CN"/>
        </w:rPr>
        <w:t>疾病应急救助</w:t>
      </w:r>
      <w:r>
        <w:rPr>
          <w:rFonts w:hint="default" w:ascii="Times New Roman" w:hAnsi="Times New Roman" w:eastAsia="仿宋_GB2312" w:cs="Times New Roman"/>
          <w:color w:val="auto"/>
          <w:sz w:val="32"/>
          <w:szCs w:val="32"/>
        </w:rPr>
        <w:t>的工作职责，规范操作流程，</w:t>
      </w:r>
      <w:r>
        <w:rPr>
          <w:rFonts w:hint="default" w:ascii="Times New Roman" w:hAnsi="Times New Roman" w:eastAsia="仿宋_GB2312" w:cs="Times New Roman"/>
          <w:color w:val="auto"/>
          <w:sz w:val="32"/>
          <w:szCs w:val="32"/>
          <w:lang w:val="en-US" w:eastAsia="zh-CN"/>
        </w:rPr>
        <w:t>对</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我市</w:t>
      </w:r>
      <w:r>
        <w:rPr>
          <w:rFonts w:hint="eastAsia" w:ascii="Times New Roman" w:hAnsi="Times New Roman" w:eastAsia="仿宋_GB2312" w:cs="Times New Roman"/>
          <w:color w:val="auto"/>
          <w:sz w:val="32"/>
          <w:szCs w:val="32"/>
          <w:lang w:val="en-US" w:eastAsia="zh-CN"/>
        </w:rPr>
        <w:t>行政区域</w:t>
      </w:r>
      <w:r>
        <w:rPr>
          <w:rFonts w:hint="default" w:ascii="Times New Roman" w:hAnsi="Times New Roman" w:eastAsia="仿宋_GB2312" w:cs="Times New Roman"/>
          <w:color w:val="auto"/>
          <w:sz w:val="32"/>
          <w:szCs w:val="32"/>
          <w:lang w:val="en-US" w:eastAsia="zh-CN"/>
        </w:rPr>
        <w:t>内</w:t>
      </w:r>
      <w:r>
        <w:rPr>
          <w:rFonts w:hint="default" w:ascii="Times New Roman" w:hAnsi="Times New Roman" w:eastAsia="仿宋_GB2312" w:cs="Times New Roman"/>
          <w:i w:val="0"/>
          <w:iCs w:val="0"/>
          <w:snapToGrid w:val="0"/>
          <w:color w:val="auto"/>
          <w:kern w:val="0"/>
          <w:sz w:val="32"/>
          <w:szCs w:val="20"/>
        </w:rPr>
        <w:t>发生急危重伤病、需要急救但身份不明确或无力支付相应费用的患者</w:t>
      </w:r>
      <w:r>
        <w:rPr>
          <w:rFonts w:hint="default" w:ascii="Times New Roman" w:hAnsi="Times New Roman" w:eastAsia="仿宋_GB2312" w:cs="Times New Roman"/>
          <w:color w:val="auto"/>
          <w:sz w:val="32"/>
          <w:szCs w:val="32"/>
        </w:rPr>
        <w:t>实施应急医疗救助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提高</w:t>
      </w:r>
      <w:r>
        <w:rPr>
          <w:rFonts w:hint="default" w:ascii="Times New Roman" w:hAnsi="Times New Roman" w:eastAsia="仿宋_GB2312" w:cs="Times New Roman"/>
          <w:b w:val="0"/>
          <w:bCs w:val="0"/>
          <w:snapToGrid w:val="0"/>
          <w:color w:val="auto"/>
          <w:kern w:val="0"/>
          <w:sz w:val="32"/>
          <w:szCs w:val="32"/>
          <w:lang w:val="en-US" w:eastAsia="zh-CN"/>
        </w:rPr>
        <w:t>我市疾病应急救助能力、提升疾病应急救助基金使用绩效，进一步</w:t>
      </w:r>
      <w:r>
        <w:rPr>
          <w:rFonts w:hint="default" w:ascii="Times New Roman" w:hAnsi="Times New Roman" w:eastAsia="仿宋_GB2312" w:cs="Times New Roman"/>
          <w:color w:val="auto"/>
          <w:sz w:val="32"/>
          <w:szCs w:val="32"/>
        </w:rPr>
        <w:t>健全医疗保障体系，切实维护社会和谐稳定。</w:t>
      </w:r>
    </w:p>
    <w:p w14:paraId="56A93D27">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二、救助对象及范围</w:t>
      </w:r>
    </w:p>
    <w:p w14:paraId="0FF4D34C">
      <w:pPr>
        <w:keepNext w:val="0"/>
        <w:keepLines w:val="0"/>
        <w:pageBreakBefore w:val="0"/>
        <w:widowControl w:val="0"/>
        <w:kinsoku/>
        <w:wordWrap/>
        <w:overflowPunct/>
        <w:topLinePunct w:val="0"/>
        <w:autoSpaceDE/>
        <w:autoSpaceDN/>
        <w:bidi w:val="0"/>
        <w:adjustRightInd/>
        <w:snapToGrid/>
        <w:spacing w:before="165" w:line="600" w:lineRule="exact"/>
        <w:ind w:right="144" w:firstLine="622"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（一）救助对象</w:t>
      </w:r>
    </w:p>
    <w:p w14:paraId="28289089">
      <w:pPr>
        <w:keepNext w:val="0"/>
        <w:keepLines w:val="0"/>
        <w:pageBreakBefore w:val="0"/>
        <w:widowControl w:val="0"/>
        <w:kinsoku/>
        <w:wordWrap/>
        <w:overflowPunct/>
        <w:topLinePunct w:val="0"/>
        <w:autoSpaceDE/>
        <w:autoSpaceDN/>
        <w:bidi w:val="0"/>
        <w:adjustRightInd/>
        <w:snapToGrid/>
        <w:spacing w:before="165" w:line="600" w:lineRule="exact"/>
        <w:ind w:right="144" w:firstLine="622" w:firstLineChars="200"/>
        <w:jc w:val="both"/>
        <w:textAlignment w:val="auto"/>
        <w:rPr>
          <w:rFonts w:hint="default" w:ascii="Times New Roman" w:hAnsi="Times New Roman" w:eastAsia="仿宋_GB2312" w:cs="Times New Roman"/>
          <w:i w:val="0"/>
          <w:iCs w:val="0"/>
          <w:snapToGrid w:val="0"/>
          <w:color w:val="auto"/>
          <w:kern w:val="0"/>
          <w:sz w:val="32"/>
          <w:szCs w:val="20"/>
        </w:rPr>
      </w:pPr>
      <w:r>
        <w:rPr>
          <w:rFonts w:hint="default" w:ascii="Times New Roman" w:hAnsi="Times New Roman" w:eastAsia="仿宋_GB2312" w:cs="Times New Roman"/>
          <w:color w:val="auto"/>
          <w:sz w:val="32"/>
          <w:szCs w:val="32"/>
        </w:rPr>
        <w:t>在本市行政区域内发生急危重伤病、需要急救但身份不明确或无力支付相应费用的患者。</w:t>
      </w:r>
      <w:r>
        <w:rPr>
          <w:rFonts w:hint="default" w:ascii="Times New Roman" w:hAnsi="Times New Roman" w:eastAsia="仿宋_GB2312" w:cs="Times New Roman"/>
          <w:i w:val="0"/>
          <w:iCs w:val="0"/>
          <w:snapToGrid w:val="0"/>
          <w:color w:val="auto"/>
          <w:kern w:val="0"/>
          <w:sz w:val="32"/>
          <w:szCs w:val="20"/>
        </w:rPr>
        <w:t>医疗机构对其紧急救治所发生的费用，可</w:t>
      </w:r>
      <w:r>
        <w:rPr>
          <w:rFonts w:hint="default" w:ascii="Times New Roman" w:hAnsi="Times New Roman" w:eastAsia="仿宋_GB2312" w:cs="Times New Roman"/>
          <w:i w:val="0"/>
          <w:iCs w:val="0"/>
          <w:snapToGrid w:val="0"/>
          <w:color w:val="auto"/>
          <w:kern w:val="0"/>
          <w:sz w:val="32"/>
          <w:szCs w:val="20"/>
          <w:lang w:eastAsia="zh-CN"/>
        </w:rPr>
        <w:t>以申请</w:t>
      </w:r>
      <w:r>
        <w:rPr>
          <w:rFonts w:hint="default" w:ascii="Times New Roman" w:hAnsi="Times New Roman" w:eastAsia="仿宋_GB2312" w:cs="Times New Roman"/>
          <w:i w:val="0"/>
          <w:iCs w:val="0"/>
          <w:snapToGrid w:val="0"/>
          <w:color w:val="auto"/>
          <w:kern w:val="0"/>
          <w:sz w:val="32"/>
          <w:szCs w:val="20"/>
        </w:rPr>
        <w:t>疾病应急救助基金补助。</w:t>
      </w:r>
    </w:p>
    <w:p w14:paraId="6D9D7F85">
      <w:pPr>
        <w:keepNext w:val="0"/>
        <w:keepLines w:val="0"/>
        <w:pageBreakBefore w:val="0"/>
        <w:widowControl w:val="0"/>
        <w:kinsoku/>
        <w:wordWrap/>
        <w:overflowPunct/>
        <w:topLinePunct w:val="0"/>
        <w:autoSpaceDE/>
        <w:autoSpaceDN/>
        <w:bidi w:val="0"/>
        <w:adjustRightInd/>
        <w:snapToGrid/>
        <w:spacing w:before="165" w:line="600" w:lineRule="exact"/>
        <w:ind w:right="144" w:firstLine="622"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救助病种种类</w:t>
      </w:r>
    </w:p>
    <w:p w14:paraId="69EE313D">
      <w:pPr>
        <w:keepNext w:val="0"/>
        <w:keepLines w:val="0"/>
        <w:pageBreakBefore w:val="0"/>
        <w:widowControl w:val="0"/>
        <w:kinsoku/>
        <w:wordWrap/>
        <w:overflowPunct/>
        <w:topLinePunct w:val="0"/>
        <w:autoSpaceDE/>
        <w:autoSpaceDN/>
        <w:bidi w:val="0"/>
        <w:spacing w:line="600" w:lineRule="exact"/>
        <w:ind w:firstLine="622" w:firstLineChars="200"/>
        <w:textAlignment w:val="auto"/>
        <w:rPr>
          <w:color w:val="auto"/>
        </w:rPr>
      </w:pPr>
      <w:r>
        <w:rPr>
          <w:rFonts w:hint="default" w:ascii="Times New Roman" w:hAnsi="Times New Roman" w:eastAsia="仿宋_GB2312" w:cs="Times New Roman"/>
          <w:i w:val="0"/>
          <w:iCs w:val="0"/>
          <w:snapToGrid w:val="0"/>
          <w:color w:val="auto"/>
          <w:kern w:val="0"/>
          <w:sz w:val="32"/>
          <w:szCs w:val="20"/>
          <w:lang w:eastAsia="zh-CN"/>
        </w:rPr>
        <w:t>需要紧急救治的病种主要参照《</w:t>
      </w:r>
      <w:r>
        <w:rPr>
          <w:rFonts w:hint="eastAsia" w:ascii="Times New Roman" w:hAnsi="Times New Roman" w:eastAsia="仿宋_GB2312" w:cs="Times New Roman"/>
          <w:i w:val="0"/>
          <w:iCs w:val="0"/>
          <w:snapToGrid w:val="0"/>
          <w:color w:val="auto"/>
          <w:kern w:val="0"/>
          <w:sz w:val="32"/>
          <w:szCs w:val="20"/>
          <w:lang w:val="en-US" w:eastAsia="zh-CN"/>
        </w:rPr>
        <w:t>关于印发</w:t>
      </w:r>
      <w:r>
        <w:rPr>
          <w:rFonts w:hint="default" w:ascii="Times New Roman" w:hAnsi="Times New Roman" w:eastAsia="仿宋_GB2312" w:cs="Times New Roman"/>
          <w:i w:val="0"/>
          <w:iCs w:val="0"/>
          <w:snapToGrid w:val="0"/>
          <w:color w:val="auto"/>
          <w:kern w:val="0"/>
          <w:sz w:val="32"/>
          <w:szCs w:val="20"/>
          <w:lang w:eastAsia="zh-CN"/>
        </w:rPr>
        <w:t>需要紧急救治的急危重伤病标准及诊疗规范</w:t>
      </w:r>
      <w:r>
        <w:rPr>
          <w:rFonts w:hint="eastAsia" w:ascii="Times New Roman" w:hAnsi="Times New Roman" w:eastAsia="仿宋_GB2312" w:cs="Times New Roman"/>
          <w:i w:val="0"/>
          <w:iCs w:val="0"/>
          <w:snapToGrid w:val="0"/>
          <w:color w:val="auto"/>
          <w:kern w:val="0"/>
          <w:sz w:val="32"/>
          <w:szCs w:val="20"/>
          <w:lang w:eastAsia="zh-CN"/>
        </w:rPr>
        <w:t>的</w:t>
      </w:r>
      <w:r>
        <w:rPr>
          <w:rFonts w:hint="eastAsia" w:ascii="Times New Roman" w:hAnsi="Times New Roman" w:eastAsia="仿宋_GB2312" w:cs="Times New Roman"/>
          <w:i w:val="0"/>
          <w:iCs w:val="0"/>
          <w:snapToGrid w:val="0"/>
          <w:color w:val="auto"/>
          <w:kern w:val="0"/>
          <w:sz w:val="32"/>
          <w:szCs w:val="20"/>
          <w:lang w:val="en-US" w:eastAsia="zh-CN"/>
        </w:rPr>
        <w:t>通知</w:t>
      </w:r>
      <w:r>
        <w:rPr>
          <w:rFonts w:hint="default" w:ascii="Times New Roman" w:hAnsi="Times New Roman" w:eastAsia="仿宋_GB2312" w:cs="Times New Roman"/>
          <w:i w:val="0"/>
          <w:iCs w:val="0"/>
          <w:snapToGrid w:val="0"/>
          <w:color w:val="auto"/>
          <w:kern w:val="0"/>
          <w:sz w:val="32"/>
          <w:szCs w:val="20"/>
          <w:lang w:eastAsia="zh-CN"/>
        </w:rPr>
        <w:t>》（国卫办医发〔</w:t>
      </w:r>
      <w:r>
        <w:rPr>
          <w:rFonts w:hint="default" w:ascii="Times New Roman" w:hAnsi="Times New Roman" w:eastAsia="仿宋_GB2312" w:cs="Times New Roman"/>
          <w:i w:val="0"/>
          <w:iCs w:val="0"/>
          <w:snapToGrid w:val="0"/>
          <w:color w:val="auto"/>
          <w:kern w:val="0"/>
          <w:sz w:val="32"/>
          <w:szCs w:val="20"/>
          <w:lang w:val="en-US" w:eastAsia="zh-CN"/>
        </w:rPr>
        <w:t>2013</w:t>
      </w:r>
      <w:r>
        <w:rPr>
          <w:rFonts w:hint="default" w:ascii="Times New Roman" w:hAnsi="Times New Roman" w:eastAsia="仿宋_GB2312" w:cs="Times New Roman"/>
          <w:i w:val="0"/>
          <w:iCs w:val="0"/>
          <w:snapToGrid w:val="0"/>
          <w:color w:val="auto"/>
          <w:kern w:val="0"/>
          <w:sz w:val="32"/>
          <w:szCs w:val="20"/>
          <w:lang w:eastAsia="zh-CN"/>
        </w:rPr>
        <w:t>〕</w:t>
      </w:r>
      <w:r>
        <w:rPr>
          <w:rFonts w:hint="default" w:ascii="Times New Roman" w:hAnsi="Times New Roman" w:eastAsia="仿宋_GB2312" w:cs="Times New Roman"/>
          <w:i w:val="0"/>
          <w:iCs w:val="0"/>
          <w:snapToGrid w:val="0"/>
          <w:color w:val="auto"/>
          <w:kern w:val="0"/>
          <w:sz w:val="32"/>
          <w:szCs w:val="20"/>
          <w:lang w:val="en-US" w:eastAsia="zh-CN"/>
        </w:rPr>
        <w:t>32号）要求执行，以院前急救、急诊科、重症医学科及需要专科进行的紧急抢救治疗为主。可以根据我市疾病应急救助基金使用情况，</w:t>
      </w:r>
      <w:r>
        <w:rPr>
          <w:rFonts w:hint="default" w:ascii="Times New Roman" w:hAnsi="Times New Roman" w:eastAsia="仿宋_GB2312" w:cs="Times New Roman"/>
          <w:i w:val="0"/>
          <w:iCs w:val="0"/>
          <w:snapToGrid w:val="0"/>
          <w:color w:val="auto"/>
          <w:kern w:val="0"/>
          <w:sz w:val="32"/>
          <w:szCs w:val="20"/>
          <w:shd w:val="clear" w:color="auto" w:fill="FFFFFF"/>
          <w:lang w:val="en-US" w:eastAsia="zh-CN"/>
        </w:rPr>
        <w:t>适当增补救助病种范围，增补的病种应当符合“急危重”特点，如得不到及时救治可能导致身体残疾，甚至危及生命。</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增补的救助病种应</w:t>
      </w:r>
      <w:r>
        <w:rPr>
          <w:rFonts w:hint="default" w:ascii="Times New Roman" w:hAnsi="Times New Roman" w:eastAsia="仿宋_GB2312" w:cs="Times New Roman"/>
          <w:i w:val="0"/>
          <w:iCs w:val="0"/>
          <w:snapToGrid w:val="0"/>
          <w:color w:val="auto"/>
          <w:kern w:val="0"/>
          <w:sz w:val="32"/>
          <w:szCs w:val="20"/>
          <w:highlight w:val="none"/>
          <w:u w:val="none"/>
          <w:lang w:val="en-US" w:eastAsia="zh-CN"/>
        </w:rPr>
        <w:t>组织专家研究提出，提请我市</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疾病应急救助</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eastAsia="zh-CN"/>
        </w:rPr>
        <w:t>基金</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监督</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eastAsia="zh-CN"/>
        </w:rPr>
        <w:t>管</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理</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eastAsia="zh-CN"/>
        </w:rPr>
        <w:t>委员会</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审议</w:t>
      </w:r>
      <w:r>
        <w:rPr>
          <w:rFonts w:hint="eastAsia"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通过后</w:t>
      </w:r>
      <w:r>
        <w:rPr>
          <w:rFonts w:hint="default"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w:t>
      </w:r>
      <w:r>
        <w:rPr>
          <w:rFonts w:hint="eastAsia" w:ascii="Times New Roman" w:hAnsi="Times New Roman" w:eastAsia="仿宋_GB2312" w:cs="Times New Roman"/>
          <w:i w:val="0"/>
          <w:iCs w:val="0"/>
          <w:snapToGrid w:val="0"/>
          <w:color w:val="auto"/>
          <w:kern w:val="0"/>
          <w:sz w:val="32"/>
          <w:szCs w:val="20"/>
          <w:highlight w:val="none"/>
          <w:u w:val="none"/>
          <w:shd w:val="clear" w:color="auto" w:fill="FFFFFF"/>
          <w:lang w:val="en-US" w:eastAsia="zh-CN"/>
        </w:rPr>
        <w:t>由</w:t>
      </w:r>
      <w:r>
        <w:rPr>
          <w:rFonts w:hint="eastAsia" w:ascii="Times New Roman" w:hAnsi="Times New Roman" w:eastAsia="仿宋_GB2312" w:cs="Times New Roman"/>
          <w:i w:val="0"/>
          <w:iCs w:val="0"/>
          <w:snapToGrid w:val="0"/>
          <w:color w:val="auto"/>
          <w:kern w:val="0"/>
          <w:sz w:val="32"/>
          <w:szCs w:val="20"/>
          <w:highlight w:val="none"/>
          <w:u w:val="none"/>
          <w:lang w:val="en-US" w:eastAsia="zh-CN"/>
        </w:rPr>
        <w:t>市卫生健康局</w:t>
      </w:r>
      <w:r>
        <w:rPr>
          <w:rFonts w:hint="default" w:ascii="Times New Roman" w:hAnsi="Times New Roman" w:eastAsia="仿宋_GB2312" w:cs="Times New Roman"/>
          <w:i w:val="0"/>
          <w:iCs w:val="0"/>
          <w:snapToGrid w:val="0"/>
          <w:color w:val="auto"/>
          <w:kern w:val="0"/>
          <w:sz w:val="32"/>
          <w:szCs w:val="20"/>
          <w:highlight w:val="none"/>
          <w:u w:val="none"/>
          <w:lang w:val="en-US" w:eastAsia="zh-CN"/>
        </w:rPr>
        <w:t>公布。</w:t>
      </w:r>
    </w:p>
    <w:p w14:paraId="0423AA4D">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b w:val="0"/>
          <w:bCs w:val="0"/>
          <w:i w:val="0"/>
          <w:iCs w:val="0"/>
          <w:snapToGrid w:val="0"/>
          <w:color w:val="auto"/>
          <w:kern w:val="0"/>
          <w:sz w:val="32"/>
          <w:szCs w:val="20"/>
          <w:lang w:val="en-US"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）支付范围</w:t>
      </w:r>
    </w:p>
    <w:p w14:paraId="309DCDC0">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i w:val="0"/>
          <w:iCs w:val="0"/>
          <w:snapToGrid w:val="0"/>
          <w:color w:val="auto"/>
          <w:kern w:val="0"/>
          <w:sz w:val="32"/>
          <w:szCs w:val="20"/>
        </w:rPr>
      </w:pPr>
      <w:r>
        <w:rPr>
          <w:rFonts w:hint="default" w:ascii="Times New Roman" w:hAnsi="Times New Roman" w:eastAsia="仿宋_GB2312" w:cs="Times New Roman"/>
          <w:i w:val="0"/>
          <w:iCs w:val="0"/>
          <w:snapToGrid w:val="0"/>
          <w:color w:val="auto"/>
          <w:kern w:val="0"/>
          <w:sz w:val="32"/>
          <w:szCs w:val="20"/>
        </w:rPr>
        <w:t>本着稳妥起步、逐步完善的原则，疾病应急救助基金用于支付</w:t>
      </w:r>
      <w:r>
        <w:rPr>
          <w:rFonts w:hint="eastAsia" w:eastAsia="仿宋_GB2312" w:cs="Times New Roman"/>
          <w:i w:val="0"/>
          <w:iCs w:val="0"/>
          <w:snapToGrid w:val="0"/>
          <w:color w:val="auto"/>
          <w:kern w:val="0"/>
          <w:sz w:val="32"/>
          <w:szCs w:val="20"/>
          <w:lang w:val="en-US" w:eastAsia="zh-CN"/>
        </w:rPr>
        <w:t>符合条件的</w:t>
      </w:r>
      <w:r>
        <w:rPr>
          <w:rFonts w:hint="default" w:ascii="Times New Roman" w:hAnsi="Times New Roman" w:eastAsia="仿宋_GB2312" w:cs="Times New Roman"/>
          <w:i w:val="0"/>
          <w:iCs w:val="0"/>
          <w:snapToGrid w:val="0"/>
          <w:color w:val="auto"/>
          <w:kern w:val="0"/>
          <w:sz w:val="32"/>
          <w:szCs w:val="20"/>
        </w:rPr>
        <w:t>救助对象的</w:t>
      </w:r>
      <w:r>
        <w:rPr>
          <w:rFonts w:hint="eastAsia" w:ascii="Times New Roman" w:hAnsi="Times New Roman" w:eastAsia="仿宋_GB2312" w:cs="Times New Roman"/>
          <w:i w:val="0"/>
          <w:iCs w:val="0"/>
          <w:snapToGrid w:val="0"/>
          <w:color w:val="auto"/>
          <w:kern w:val="0"/>
          <w:sz w:val="32"/>
          <w:szCs w:val="20"/>
          <w:lang w:eastAsia="zh-CN"/>
        </w:rPr>
        <w:t>急救费用</w:t>
      </w:r>
      <w:r>
        <w:rPr>
          <w:rFonts w:hint="default" w:ascii="Times New Roman" w:hAnsi="Times New Roman" w:eastAsia="仿宋_GB2312" w:cs="Times New Roman"/>
          <w:i w:val="0"/>
          <w:iCs w:val="0"/>
          <w:snapToGrid w:val="0"/>
          <w:color w:val="auto"/>
          <w:kern w:val="0"/>
          <w:sz w:val="32"/>
          <w:szCs w:val="20"/>
        </w:rPr>
        <w:t>。包括：</w:t>
      </w:r>
    </w:p>
    <w:p w14:paraId="0E800866">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b w:val="0"/>
          <w:bCs w:val="0"/>
          <w:i w:val="0"/>
          <w:iCs w:val="0"/>
          <w:snapToGrid w:val="0"/>
          <w:color w:val="auto"/>
          <w:kern w:val="0"/>
          <w:sz w:val="32"/>
          <w:szCs w:val="20"/>
        </w:rPr>
      </w:pPr>
      <w:r>
        <w:rPr>
          <w:rFonts w:hint="default" w:ascii="Times New Roman" w:hAnsi="Times New Roman" w:eastAsia="仿宋_GB2312" w:cs="Times New Roman"/>
          <w:i w:val="0"/>
          <w:iCs w:val="0"/>
          <w:snapToGrid w:val="0"/>
          <w:color w:val="auto"/>
          <w:kern w:val="0"/>
          <w:sz w:val="32"/>
          <w:szCs w:val="20"/>
          <w:lang w:val="en-US" w:eastAsia="zh-CN"/>
        </w:rPr>
        <w:t>1.</w:t>
      </w:r>
      <w:r>
        <w:rPr>
          <w:rFonts w:hint="default" w:ascii="Times New Roman" w:hAnsi="Times New Roman" w:eastAsia="仿宋_GB2312" w:cs="Times New Roman"/>
          <w:i w:val="0"/>
          <w:iCs w:val="0"/>
          <w:snapToGrid w:val="0"/>
          <w:color w:val="auto"/>
          <w:kern w:val="0"/>
          <w:sz w:val="32"/>
          <w:szCs w:val="20"/>
        </w:rPr>
        <w:t>无法查明身份患者</w:t>
      </w:r>
      <w:r>
        <w:rPr>
          <w:rFonts w:hint="default" w:ascii="Times New Roman" w:hAnsi="Times New Roman" w:eastAsia="仿宋_GB2312" w:cs="Times New Roman"/>
          <w:i w:val="0"/>
          <w:iCs w:val="0"/>
          <w:snapToGrid w:val="0"/>
          <w:color w:val="auto"/>
          <w:kern w:val="0"/>
          <w:sz w:val="32"/>
          <w:szCs w:val="20"/>
          <w:lang w:eastAsia="zh-CN"/>
        </w:rPr>
        <w:t>急救期间</w:t>
      </w:r>
      <w:r>
        <w:rPr>
          <w:rFonts w:hint="default" w:ascii="Times New Roman" w:hAnsi="Times New Roman" w:eastAsia="仿宋_GB2312" w:cs="Times New Roman"/>
          <w:i w:val="0"/>
          <w:iCs w:val="0"/>
          <w:snapToGrid w:val="0"/>
          <w:color w:val="auto"/>
          <w:kern w:val="0"/>
          <w:sz w:val="32"/>
          <w:szCs w:val="20"/>
        </w:rPr>
        <w:t>所发生的</w:t>
      </w:r>
      <w:r>
        <w:rPr>
          <w:rFonts w:hint="default" w:ascii="Times New Roman" w:hAnsi="Times New Roman" w:eastAsia="仿宋_GB2312" w:cs="Times New Roman"/>
          <w:i w:val="0"/>
          <w:iCs w:val="0"/>
          <w:snapToGrid w:val="0"/>
          <w:color w:val="auto"/>
          <w:kern w:val="0"/>
          <w:sz w:val="32"/>
          <w:szCs w:val="20"/>
          <w:lang w:eastAsia="zh-CN"/>
        </w:rPr>
        <w:t>医疗</w:t>
      </w:r>
      <w:r>
        <w:rPr>
          <w:rFonts w:hint="default" w:ascii="Times New Roman" w:hAnsi="Times New Roman" w:eastAsia="仿宋_GB2312" w:cs="Times New Roman"/>
          <w:b w:val="0"/>
          <w:bCs w:val="0"/>
          <w:i w:val="0"/>
          <w:iCs w:val="0"/>
          <w:snapToGrid w:val="0"/>
          <w:color w:val="auto"/>
          <w:kern w:val="0"/>
          <w:sz w:val="32"/>
          <w:szCs w:val="20"/>
        </w:rPr>
        <w:t>费用</w:t>
      </w:r>
      <w:r>
        <w:rPr>
          <w:rFonts w:hint="default" w:ascii="Times New Roman" w:hAnsi="Times New Roman" w:eastAsia="仿宋_GB2312" w:cs="Times New Roman"/>
          <w:b w:val="0"/>
          <w:bCs w:val="0"/>
          <w:i w:val="0"/>
          <w:iCs w:val="0"/>
          <w:snapToGrid w:val="0"/>
          <w:color w:val="auto"/>
          <w:kern w:val="0"/>
          <w:sz w:val="32"/>
          <w:szCs w:val="20"/>
          <w:lang w:eastAsia="zh-CN"/>
        </w:rPr>
        <w:t>和必须的生活费用</w:t>
      </w:r>
      <w:r>
        <w:rPr>
          <w:rFonts w:hint="default" w:ascii="Times New Roman" w:hAnsi="Times New Roman" w:eastAsia="仿宋_GB2312" w:cs="Times New Roman"/>
          <w:b w:val="0"/>
          <w:bCs w:val="0"/>
          <w:i w:val="0"/>
          <w:iCs w:val="0"/>
          <w:snapToGrid w:val="0"/>
          <w:color w:val="auto"/>
          <w:kern w:val="0"/>
          <w:sz w:val="32"/>
          <w:szCs w:val="20"/>
        </w:rPr>
        <w:t>。</w:t>
      </w:r>
    </w:p>
    <w:p w14:paraId="77505FB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eastAsia" w:ascii="Times New Roman" w:hAnsi="Times New Roman" w:eastAsia="仿宋_GB2312" w:cs="Times New Roman"/>
          <w:b w:val="0"/>
          <w:bCs w:val="0"/>
          <w:i w:val="0"/>
          <w:iCs w:val="0"/>
          <w:snapToGrid w:val="0"/>
          <w:color w:val="auto"/>
          <w:kern w:val="0"/>
          <w:sz w:val="32"/>
          <w:szCs w:val="20"/>
          <w:highlight w:val="green"/>
          <w:lang w:eastAsia="zh-CN"/>
        </w:rPr>
      </w:pPr>
      <w:r>
        <w:rPr>
          <w:rFonts w:hint="default" w:ascii="Times New Roman" w:hAnsi="Times New Roman" w:eastAsia="仿宋_GB2312" w:cs="Times New Roman"/>
          <w:b w:val="0"/>
          <w:bCs w:val="0"/>
          <w:i w:val="0"/>
          <w:iCs w:val="0"/>
          <w:snapToGrid w:val="0"/>
          <w:color w:val="auto"/>
          <w:kern w:val="0"/>
          <w:sz w:val="32"/>
          <w:szCs w:val="20"/>
          <w:lang w:val="en-US" w:eastAsia="zh-CN"/>
        </w:rPr>
        <w:t>2.</w:t>
      </w:r>
      <w:r>
        <w:rPr>
          <w:rFonts w:hint="default" w:ascii="Times New Roman" w:hAnsi="Times New Roman" w:eastAsia="仿宋_GB2312" w:cs="Times New Roman"/>
          <w:b w:val="0"/>
          <w:bCs w:val="0"/>
          <w:i w:val="0"/>
          <w:iCs w:val="0"/>
          <w:snapToGrid w:val="0"/>
          <w:color w:val="auto"/>
          <w:kern w:val="0"/>
          <w:sz w:val="32"/>
          <w:szCs w:val="20"/>
        </w:rPr>
        <w:t>身份明确但无力</w:t>
      </w:r>
      <w:r>
        <w:rPr>
          <w:rFonts w:hint="default" w:ascii="Times New Roman" w:hAnsi="Times New Roman" w:eastAsia="仿宋_GB2312" w:cs="Times New Roman"/>
          <w:b w:val="0"/>
          <w:bCs w:val="0"/>
          <w:i w:val="0"/>
          <w:iCs w:val="0"/>
          <w:snapToGrid w:val="0"/>
          <w:color w:val="auto"/>
          <w:kern w:val="0"/>
          <w:sz w:val="32"/>
          <w:szCs w:val="20"/>
          <w:lang w:val="en-US" w:eastAsia="zh-CN"/>
        </w:rPr>
        <w:t>支付</w:t>
      </w:r>
      <w:r>
        <w:rPr>
          <w:rFonts w:hint="default" w:ascii="Times New Roman" w:hAnsi="Times New Roman" w:eastAsia="仿宋_GB2312" w:cs="Times New Roman"/>
          <w:b w:val="0"/>
          <w:bCs w:val="0"/>
          <w:i w:val="0"/>
          <w:iCs w:val="0"/>
          <w:snapToGrid w:val="0"/>
          <w:color w:val="auto"/>
          <w:kern w:val="0"/>
          <w:sz w:val="32"/>
          <w:szCs w:val="20"/>
        </w:rPr>
        <w:t>的患者</w:t>
      </w:r>
      <w:r>
        <w:rPr>
          <w:rFonts w:hint="default" w:ascii="Times New Roman" w:hAnsi="Times New Roman" w:eastAsia="仿宋_GB2312" w:cs="Times New Roman"/>
          <w:b w:val="0"/>
          <w:bCs w:val="0"/>
          <w:i w:val="0"/>
          <w:iCs w:val="0"/>
          <w:snapToGrid w:val="0"/>
          <w:color w:val="auto"/>
          <w:kern w:val="0"/>
          <w:sz w:val="32"/>
          <w:szCs w:val="20"/>
          <w:lang w:eastAsia="zh-CN"/>
        </w:rPr>
        <w:t>急救期间</w:t>
      </w:r>
      <w:r>
        <w:rPr>
          <w:rFonts w:hint="default" w:ascii="Times New Roman" w:hAnsi="Times New Roman" w:eastAsia="仿宋_GB2312" w:cs="Times New Roman"/>
          <w:b w:val="0"/>
          <w:bCs w:val="0"/>
          <w:i w:val="0"/>
          <w:iCs w:val="0"/>
          <w:snapToGrid w:val="0"/>
          <w:color w:val="auto"/>
          <w:kern w:val="0"/>
          <w:sz w:val="32"/>
          <w:szCs w:val="20"/>
        </w:rPr>
        <w:t>所拖欠的</w:t>
      </w:r>
      <w:r>
        <w:rPr>
          <w:rFonts w:hint="default" w:ascii="Times New Roman" w:hAnsi="Times New Roman" w:eastAsia="仿宋_GB2312" w:cs="Times New Roman"/>
          <w:b w:val="0"/>
          <w:bCs w:val="0"/>
          <w:i w:val="0"/>
          <w:iCs w:val="0"/>
          <w:snapToGrid w:val="0"/>
          <w:color w:val="auto"/>
          <w:kern w:val="0"/>
          <w:sz w:val="32"/>
          <w:szCs w:val="20"/>
          <w:lang w:eastAsia="zh-CN"/>
        </w:rPr>
        <w:t>医疗</w:t>
      </w:r>
      <w:r>
        <w:rPr>
          <w:rFonts w:hint="default" w:ascii="Times New Roman" w:hAnsi="Times New Roman" w:eastAsia="仿宋_GB2312" w:cs="Times New Roman"/>
          <w:b w:val="0"/>
          <w:bCs w:val="0"/>
          <w:i w:val="0"/>
          <w:iCs w:val="0"/>
          <w:snapToGrid w:val="0"/>
          <w:color w:val="auto"/>
          <w:kern w:val="0"/>
          <w:sz w:val="32"/>
          <w:szCs w:val="20"/>
        </w:rPr>
        <w:t>费用</w:t>
      </w:r>
      <w:r>
        <w:rPr>
          <w:rFonts w:hint="default" w:ascii="Times New Roman" w:hAnsi="Times New Roman" w:eastAsia="仿宋_GB2312" w:cs="Times New Roman"/>
          <w:b w:val="0"/>
          <w:bCs w:val="0"/>
          <w:i w:val="0"/>
          <w:iCs w:val="0"/>
          <w:snapToGrid w:val="0"/>
          <w:color w:val="auto"/>
          <w:kern w:val="0"/>
          <w:sz w:val="32"/>
          <w:szCs w:val="20"/>
          <w:lang w:eastAsia="zh-CN"/>
        </w:rPr>
        <w:t>和必须的生活费用</w:t>
      </w:r>
      <w:r>
        <w:rPr>
          <w:rFonts w:hint="default" w:ascii="Times New Roman" w:hAnsi="Times New Roman" w:eastAsia="仿宋_GB2312" w:cs="Times New Roman"/>
          <w:b w:val="0"/>
          <w:bCs w:val="0"/>
          <w:i w:val="0"/>
          <w:iCs w:val="0"/>
          <w:snapToGrid w:val="0"/>
          <w:color w:val="auto"/>
          <w:kern w:val="0"/>
          <w:sz w:val="32"/>
          <w:szCs w:val="20"/>
        </w:rPr>
        <w:t>。</w:t>
      </w:r>
    </w:p>
    <w:p w14:paraId="5D8DDD99">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eastAsia" w:ascii="Times New Roman" w:hAnsi="Times New Roman" w:eastAsia="仿宋_GB2312" w:cs="Times New Roman"/>
          <w:b w:val="0"/>
          <w:bCs w:val="0"/>
          <w:i w:val="0"/>
          <w:iCs w:val="0"/>
          <w:snapToGrid w:val="0"/>
          <w:color w:val="auto"/>
          <w:kern w:val="0"/>
          <w:sz w:val="32"/>
          <w:szCs w:val="20"/>
          <w:lang w:val="en-US" w:eastAsia="zh-CN"/>
        </w:rPr>
      </w:pPr>
      <w:r>
        <w:rPr>
          <w:rFonts w:hint="default" w:ascii="Times New Roman" w:hAnsi="Times New Roman" w:eastAsia="仿宋_GB2312" w:cs="Times New Roman"/>
          <w:b w:val="0"/>
          <w:bCs w:val="0"/>
          <w:i w:val="0"/>
          <w:iCs w:val="0"/>
          <w:snapToGrid w:val="0"/>
          <w:color w:val="auto"/>
          <w:kern w:val="0"/>
          <w:sz w:val="32"/>
          <w:szCs w:val="20"/>
          <w:lang w:eastAsia="zh-CN"/>
        </w:rPr>
        <w:t>急救期一般为</w:t>
      </w:r>
      <w:r>
        <w:rPr>
          <w:rFonts w:hint="default" w:ascii="Times New Roman" w:hAnsi="Times New Roman" w:eastAsia="仿宋_GB2312" w:cs="Times New Roman"/>
          <w:b w:val="0"/>
          <w:bCs w:val="0"/>
          <w:i w:val="0"/>
          <w:iCs w:val="0"/>
          <w:snapToGrid w:val="0"/>
          <w:color w:val="auto"/>
          <w:kern w:val="0"/>
          <w:sz w:val="32"/>
          <w:szCs w:val="20"/>
          <w:lang w:val="en-US" w:eastAsia="zh-CN"/>
        </w:rPr>
        <w:t>72小时以内，特殊情况下</w:t>
      </w:r>
      <w:r>
        <w:rPr>
          <w:rFonts w:hint="eastAsia" w:ascii="Times New Roman" w:hAnsi="Times New Roman" w:eastAsia="仿宋_GB2312" w:cs="Times New Roman"/>
          <w:b w:val="0"/>
          <w:bCs w:val="0"/>
          <w:i w:val="0"/>
          <w:iCs w:val="0"/>
          <w:snapToGrid w:val="0"/>
          <w:color w:val="auto"/>
          <w:kern w:val="0"/>
          <w:sz w:val="32"/>
          <w:szCs w:val="20"/>
          <w:lang w:val="en-US" w:eastAsia="zh-CN"/>
        </w:rPr>
        <w:t>（包括贫困</w:t>
      </w:r>
      <w:r>
        <w:rPr>
          <w:rFonts w:hint="default" w:ascii="Times New Roman" w:hAnsi="Times New Roman" w:eastAsia="仿宋_GB2312" w:cs="Times New Roman"/>
          <w:b w:val="0"/>
          <w:bCs w:val="0"/>
          <w:i w:val="0"/>
          <w:iCs w:val="0"/>
          <w:snapToGrid w:val="0"/>
          <w:color w:val="auto"/>
          <w:kern w:val="0"/>
          <w:sz w:val="32"/>
          <w:szCs w:val="20"/>
          <w:lang w:val="en-US" w:eastAsia="zh-CN"/>
        </w:rPr>
        <w:t>危重孕产妇、新生儿</w:t>
      </w:r>
      <w:r>
        <w:rPr>
          <w:rFonts w:hint="eastAsia" w:ascii="Times New Roman" w:hAnsi="Times New Roman" w:eastAsia="仿宋_GB2312" w:cs="Times New Roman"/>
          <w:b w:val="0"/>
          <w:bCs w:val="0"/>
          <w:i w:val="0"/>
          <w:iCs w:val="0"/>
          <w:snapToGrid w:val="0"/>
          <w:color w:val="auto"/>
          <w:kern w:val="0"/>
          <w:sz w:val="32"/>
          <w:szCs w:val="20"/>
          <w:lang w:val="en-US" w:eastAsia="zh-CN"/>
        </w:rPr>
        <w:t>）</w:t>
      </w:r>
      <w:r>
        <w:rPr>
          <w:rFonts w:hint="default" w:ascii="Times New Roman" w:hAnsi="Times New Roman" w:eastAsia="仿宋_GB2312" w:cs="Times New Roman"/>
          <w:b w:val="0"/>
          <w:bCs w:val="0"/>
          <w:i w:val="0"/>
          <w:iCs w:val="0"/>
          <w:snapToGrid w:val="0"/>
          <w:color w:val="auto"/>
          <w:kern w:val="0"/>
          <w:sz w:val="32"/>
          <w:szCs w:val="20"/>
          <w:lang w:val="en-US" w:eastAsia="zh-CN"/>
        </w:rPr>
        <w:t>可以根据病情诊疗需要适当延长。原则上，医疗费用不超过本机构同病种的次均费用；生活费用按照我市低保标准，折算成每人每天的生活费用予以补助。</w:t>
      </w:r>
    </w:p>
    <w:p w14:paraId="6DCECE12">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不适用范围</w:t>
      </w:r>
    </w:p>
    <w:p w14:paraId="7DA7B26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22" w:firstLineChars="200"/>
        <w:jc w:val="both"/>
        <w:textAlignment w:val="auto"/>
        <w:outlineLvl w:val="9"/>
        <w:rPr>
          <w:rFonts w:hint="default" w:ascii="Times New Roman" w:hAnsi="Times New Roman" w:eastAsia="仿宋_GB2312" w:cs="Times New Roman"/>
          <w:b w:val="0"/>
          <w:bCs w:val="0"/>
          <w:i w:val="0"/>
          <w:iCs w:val="0"/>
          <w:snapToGrid w:val="0"/>
          <w:color w:val="auto"/>
          <w:kern w:val="0"/>
          <w:sz w:val="32"/>
          <w:szCs w:val="20"/>
          <w:lang w:val="en-US" w:eastAsia="zh-CN"/>
        </w:rPr>
      </w:pPr>
      <w:r>
        <w:rPr>
          <w:rFonts w:hint="default" w:ascii="Times New Roman" w:hAnsi="Times New Roman" w:eastAsia="仿宋_GB2312" w:cs="Times New Roman"/>
          <w:b w:val="0"/>
          <w:bCs w:val="0"/>
          <w:i w:val="0"/>
          <w:iCs w:val="0"/>
          <w:snapToGrid w:val="0"/>
          <w:color w:val="auto"/>
          <w:kern w:val="0"/>
          <w:sz w:val="32"/>
          <w:szCs w:val="20"/>
          <w:lang w:eastAsia="zh-CN"/>
        </w:rPr>
        <w:t>疾病应急救助基金不得用于</w:t>
      </w:r>
      <w:r>
        <w:rPr>
          <w:rFonts w:hint="default" w:ascii="Times New Roman" w:hAnsi="Times New Roman" w:eastAsia="仿宋_GB2312" w:cs="Times New Roman"/>
          <w:b w:val="0"/>
          <w:bCs w:val="0"/>
          <w:i w:val="0"/>
          <w:iCs w:val="0"/>
          <w:snapToGrid w:val="0"/>
          <w:color w:val="auto"/>
          <w:kern w:val="0"/>
          <w:sz w:val="32"/>
          <w:szCs w:val="20"/>
          <w:lang w:val="en-US" w:eastAsia="zh-CN"/>
        </w:rPr>
        <w:t>支付以下费用：</w:t>
      </w:r>
    </w:p>
    <w:p w14:paraId="4316D24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22" w:firstLineChars="200"/>
        <w:jc w:val="both"/>
        <w:textAlignment w:val="auto"/>
        <w:outlineLvl w:val="9"/>
        <w:rPr>
          <w:rFonts w:hint="default" w:ascii="Times New Roman" w:hAnsi="Times New Roman" w:eastAsia="仿宋_GB2312" w:cs="Times New Roman"/>
          <w:b w:val="0"/>
          <w:bCs w:val="0"/>
          <w:i w:val="0"/>
          <w:iCs w:val="0"/>
          <w:snapToGrid w:val="0"/>
          <w:color w:val="auto"/>
          <w:kern w:val="0"/>
          <w:sz w:val="32"/>
          <w:szCs w:val="20"/>
          <w:lang w:eastAsia="zh-CN"/>
        </w:rPr>
      </w:pPr>
      <w:r>
        <w:rPr>
          <w:rFonts w:hint="default" w:ascii="Times New Roman" w:hAnsi="Times New Roman" w:eastAsia="仿宋_GB2312" w:cs="Times New Roman"/>
          <w:b w:val="0"/>
          <w:bCs w:val="0"/>
          <w:i w:val="0"/>
          <w:iCs w:val="0"/>
          <w:snapToGrid w:val="0"/>
          <w:color w:val="auto"/>
          <w:kern w:val="0"/>
          <w:sz w:val="32"/>
          <w:szCs w:val="20"/>
          <w:lang w:val="en-US" w:eastAsia="zh-CN"/>
        </w:rPr>
        <w:t>1.</w:t>
      </w:r>
      <w:r>
        <w:rPr>
          <w:rFonts w:hint="default" w:ascii="Times New Roman" w:hAnsi="Times New Roman" w:eastAsia="仿宋_GB2312" w:cs="Times New Roman"/>
          <w:b w:val="0"/>
          <w:bCs w:val="0"/>
          <w:i w:val="0"/>
          <w:iCs w:val="0"/>
          <w:snapToGrid w:val="0"/>
          <w:color w:val="auto"/>
          <w:kern w:val="0"/>
          <w:sz w:val="32"/>
          <w:szCs w:val="20"/>
          <w:lang w:eastAsia="zh-CN"/>
        </w:rPr>
        <w:t>超出疾病救治需要的不合理费用，不得用于支付病情平稳但长期住院治疗产生的非急救费用，不得用于经查实身份、有负担能力但拒绝付费患者的拖欠费用。</w:t>
      </w:r>
    </w:p>
    <w:p w14:paraId="0FA31F2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22" w:firstLineChars="200"/>
        <w:textAlignment w:val="auto"/>
        <w:rPr>
          <w:rFonts w:hint="eastAsia" w:ascii="仿宋_GB2312" w:hAnsi="仿宋_GB2312" w:eastAsia="仿宋_GB2312" w:cs="仿宋_GB2312"/>
          <w:snapToGrid w:val="0"/>
          <w:color w:val="auto"/>
          <w:kern w:val="0"/>
          <w:sz w:val="32"/>
          <w:szCs w:val="32"/>
          <w:highlight w:val="green"/>
          <w:lang w:val="en-US" w:eastAsia="zh-CN"/>
        </w:rPr>
      </w:pPr>
      <w:r>
        <w:rPr>
          <w:rFonts w:hint="default" w:ascii="Times New Roman" w:hAnsi="Times New Roman" w:eastAsia="仿宋_GB2312" w:cs="Times New Roman"/>
          <w:b w:val="0"/>
          <w:bCs w:val="0"/>
          <w:i w:val="0"/>
          <w:iCs w:val="0"/>
          <w:snapToGrid w:val="0"/>
          <w:color w:val="auto"/>
          <w:kern w:val="0"/>
          <w:sz w:val="32"/>
          <w:szCs w:val="20"/>
          <w:lang w:val="en-US" w:eastAsia="zh-CN"/>
        </w:rPr>
        <w:t>2.</w:t>
      </w:r>
      <w:r>
        <w:rPr>
          <w:rFonts w:hint="default" w:ascii="Times New Roman" w:hAnsi="Times New Roman" w:eastAsia="仿宋_GB2312" w:cs="Times New Roman"/>
          <w:b w:val="0"/>
          <w:bCs w:val="0"/>
          <w:i w:val="0"/>
          <w:iCs w:val="0"/>
          <w:snapToGrid w:val="0"/>
          <w:color w:val="auto"/>
          <w:kern w:val="0"/>
          <w:sz w:val="32"/>
          <w:szCs w:val="20"/>
          <w:lang w:eastAsia="zh-CN"/>
        </w:rPr>
        <w:t>已纳入流浪乞讨人员救助资金补助范围的病人所发生的医疗费用。</w:t>
      </w:r>
    </w:p>
    <w:p w14:paraId="3E0C75D0">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22"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i w:val="0"/>
          <w:iCs w:val="0"/>
          <w:snapToGrid w:val="0"/>
          <w:color w:val="auto"/>
          <w:kern w:val="0"/>
          <w:sz w:val="32"/>
          <w:szCs w:val="20"/>
          <w:highlight w:val="none"/>
          <w:u w:val="none"/>
          <w:lang w:val="en-US" w:eastAsia="zh-CN"/>
        </w:rPr>
        <w:t>基</w:t>
      </w:r>
      <w:r>
        <w:rPr>
          <w:rFonts w:hint="default" w:ascii="Times New Roman" w:hAnsi="Times New Roman" w:eastAsia="黑体" w:cs="Times New Roman"/>
          <w:color w:val="auto"/>
          <w:sz w:val="32"/>
          <w:szCs w:val="32"/>
        </w:rPr>
        <w:t>金来源</w:t>
      </w:r>
      <w:r>
        <w:rPr>
          <w:rFonts w:hint="default" w:ascii="Times New Roman" w:hAnsi="Times New Roman" w:eastAsia="黑体" w:cs="Times New Roman"/>
          <w:color w:val="auto"/>
          <w:sz w:val="32"/>
          <w:szCs w:val="32"/>
          <w:lang w:val="en-US" w:eastAsia="zh-CN"/>
        </w:rPr>
        <w:t>和管理</w:t>
      </w:r>
    </w:p>
    <w:p w14:paraId="79DD72F0">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成立东莞市疾病应急救助工作领导小组（附件1），负责组织实施我市疾病应急救助工作，统筹设立“东莞市疾病应急救助基金”，由</w:t>
      </w:r>
      <w:r>
        <w:rPr>
          <w:rFonts w:hint="default" w:ascii="Times New Roman" w:hAnsi="Times New Roman" w:eastAsia="仿宋_GB2312" w:cs="Times New Roman"/>
          <w:sz w:val="32"/>
          <w:szCs w:val="32"/>
          <w:highlight w:val="none"/>
        </w:rPr>
        <w:t>市财政局设立</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社会保障基金财政专户</w:t>
      </w:r>
      <w:r>
        <w:rPr>
          <w:rFonts w:hint="eastAsia" w:ascii="Times New Roman" w:hAnsi="Times New Roman" w:eastAsia="仿宋_GB2312" w:cs="Times New Roman"/>
          <w:sz w:val="32"/>
          <w:szCs w:val="32"/>
          <w:highlight w:val="none"/>
          <w:lang w:eastAsia="zh-CN"/>
        </w:rPr>
        <w:t>疾病应急救助</w:t>
      </w:r>
      <w:r>
        <w:rPr>
          <w:rFonts w:hint="eastAsia" w:ascii="Times New Roman" w:hAnsi="Times New Roman" w:eastAsia="仿宋_GB2312" w:cs="Times New Roman"/>
          <w:sz w:val="32"/>
          <w:szCs w:val="32"/>
          <w:highlight w:val="none"/>
          <w:lang w:val="en-US" w:eastAsia="zh-CN"/>
        </w:rPr>
        <w:t>基金</w:t>
      </w:r>
      <w:r>
        <w:rPr>
          <w:rFonts w:hint="eastAsia" w:ascii="Times New Roman" w:hAnsi="Times New Roman" w:eastAsia="仿宋_GB2312" w:cs="Times New Roman"/>
          <w:sz w:val="32"/>
          <w:szCs w:val="32"/>
          <w:highlight w:val="none"/>
          <w:lang w:eastAsia="zh-CN"/>
        </w:rPr>
        <w:t>专账，</w:t>
      </w:r>
      <w:r>
        <w:rPr>
          <w:rFonts w:hint="default" w:ascii="Times New Roman" w:hAnsi="Times New Roman" w:eastAsia="仿宋_GB2312" w:cs="Times New Roman"/>
          <w:color w:val="auto"/>
          <w:sz w:val="32"/>
          <w:szCs w:val="32"/>
          <w:highlight w:val="none"/>
        </w:rPr>
        <w:t>市红十字会作为基金经办管理机构</w:t>
      </w:r>
      <w:r>
        <w:rPr>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sz w:val="32"/>
          <w:szCs w:val="36"/>
          <w:highlight w:val="none"/>
          <w:shd w:val="clear" w:color="auto" w:fill="FFFFFF"/>
          <w:lang w:eastAsia="zh-CN"/>
        </w:rPr>
        <w:t>设立疾病</w:t>
      </w:r>
      <w:r>
        <w:rPr>
          <w:rFonts w:hint="default" w:ascii="Times New Roman" w:hAnsi="Times New Roman" w:eastAsia="仿宋_GB2312" w:cs="Times New Roman"/>
          <w:sz w:val="32"/>
          <w:szCs w:val="32"/>
          <w:highlight w:val="none"/>
        </w:rPr>
        <w:t>应急救助</w:t>
      </w:r>
      <w:r>
        <w:rPr>
          <w:rFonts w:hint="eastAsia" w:ascii="Times New Roman" w:hAnsi="Times New Roman" w:eastAsia="仿宋_GB2312" w:cs="Times New Roman"/>
          <w:sz w:val="32"/>
          <w:szCs w:val="32"/>
          <w:highlight w:val="none"/>
          <w:lang w:eastAsia="zh-CN"/>
        </w:rPr>
        <w:t>支出户（以下简称支出户）。</w:t>
      </w:r>
    </w:p>
    <w:p w14:paraId="6B88FB9C">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2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i w:val="0"/>
          <w:iCs w:val="0"/>
          <w:snapToGrid w:val="0"/>
          <w:color w:val="auto"/>
          <w:kern w:val="0"/>
          <w:sz w:val="32"/>
          <w:szCs w:val="20"/>
          <w:lang w:val="en-US" w:eastAsia="zh-CN"/>
        </w:rPr>
        <w:t>（二）成立</w:t>
      </w:r>
      <w:r>
        <w:rPr>
          <w:rFonts w:hint="eastAsia" w:ascii="Times New Roman" w:hAnsi="Times New Roman" w:eastAsia="仿宋_GB2312" w:cs="Times New Roman"/>
          <w:i w:val="0"/>
          <w:iCs w:val="0"/>
          <w:snapToGrid w:val="0"/>
          <w:color w:val="auto"/>
          <w:kern w:val="0"/>
          <w:sz w:val="32"/>
          <w:szCs w:val="20"/>
          <w:shd w:val="clear" w:color="auto" w:fill="FFFFFF"/>
          <w:lang w:val="en-US" w:eastAsia="zh-CN"/>
        </w:rPr>
        <w:t>东莞市疾病应急救助</w:t>
      </w:r>
      <w:r>
        <w:rPr>
          <w:rFonts w:hint="default" w:ascii="Times New Roman" w:hAnsi="Times New Roman" w:eastAsia="仿宋_GB2312" w:cs="Times New Roman"/>
          <w:i w:val="0"/>
          <w:iCs w:val="0"/>
          <w:snapToGrid w:val="0"/>
          <w:color w:val="auto"/>
          <w:kern w:val="0"/>
          <w:sz w:val="32"/>
          <w:szCs w:val="20"/>
          <w:shd w:val="clear" w:color="auto" w:fill="FFFFFF"/>
          <w:lang w:eastAsia="zh-CN"/>
        </w:rPr>
        <w:t>基金</w:t>
      </w:r>
      <w:r>
        <w:rPr>
          <w:rFonts w:hint="eastAsia" w:ascii="Times New Roman" w:hAnsi="Times New Roman" w:eastAsia="仿宋_GB2312" w:cs="Times New Roman"/>
          <w:i w:val="0"/>
          <w:iCs w:val="0"/>
          <w:snapToGrid w:val="0"/>
          <w:color w:val="auto"/>
          <w:kern w:val="0"/>
          <w:sz w:val="32"/>
          <w:szCs w:val="20"/>
          <w:shd w:val="clear" w:color="auto" w:fill="FFFFFF"/>
          <w:lang w:val="en-US" w:eastAsia="zh-CN"/>
        </w:rPr>
        <w:t>监督</w:t>
      </w:r>
      <w:r>
        <w:rPr>
          <w:rFonts w:hint="default" w:ascii="Times New Roman" w:hAnsi="Times New Roman" w:eastAsia="仿宋_GB2312" w:cs="Times New Roman"/>
          <w:i w:val="0"/>
          <w:iCs w:val="0"/>
          <w:snapToGrid w:val="0"/>
          <w:color w:val="auto"/>
          <w:kern w:val="0"/>
          <w:sz w:val="32"/>
          <w:szCs w:val="20"/>
          <w:shd w:val="clear" w:color="auto" w:fill="FFFFFF"/>
          <w:lang w:eastAsia="zh-CN"/>
        </w:rPr>
        <w:t>管</w:t>
      </w:r>
      <w:r>
        <w:rPr>
          <w:rFonts w:hint="eastAsia" w:ascii="Times New Roman" w:hAnsi="Times New Roman" w:eastAsia="仿宋_GB2312" w:cs="Times New Roman"/>
          <w:i w:val="0"/>
          <w:iCs w:val="0"/>
          <w:snapToGrid w:val="0"/>
          <w:color w:val="auto"/>
          <w:kern w:val="0"/>
          <w:sz w:val="32"/>
          <w:szCs w:val="20"/>
          <w:shd w:val="clear" w:color="auto" w:fill="FFFFFF"/>
          <w:lang w:val="en-US" w:eastAsia="zh-CN"/>
        </w:rPr>
        <w:t>理</w:t>
      </w:r>
      <w:r>
        <w:rPr>
          <w:rFonts w:hint="default" w:ascii="Times New Roman" w:hAnsi="Times New Roman" w:eastAsia="仿宋_GB2312" w:cs="Times New Roman"/>
          <w:i w:val="0"/>
          <w:iCs w:val="0"/>
          <w:snapToGrid w:val="0"/>
          <w:color w:val="auto"/>
          <w:kern w:val="0"/>
          <w:sz w:val="32"/>
          <w:szCs w:val="20"/>
          <w:shd w:val="clear" w:color="auto" w:fill="FFFFFF"/>
          <w:lang w:eastAsia="zh-CN"/>
        </w:rPr>
        <w:t>委员会，负责</w:t>
      </w:r>
      <w:r>
        <w:rPr>
          <w:rFonts w:hint="eastAsia" w:ascii="Times New Roman" w:hAnsi="Times New Roman" w:eastAsia="仿宋_GB2312" w:cs="Times New Roman"/>
          <w:i w:val="0"/>
          <w:iCs w:val="0"/>
          <w:snapToGrid w:val="0"/>
          <w:color w:val="auto"/>
          <w:kern w:val="0"/>
          <w:sz w:val="32"/>
          <w:szCs w:val="20"/>
          <w:shd w:val="clear" w:color="auto" w:fill="FFFFFF"/>
          <w:lang w:val="en-US" w:eastAsia="zh-CN"/>
        </w:rPr>
        <w:t>审议我市疾病应急救助基金相关管理制度及财务预决算，</w:t>
      </w:r>
      <w:r>
        <w:rPr>
          <w:rFonts w:hint="default" w:ascii="Times New Roman" w:hAnsi="Times New Roman" w:eastAsia="仿宋_GB2312" w:cs="Times New Roman"/>
          <w:i w:val="0"/>
          <w:iCs w:val="0"/>
          <w:snapToGrid w:val="0"/>
          <w:color w:val="auto"/>
          <w:kern w:val="0"/>
          <w:sz w:val="32"/>
          <w:szCs w:val="20"/>
          <w:shd w:val="clear" w:color="auto" w:fill="FFFFFF"/>
          <w:lang w:eastAsia="zh-CN"/>
        </w:rPr>
        <w:t>对</w:t>
      </w:r>
      <w:r>
        <w:rPr>
          <w:rFonts w:hint="eastAsia" w:ascii="Times New Roman" w:hAnsi="Times New Roman" w:eastAsia="仿宋_GB2312" w:cs="Times New Roman"/>
          <w:i w:val="0"/>
          <w:iCs w:val="0"/>
          <w:snapToGrid w:val="0"/>
          <w:color w:val="auto"/>
          <w:kern w:val="0"/>
          <w:sz w:val="32"/>
          <w:szCs w:val="20"/>
          <w:shd w:val="clear" w:color="auto" w:fill="FFFFFF"/>
          <w:lang w:val="en-US" w:eastAsia="zh-CN"/>
        </w:rPr>
        <w:t>疾病应急</w:t>
      </w:r>
      <w:r>
        <w:rPr>
          <w:rFonts w:hint="default" w:ascii="Times New Roman" w:hAnsi="Times New Roman" w:eastAsia="仿宋_GB2312" w:cs="Times New Roman"/>
          <w:i w:val="0"/>
          <w:iCs w:val="0"/>
          <w:snapToGrid w:val="0"/>
          <w:color w:val="auto"/>
          <w:kern w:val="0"/>
          <w:sz w:val="32"/>
          <w:szCs w:val="20"/>
          <w:shd w:val="clear" w:color="auto" w:fill="FFFFFF"/>
          <w:lang w:eastAsia="zh-CN"/>
        </w:rPr>
        <w:t>救助基金的预算执行、支付、使用等情况进行监督。</w:t>
      </w:r>
    </w:p>
    <w:p w14:paraId="29F1192D">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22"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i w:val="0"/>
          <w:iCs w:val="0"/>
          <w:snapToGrid w:val="0"/>
          <w:color w:val="auto"/>
          <w:kern w:val="0"/>
          <w:sz w:val="32"/>
          <w:szCs w:val="20"/>
          <w:highlight w:val="none"/>
          <w:lang w:eastAsia="zh-CN"/>
        </w:rPr>
        <w:t>（</w:t>
      </w:r>
      <w:r>
        <w:rPr>
          <w:rFonts w:hint="eastAsia" w:ascii="Times New Roman" w:hAnsi="Times New Roman" w:eastAsia="仿宋_GB2312" w:cs="Times New Roman"/>
          <w:i w:val="0"/>
          <w:iCs w:val="0"/>
          <w:snapToGrid w:val="0"/>
          <w:color w:val="auto"/>
          <w:kern w:val="0"/>
          <w:sz w:val="32"/>
          <w:szCs w:val="20"/>
          <w:highlight w:val="none"/>
          <w:lang w:val="en-US" w:eastAsia="zh-CN"/>
        </w:rPr>
        <w:t>三</w:t>
      </w:r>
      <w:r>
        <w:rPr>
          <w:rFonts w:hint="eastAsia"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i w:val="0"/>
          <w:iCs w:val="0"/>
          <w:snapToGrid w:val="0"/>
          <w:color w:val="auto"/>
          <w:kern w:val="0"/>
          <w:sz w:val="32"/>
          <w:szCs w:val="20"/>
          <w:highlight w:val="none"/>
        </w:rPr>
        <w:t>做好基金筹集工作</w:t>
      </w:r>
      <w:r>
        <w:rPr>
          <w:rFonts w:hint="default"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i w:val="0"/>
          <w:iCs w:val="0"/>
          <w:snapToGrid w:val="0"/>
          <w:color w:val="auto"/>
          <w:kern w:val="0"/>
          <w:sz w:val="32"/>
          <w:szCs w:val="20"/>
          <w:highlight w:val="none"/>
        </w:rPr>
        <w:t>基金筹集来源</w:t>
      </w:r>
      <w:r>
        <w:rPr>
          <w:rFonts w:hint="default" w:ascii="Times New Roman" w:hAnsi="Times New Roman" w:eastAsia="仿宋_GB2312" w:cs="Times New Roman"/>
          <w:i w:val="0"/>
          <w:iCs w:val="0"/>
          <w:snapToGrid w:val="0"/>
          <w:color w:val="auto"/>
          <w:kern w:val="0"/>
          <w:sz w:val="32"/>
          <w:szCs w:val="20"/>
          <w:highlight w:val="none"/>
          <w:lang w:eastAsia="zh-CN"/>
        </w:rPr>
        <w:t>包括上级资金补助、本级财政预算安排以及社会各界捐助等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市、镇街（园区）两级财政对市疾病应急救助基金按照辖区内常住人口每人每年2元的标准给予补助，由市、镇街（园区）财政部门按3:7比例分担。</w:t>
      </w:r>
      <w:r>
        <w:rPr>
          <w:rFonts w:hint="default" w:ascii="Times New Roman" w:hAnsi="Times New Roman" w:eastAsia="仿宋_GB2312" w:cs="Times New Roman"/>
          <w:color w:val="auto"/>
          <w:sz w:val="32"/>
          <w:szCs w:val="32"/>
          <w:highlight w:val="none"/>
        </w:rPr>
        <w:t>市、镇街（园区）财政部门应将对市疾病应急救助基金的补助资金纳入年度财政预算安排，</w:t>
      </w:r>
      <w:r>
        <w:rPr>
          <w:rFonts w:hint="eastAsia" w:ascii="仿宋_GB2312" w:hAnsi="仿宋_GB2312" w:eastAsia="仿宋_GB2312"/>
          <w:sz w:val="32"/>
          <w:szCs w:val="36"/>
          <w:highlight w:val="none"/>
          <w:shd w:val="clear" w:color="auto" w:fill="FFFFFF"/>
          <w:lang w:eastAsia="zh-CN"/>
        </w:rPr>
        <w:t>其中</w:t>
      </w:r>
      <w:r>
        <w:rPr>
          <w:rFonts w:hint="eastAsia" w:ascii="仿宋_GB2312" w:hAnsi="仿宋_GB2312" w:eastAsia="仿宋_GB2312"/>
          <w:sz w:val="32"/>
          <w:szCs w:val="36"/>
          <w:highlight w:val="none"/>
          <w:shd w:val="clear" w:color="auto" w:fill="FFFFFF"/>
        </w:rPr>
        <w:t>镇街（园区）</w:t>
      </w:r>
      <w:r>
        <w:rPr>
          <w:rFonts w:hint="eastAsia" w:ascii="仿宋_GB2312" w:hAnsi="仿宋_GB2312" w:eastAsia="仿宋_GB2312"/>
          <w:sz w:val="32"/>
          <w:szCs w:val="36"/>
          <w:highlight w:val="none"/>
          <w:shd w:val="clear" w:color="auto" w:fill="FFFFFF"/>
          <w:lang w:eastAsia="zh-CN"/>
        </w:rPr>
        <w:t>财政所承担部分由市财政先行垫付，并</w:t>
      </w:r>
      <w:r>
        <w:rPr>
          <w:rFonts w:eastAsia="仿宋_GB2312"/>
          <w:sz w:val="32"/>
          <w:szCs w:val="32"/>
        </w:rPr>
        <w:t>由市财政在市、镇街（园区）税收分成中进行统一结算</w:t>
      </w:r>
      <w:r>
        <w:rPr>
          <w:rFonts w:hint="eastAsia" w:eastAsia="仿宋_GB2312"/>
          <w:sz w:val="32"/>
          <w:szCs w:val="32"/>
          <w:lang w:eastAsia="zh-CN"/>
        </w:rPr>
        <w:t>。</w:t>
      </w:r>
      <w:r>
        <w:rPr>
          <w:rFonts w:hint="eastAsia" w:ascii="Times New Roman" w:hAnsi="Times New Roman" w:eastAsia="仿宋_GB2312" w:cs="Times New Roman"/>
          <w:i w:val="0"/>
          <w:iCs w:val="0"/>
          <w:snapToGrid w:val="0"/>
          <w:color w:val="auto"/>
          <w:kern w:val="0"/>
          <w:sz w:val="32"/>
          <w:szCs w:val="20"/>
          <w:highlight w:val="none"/>
          <w:lang w:val="en-US" w:eastAsia="zh-CN"/>
        </w:rPr>
        <w:t>基金经办机构配合做好基金筹集工作，</w:t>
      </w:r>
      <w:r>
        <w:rPr>
          <w:rFonts w:hint="default" w:ascii="Times New Roman" w:hAnsi="Times New Roman" w:eastAsia="仿宋_GB2312" w:cs="Times New Roman"/>
          <w:color w:val="auto"/>
          <w:sz w:val="32"/>
          <w:szCs w:val="32"/>
          <w:highlight w:val="none"/>
        </w:rPr>
        <w:t>由市财政</w:t>
      </w:r>
      <w:r>
        <w:rPr>
          <w:rFonts w:hint="eastAsia"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安排相应的基金管理经费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snapToGrid w:val="0"/>
          <w:color w:val="auto"/>
          <w:kern w:val="0"/>
          <w:sz w:val="32"/>
          <w:szCs w:val="20"/>
          <w:highlight w:val="none"/>
          <w:lang w:val="en-US" w:eastAsia="zh-CN"/>
        </w:rPr>
        <w:t>保障应急救助工作正常开展</w:t>
      </w:r>
      <w:r>
        <w:rPr>
          <w:rFonts w:hint="default" w:ascii="Times New Roman" w:hAnsi="Times New Roman" w:eastAsia="仿宋_GB2312" w:cs="Times New Roman"/>
          <w:i w:val="0"/>
          <w:iCs w:val="0"/>
          <w:snapToGrid w:val="0"/>
          <w:color w:val="auto"/>
          <w:kern w:val="0"/>
          <w:sz w:val="32"/>
          <w:szCs w:val="20"/>
          <w:highlight w:val="none"/>
        </w:rPr>
        <w:t>。</w:t>
      </w:r>
    </w:p>
    <w:p w14:paraId="6A7A652E">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22"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snapToGrid w:val="0"/>
          <w:color w:val="auto"/>
          <w:kern w:val="0"/>
          <w:sz w:val="32"/>
          <w:szCs w:val="20"/>
          <w:highlight w:val="none"/>
          <w:lang w:val="en-US" w:eastAsia="zh-CN"/>
        </w:rPr>
        <w:t>（四）市财政局在收到上级财政补助资金后应及时下达，会同市卫生健康局及时将上级财政补助资金和本级财政补助资金拨付至市社会保障基金财政专户的疾病应急救助基金专账，并根据基金经办管理机构用款计划及预算及时向支出户划拨基金，严格基金管理。</w:t>
      </w:r>
    </w:p>
    <w:p w14:paraId="7A44CB57">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22"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市卫生健康局会同市财政局负责管理市疾病应急救助基金，遵循公开、透明、专业化、规范化的原则，制定</w:t>
      </w:r>
      <w:r>
        <w:rPr>
          <w:rFonts w:hint="default" w:ascii="Times New Roman" w:hAnsi="Times New Roman" w:eastAsia="仿宋_GB2312" w:cs="Times New Roman"/>
          <w:color w:val="auto"/>
          <w:sz w:val="32"/>
          <w:szCs w:val="32"/>
        </w:rPr>
        <w:t>疾病应急救助基金管理细则，专户管理、专账核算、专款专用；要严厉查处虚报信息套取专项基金、过度医疗等违法违规行为，加强基金管理。</w:t>
      </w:r>
    </w:p>
    <w:p w14:paraId="22A17A63">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22"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i w:val="0"/>
          <w:iCs w:val="0"/>
          <w:snapToGrid w:val="0"/>
          <w:color w:val="auto"/>
          <w:kern w:val="0"/>
          <w:sz w:val="32"/>
          <w:szCs w:val="20"/>
          <w:highlight w:val="none"/>
          <w:lang w:eastAsia="zh-CN"/>
        </w:rPr>
        <w:t>（</w:t>
      </w:r>
      <w:r>
        <w:rPr>
          <w:rFonts w:hint="eastAsia" w:ascii="Times New Roman" w:hAnsi="Times New Roman" w:eastAsia="仿宋_GB2312" w:cs="Times New Roman"/>
          <w:b w:val="0"/>
          <w:bCs w:val="0"/>
          <w:i w:val="0"/>
          <w:iCs w:val="0"/>
          <w:snapToGrid w:val="0"/>
          <w:color w:val="auto"/>
          <w:kern w:val="0"/>
          <w:sz w:val="32"/>
          <w:szCs w:val="20"/>
          <w:highlight w:val="none"/>
          <w:lang w:val="en-US" w:eastAsia="zh-CN"/>
        </w:rPr>
        <w:t>六</w:t>
      </w:r>
      <w:r>
        <w:rPr>
          <w:rFonts w:hint="eastAsia" w:ascii="Times New Roman" w:hAnsi="Times New Roman" w:eastAsia="仿宋_GB2312" w:cs="Times New Roman"/>
          <w:b w:val="0"/>
          <w:bCs w:val="0"/>
          <w:i w:val="0"/>
          <w:iCs w:val="0"/>
          <w:snapToGrid w:val="0"/>
          <w:color w:val="auto"/>
          <w:kern w:val="0"/>
          <w:sz w:val="32"/>
          <w:szCs w:val="20"/>
          <w:highlight w:val="none"/>
          <w:lang w:eastAsia="zh-CN"/>
        </w:rPr>
        <w:t>）</w:t>
      </w:r>
      <w:r>
        <w:rPr>
          <w:rFonts w:hint="default" w:ascii="Times New Roman" w:hAnsi="Times New Roman" w:eastAsia="仿宋_GB2312" w:cs="Times New Roman"/>
          <w:b w:val="0"/>
          <w:bCs w:val="0"/>
          <w:i w:val="0"/>
          <w:iCs w:val="0"/>
          <w:snapToGrid w:val="0"/>
          <w:color w:val="auto"/>
          <w:kern w:val="0"/>
          <w:sz w:val="32"/>
          <w:szCs w:val="20"/>
          <w:highlight w:val="none"/>
        </w:rPr>
        <w:t>鼓励积极吸纳社会各界捐赠资金</w:t>
      </w:r>
      <w:r>
        <w:rPr>
          <w:rFonts w:hint="default" w:ascii="Times New Roman" w:hAnsi="Times New Roman" w:eastAsia="仿宋_GB2312" w:cs="Times New Roman"/>
          <w:b w:val="0"/>
          <w:bCs w:val="0"/>
          <w:i w:val="0"/>
          <w:iCs w:val="0"/>
          <w:snapToGrid w:val="0"/>
          <w:color w:val="auto"/>
          <w:kern w:val="0"/>
          <w:sz w:val="32"/>
          <w:szCs w:val="20"/>
          <w:highlight w:val="none"/>
          <w:lang w:eastAsia="zh-CN"/>
        </w:rPr>
        <w:t>。境内企业、个体工商户、自然人捐赠的资金按规定享受所得税优惠政策</w:t>
      </w:r>
      <w:r>
        <w:rPr>
          <w:rFonts w:hint="default" w:ascii="Times New Roman" w:hAnsi="Times New Roman" w:eastAsia="仿宋_GB2312" w:cs="Times New Roman"/>
          <w:b w:val="0"/>
          <w:bCs w:val="0"/>
          <w:i w:val="0"/>
          <w:iCs w:val="0"/>
          <w:snapToGrid w:val="0"/>
          <w:color w:val="auto"/>
          <w:kern w:val="0"/>
          <w:sz w:val="32"/>
          <w:szCs w:val="20"/>
          <w:highlight w:val="none"/>
        </w:rPr>
        <w:t>。</w:t>
      </w:r>
    </w:p>
    <w:p w14:paraId="21174E2C">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身份确认及基金</w:t>
      </w:r>
      <w:r>
        <w:rPr>
          <w:rFonts w:hint="default" w:ascii="Times New Roman" w:hAnsi="Times New Roman" w:eastAsia="黑体" w:cs="Times New Roman"/>
          <w:color w:val="auto"/>
          <w:sz w:val="32"/>
          <w:szCs w:val="32"/>
        </w:rPr>
        <w:t>核报程序</w:t>
      </w:r>
    </w:p>
    <w:p w14:paraId="572CAB4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黑体" w:cs="Times New Roman"/>
          <w:b w:val="0"/>
          <w:bCs w:val="0"/>
          <w:i w:val="0"/>
          <w:iCs w:val="0"/>
          <w:snapToGrid w:val="0"/>
          <w:color w:val="auto"/>
          <w:kern w:val="0"/>
          <w:sz w:val="32"/>
          <w:szCs w:val="22"/>
          <w:lang w:val="en-US" w:eastAsia="zh-CN"/>
        </w:rPr>
      </w:pPr>
      <w:r>
        <w:rPr>
          <w:rFonts w:hint="default" w:ascii="Times New Roman" w:hAnsi="Times New Roman" w:eastAsia="仿宋_GB2312" w:cs="Times New Roman"/>
          <w:i w:val="0"/>
          <w:iCs w:val="0"/>
          <w:snapToGrid w:val="0"/>
          <w:color w:val="auto"/>
          <w:kern w:val="0"/>
          <w:sz w:val="32"/>
          <w:szCs w:val="20"/>
          <w:shd w:val="clear" w:color="auto" w:fill="FFFFFF"/>
          <w:lang w:eastAsia="zh-CN"/>
        </w:rPr>
        <w:t>各级各类医疗机构及其工作人员</w:t>
      </w:r>
      <w:r>
        <w:rPr>
          <w:rFonts w:hint="default" w:ascii="Times New Roman" w:hAnsi="Times New Roman" w:eastAsia="仿宋_GB2312" w:cs="Times New Roman"/>
          <w:i w:val="0"/>
          <w:iCs w:val="0"/>
          <w:snapToGrid w:val="0"/>
          <w:color w:val="auto"/>
          <w:kern w:val="0"/>
          <w:sz w:val="32"/>
          <w:szCs w:val="20"/>
          <w:lang w:eastAsia="zh-CN"/>
        </w:rPr>
        <w:t>要按照</w:t>
      </w:r>
      <w:r>
        <w:rPr>
          <w:rFonts w:hint="default" w:ascii="Times New Roman" w:hAnsi="Times New Roman" w:eastAsia="仿宋_GB2312" w:cs="Times New Roman"/>
          <w:b w:val="0"/>
          <w:bCs w:val="0"/>
          <w:i w:val="0"/>
          <w:iCs w:val="0"/>
          <w:snapToGrid w:val="0"/>
          <w:color w:val="auto"/>
          <w:kern w:val="0"/>
          <w:sz w:val="32"/>
          <w:szCs w:val="20"/>
          <w:lang w:eastAsia="zh-CN"/>
        </w:rPr>
        <w:t>《</w:t>
      </w:r>
      <w:r>
        <w:rPr>
          <w:rFonts w:hint="eastAsia" w:ascii="Times New Roman" w:hAnsi="Times New Roman" w:eastAsia="仿宋_GB2312" w:cs="Times New Roman"/>
          <w:b w:val="0"/>
          <w:bCs w:val="0"/>
          <w:i w:val="0"/>
          <w:iCs w:val="0"/>
          <w:snapToGrid w:val="0"/>
          <w:color w:val="auto"/>
          <w:kern w:val="0"/>
          <w:sz w:val="32"/>
          <w:szCs w:val="20"/>
          <w:lang w:val="en-US" w:eastAsia="zh-CN"/>
        </w:rPr>
        <w:t>关于印发</w:t>
      </w:r>
      <w:r>
        <w:rPr>
          <w:rFonts w:hint="default" w:ascii="Times New Roman" w:hAnsi="Times New Roman" w:eastAsia="仿宋_GB2312" w:cs="Times New Roman"/>
          <w:b w:val="0"/>
          <w:bCs w:val="0"/>
          <w:i w:val="0"/>
          <w:iCs w:val="0"/>
          <w:snapToGrid w:val="0"/>
          <w:color w:val="auto"/>
          <w:kern w:val="0"/>
          <w:sz w:val="32"/>
          <w:szCs w:val="20"/>
          <w:lang w:eastAsia="zh-CN"/>
        </w:rPr>
        <w:t>需要紧急救治的急危重伤病标准及诊疗规范</w:t>
      </w:r>
      <w:r>
        <w:rPr>
          <w:rFonts w:hint="eastAsia" w:ascii="Times New Roman" w:hAnsi="Times New Roman" w:eastAsia="仿宋_GB2312" w:cs="Times New Roman"/>
          <w:b w:val="0"/>
          <w:bCs w:val="0"/>
          <w:i w:val="0"/>
          <w:iCs w:val="0"/>
          <w:snapToGrid w:val="0"/>
          <w:color w:val="auto"/>
          <w:kern w:val="0"/>
          <w:sz w:val="32"/>
          <w:szCs w:val="20"/>
          <w:lang w:eastAsia="zh-CN"/>
        </w:rPr>
        <w:t>的</w:t>
      </w:r>
      <w:r>
        <w:rPr>
          <w:rFonts w:hint="eastAsia" w:ascii="Times New Roman" w:hAnsi="Times New Roman" w:eastAsia="仿宋_GB2312" w:cs="Times New Roman"/>
          <w:b w:val="0"/>
          <w:bCs w:val="0"/>
          <w:i w:val="0"/>
          <w:iCs w:val="0"/>
          <w:snapToGrid w:val="0"/>
          <w:color w:val="auto"/>
          <w:kern w:val="0"/>
          <w:sz w:val="32"/>
          <w:szCs w:val="20"/>
          <w:lang w:val="en-US" w:eastAsia="zh-CN"/>
        </w:rPr>
        <w:t>通知</w:t>
      </w:r>
      <w:r>
        <w:rPr>
          <w:rFonts w:hint="default" w:ascii="Times New Roman" w:hAnsi="Times New Roman" w:eastAsia="仿宋_GB2312" w:cs="Times New Roman"/>
          <w:b w:val="0"/>
          <w:bCs w:val="0"/>
          <w:i w:val="0"/>
          <w:iCs w:val="0"/>
          <w:snapToGrid w:val="0"/>
          <w:color w:val="auto"/>
          <w:kern w:val="0"/>
          <w:sz w:val="32"/>
          <w:szCs w:val="20"/>
          <w:lang w:eastAsia="zh-CN"/>
        </w:rPr>
        <w:t>》</w:t>
      </w:r>
      <w:r>
        <w:rPr>
          <w:rFonts w:hint="default" w:ascii="Times New Roman" w:hAnsi="Times New Roman" w:eastAsia="仿宋_GB2312" w:cs="Times New Roman"/>
          <w:snapToGrid w:val="0"/>
          <w:color w:val="auto"/>
          <w:kern w:val="0"/>
          <w:sz w:val="32"/>
          <w:szCs w:val="20"/>
        </w:rPr>
        <w:t>（国卫办医发〔2013〕32号）</w:t>
      </w:r>
      <w:r>
        <w:rPr>
          <w:rFonts w:hint="eastAsia" w:eastAsia="仿宋_GB2312" w:cs="Times New Roman"/>
          <w:snapToGrid w:val="0"/>
          <w:color w:val="auto"/>
          <w:kern w:val="0"/>
          <w:sz w:val="32"/>
          <w:szCs w:val="20"/>
          <w:lang w:val="en-US" w:eastAsia="zh-CN"/>
        </w:rPr>
        <w:t>要求，</w:t>
      </w:r>
      <w:r>
        <w:rPr>
          <w:rFonts w:hint="default" w:ascii="Times New Roman" w:hAnsi="Times New Roman" w:eastAsia="仿宋_GB2312" w:cs="Times New Roman"/>
          <w:i w:val="0"/>
          <w:iCs w:val="0"/>
          <w:snapToGrid w:val="0"/>
          <w:color w:val="auto"/>
          <w:kern w:val="0"/>
          <w:sz w:val="32"/>
          <w:szCs w:val="20"/>
          <w:lang w:val="en-US" w:eastAsia="zh-CN"/>
        </w:rPr>
        <w:t>明确需要</w:t>
      </w:r>
      <w:r>
        <w:rPr>
          <w:rFonts w:hint="default" w:ascii="Times New Roman" w:hAnsi="Times New Roman" w:eastAsia="仿宋_GB2312" w:cs="Times New Roman"/>
          <w:i w:val="0"/>
          <w:iCs w:val="0"/>
          <w:snapToGrid w:val="0"/>
          <w:color w:val="auto"/>
          <w:kern w:val="0"/>
          <w:sz w:val="32"/>
          <w:szCs w:val="20"/>
          <w:lang w:eastAsia="zh-CN"/>
        </w:rPr>
        <w:t>紧急救治的急危重伤病标准及诊疗规范，</w:t>
      </w:r>
      <w:r>
        <w:rPr>
          <w:rFonts w:hint="default" w:ascii="Times New Roman" w:hAnsi="Times New Roman" w:eastAsia="仿宋_GB2312" w:cs="Times New Roman"/>
          <w:i w:val="0"/>
          <w:iCs w:val="0"/>
          <w:snapToGrid w:val="0"/>
          <w:color w:val="auto"/>
          <w:kern w:val="0"/>
          <w:sz w:val="32"/>
          <w:szCs w:val="20"/>
          <w:shd w:val="clear" w:color="auto" w:fill="FFFFFF"/>
          <w:lang w:eastAsia="zh-CN"/>
        </w:rPr>
        <w:t>及时对急危重伤患者实施救治，不得以任何理由拒绝、推诿或拖延救治。</w:t>
      </w:r>
      <w:r>
        <w:rPr>
          <w:rFonts w:hint="default" w:ascii="Times New Roman" w:hAnsi="Times New Roman" w:eastAsia="仿宋_GB2312" w:cs="Times New Roman"/>
          <w:i w:val="0"/>
          <w:iCs w:val="0"/>
          <w:snapToGrid w:val="0"/>
          <w:color w:val="auto"/>
          <w:kern w:val="0"/>
          <w:sz w:val="32"/>
          <w:szCs w:val="20"/>
        </w:rPr>
        <w:t>医疗机构</w:t>
      </w:r>
      <w:r>
        <w:rPr>
          <w:rFonts w:hint="default" w:ascii="Times New Roman" w:hAnsi="Times New Roman" w:eastAsia="仿宋_GB2312" w:cs="Times New Roman"/>
          <w:i w:val="0"/>
          <w:iCs w:val="0"/>
          <w:snapToGrid w:val="0"/>
          <w:color w:val="auto"/>
          <w:kern w:val="0"/>
          <w:sz w:val="32"/>
          <w:szCs w:val="20"/>
          <w:lang w:eastAsia="zh-CN"/>
        </w:rPr>
        <w:t>在对救助对象紧急救治后</w:t>
      </w:r>
      <w:r>
        <w:rPr>
          <w:rFonts w:hint="default" w:ascii="Times New Roman" w:hAnsi="Times New Roman" w:eastAsia="仿宋_GB2312" w:cs="Times New Roman"/>
          <w:i w:val="0"/>
          <w:iCs w:val="0"/>
          <w:snapToGrid w:val="0"/>
          <w:color w:val="auto"/>
          <w:kern w:val="0"/>
          <w:sz w:val="32"/>
          <w:szCs w:val="20"/>
        </w:rPr>
        <w:t>，</w:t>
      </w:r>
      <w:r>
        <w:rPr>
          <w:rFonts w:hint="default" w:ascii="Times New Roman" w:hAnsi="Times New Roman" w:eastAsia="仿宋_GB2312" w:cs="Times New Roman"/>
          <w:i w:val="0"/>
          <w:iCs w:val="0"/>
          <w:snapToGrid w:val="0"/>
          <w:color w:val="auto"/>
          <w:kern w:val="0"/>
          <w:sz w:val="32"/>
          <w:szCs w:val="20"/>
          <w:lang w:eastAsia="zh-CN"/>
        </w:rPr>
        <w:t>应及时核实欠费患者身份，尽责追讨欠费。患者身份不明或无能力支付医疗费用的，按照本</w:t>
      </w:r>
      <w:r>
        <w:rPr>
          <w:rFonts w:hint="default" w:ascii="Times New Roman" w:hAnsi="Times New Roman" w:eastAsia="仿宋_GB2312" w:cs="Times New Roman"/>
          <w:color w:val="auto"/>
          <w:sz w:val="32"/>
          <w:szCs w:val="32"/>
        </w:rPr>
        <w:t>实施方案</w:t>
      </w:r>
      <w:r>
        <w:rPr>
          <w:rFonts w:hint="default"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i w:val="0"/>
          <w:iCs w:val="0"/>
          <w:snapToGrid w:val="0"/>
          <w:color w:val="auto"/>
          <w:kern w:val="0"/>
          <w:sz w:val="32"/>
          <w:szCs w:val="20"/>
          <w:lang w:eastAsia="zh-CN"/>
        </w:rPr>
        <w:t>申请疾病应急救助基金补助。</w:t>
      </w:r>
    </w:p>
    <w:p w14:paraId="2F489788">
      <w:pPr>
        <w:keepNext w:val="0"/>
        <w:keepLines w:val="0"/>
        <w:pageBreakBefore w:val="0"/>
        <w:widowControl w:val="0"/>
        <w:numPr>
          <w:ilvl w:val="0"/>
          <w:numId w:val="2"/>
        </w:numPr>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对需要急救但身份不明确的患者，</w:t>
      </w:r>
      <w:r>
        <w:rPr>
          <w:rFonts w:hint="default" w:ascii="Times New Roman" w:hAnsi="Times New Roman" w:eastAsia="仿宋_GB2312" w:cs="Times New Roman"/>
          <w:i w:val="0"/>
          <w:iCs w:val="0"/>
          <w:snapToGrid w:val="0"/>
          <w:color w:val="auto"/>
          <w:kern w:val="0"/>
          <w:sz w:val="32"/>
          <w:szCs w:val="22"/>
          <w:lang w:val="en-US"/>
        </w:rPr>
        <w:t>按照</w:t>
      </w:r>
      <w:r>
        <w:rPr>
          <w:rFonts w:hint="default" w:ascii="Times New Roman" w:hAnsi="Times New Roman" w:eastAsia="仿宋_GB2312" w:cs="Times New Roman"/>
          <w:i w:val="0"/>
          <w:iCs w:val="0"/>
          <w:snapToGrid w:val="0"/>
          <w:color w:val="auto"/>
          <w:kern w:val="0"/>
          <w:sz w:val="32"/>
          <w:szCs w:val="22"/>
          <w:lang w:val="en-US" w:eastAsia="zh-CN"/>
        </w:rPr>
        <w:t>《广东省卫生健康委 广东省公安厅关于进一步做好申请疾病应急救助基金身份不明人员认定工作的通知》要求，</w:t>
      </w:r>
      <w:r>
        <w:rPr>
          <w:rFonts w:hint="eastAsia" w:ascii="仿宋_GB2312" w:hAnsi="仿宋_GB2312" w:eastAsia="仿宋_GB2312" w:cs="仿宋_GB2312"/>
          <w:color w:val="auto"/>
          <w:sz w:val="32"/>
          <w:szCs w:val="32"/>
        </w:rPr>
        <w:t>进行身份</w:t>
      </w:r>
      <w:r>
        <w:rPr>
          <w:rFonts w:hint="eastAsia" w:ascii="仿宋_GB2312" w:hAnsi="仿宋_GB2312" w:eastAsia="仿宋_GB2312" w:cs="仿宋_GB2312"/>
          <w:color w:val="auto"/>
          <w:sz w:val="32"/>
          <w:szCs w:val="32"/>
          <w:lang w:val="en-US" w:eastAsia="zh-CN"/>
        </w:rPr>
        <w:t>核实</w:t>
      </w:r>
      <w:r>
        <w:rPr>
          <w:rFonts w:hint="eastAsia" w:ascii="仿宋_GB2312" w:hAnsi="仿宋_GB2312" w:eastAsia="仿宋_GB2312" w:cs="仿宋_GB2312"/>
          <w:color w:val="auto"/>
          <w:sz w:val="32"/>
          <w:szCs w:val="32"/>
        </w:rPr>
        <w:t>：</w:t>
      </w:r>
    </w:p>
    <w:p w14:paraId="42962306">
      <w:pPr>
        <w:keepNext w:val="0"/>
        <w:keepLines w:val="0"/>
        <w:pageBreakBefore w:val="0"/>
        <w:widowControl w:val="0"/>
        <w:numPr>
          <w:ilvl w:val="0"/>
          <w:numId w:val="0"/>
        </w:numPr>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i w:val="0"/>
          <w:iCs w:val="0"/>
          <w:snapToGrid w:val="0"/>
          <w:color w:val="auto"/>
          <w:kern w:val="0"/>
          <w:sz w:val="32"/>
          <w:szCs w:val="22"/>
          <w:lang w:val="en-US" w:eastAsia="zh-CN"/>
        </w:rPr>
      </w:pPr>
      <w:r>
        <w:rPr>
          <w:rFonts w:hint="default" w:ascii="Times New Roman" w:hAnsi="Times New Roman" w:eastAsia="仿宋_GB2312" w:cs="Times New Roman"/>
          <w:i w:val="0"/>
          <w:iCs w:val="0"/>
          <w:snapToGrid w:val="0"/>
          <w:color w:val="auto"/>
          <w:kern w:val="0"/>
          <w:sz w:val="32"/>
          <w:szCs w:val="22"/>
          <w:lang w:val="en-US" w:eastAsia="zh-CN"/>
        </w:rPr>
        <w:t>1.收治医疗机构应第一时间向医疗机构所在辖区的</w:t>
      </w:r>
      <w:r>
        <w:rPr>
          <w:rFonts w:hint="eastAsia" w:ascii="Times New Roman" w:hAnsi="Times New Roman" w:eastAsia="仿宋_GB2312" w:cs="Times New Roman"/>
          <w:i w:val="0"/>
          <w:iCs w:val="0"/>
          <w:snapToGrid w:val="0"/>
          <w:color w:val="auto"/>
          <w:kern w:val="0"/>
          <w:sz w:val="32"/>
          <w:szCs w:val="22"/>
          <w:lang w:val="en-US" w:eastAsia="zh-CN"/>
        </w:rPr>
        <w:t>公安分局</w:t>
      </w:r>
      <w:r>
        <w:rPr>
          <w:rFonts w:hint="default" w:ascii="Times New Roman" w:hAnsi="Times New Roman" w:eastAsia="仿宋_GB2312" w:cs="Times New Roman"/>
          <w:i w:val="0"/>
          <w:iCs w:val="0"/>
          <w:snapToGrid w:val="0"/>
          <w:color w:val="auto"/>
          <w:kern w:val="0"/>
          <w:sz w:val="32"/>
          <w:szCs w:val="22"/>
          <w:lang w:val="en-US" w:eastAsia="zh-CN"/>
        </w:rPr>
        <w:t>发出公函，至少附患者清晰正面人脸照片，有条件的同时提供自述材料、随身携带证件等相关佐证材料，申请协助认定患者身份。</w:t>
      </w:r>
    </w:p>
    <w:p w14:paraId="44AC3204">
      <w:pPr>
        <w:pStyle w:val="3"/>
        <w:keepNext w:val="0"/>
        <w:keepLines w:val="0"/>
        <w:pageBreakBefore w:val="0"/>
        <w:widowControl w:val="0"/>
        <w:numPr>
          <w:ilvl w:val="0"/>
          <w:numId w:val="0"/>
        </w:numPr>
        <w:kinsoku/>
        <w:wordWrap/>
        <w:overflowPunct/>
        <w:topLinePunct w:val="0"/>
        <w:autoSpaceDE/>
        <w:autoSpaceDN/>
        <w:bidi w:val="0"/>
        <w:adjustRightInd/>
        <w:snapToGrid/>
        <w:spacing w:before="156" w:line="600" w:lineRule="exact"/>
        <w:ind w:left="0" w:leftChars="0" w:right="0" w:rightChars="0" w:firstLine="622" w:firstLineChars="200"/>
        <w:jc w:val="both"/>
        <w:textAlignment w:val="auto"/>
        <w:rPr>
          <w:rFonts w:hint="default" w:ascii="Times New Roman" w:hAnsi="Times New Roman" w:eastAsia="仿宋_GB2312" w:cs="Times New Roman"/>
          <w:i w:val="0"/>
          <w:iCs w:val="0"/>
          <w:snapToGrid w:val="0"/>
          <w:color w:val="auto"/>
          <w:kern w:val="0"/>
          <w:sz w:val="32"/>
          <w:szCs w:val="22"/>
          <w:lang w:val="en-US" w:eastAsia="zh-CN"/>
        </w:rPr>
      </w:pPr>
      <w:r>
        <w:rPr>
          <w:rFonts w:hint="default" w:ascii="Times New Roman" w:hAnsi="Times New Roman" w:eastAsia="仿宋_GB2312" w:cs="Times New Roman"/>
          <w:i w:val="0"/>
          <w:iCs w:val="0"/>
          <w:snapToGrid w:val="0"/>
          <w:color w:val="auto"/>
          <w:kern w:val="0"/>
          <w:sz w:val="32"/>
          <w:szCs w:val="22"/>
          <w:lang w:val="en-US" w:eastAsia="zh-CN"/>
        </w:rPr>
        <w:drawing>
          <wp:anchor distT="0" distB="0" distL="114300" distR="114300" simplePos="0" relativeHeight="251659264" behindDoc="0" locked="0" layoutInCell="1" allowOverlap="1">
            <wp:simplePos x="0" y="0"/>
            <wp:positionH relativeFrom="page">
              <wp:posOffset>2889250</wp:posOffset>
            </wp:positionH>
            <wp:positionV relativeFrom="page">
              <wp:posOffset>10607040</wp:posOffset>
            </wp:positionV>
            <wp:extent cx="706755" cy="36195"/>
            <wp:effectExtent l="0" t="0" r="17145" b="1905"/>
            <wp:wrapNone/>
            <wp:docPr id="2"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9"/>
                    <pic:cNvPicPr>
                      <a:picLocks noChangeAspect="1"/>
                    </pic:cNvPicPr>
                  </pic:nvPicPr>
                  <pic:blipFill>
                    <a:blip r:embed="rId7"/>
                    <a:stretch>
                      <a:fillRect/>
                    </a:stretch>
                  </pic:blipFill>
                  <pic:spPr>
                    <a:xfrm>
                      <a:off x="0" y="0"/>
                      <a:ext cx="706755" cy="36195"/>
                    </a:xfrm>
                    <a:prstGeom prst="rect">
                      <a:avLst/>
                    </a:prstGeom>
                    <a:noFill/>
                    <a:ln>
                      <a:noFill/>
                    </a:ln>
                  </pic:spPr>
                </pic:pic>
              </a:graphicData>
            </a:graphic>
          </wp:anchor>
        </w:drawing>
      </w:r>
      <w:r>
        <w:rPr>
          <w:rFonts w:hint="default" w:ascii="Times New Roman" w:hAnsi="Times New Roman" w:eastAsia="仿宋_GB2312" w:cs="Times New Roman"/>
          <w:i w:val="0"/>
          <w:iCs w:val="0"/>
          <w:snapToGrid w:val="0"/>
          <w:color w:val="auto"/>
          <w:kern w:val="0"/>
          <w:sz w:val="32"/>
          <w:szCs w:val="22"/>
          <w:lang w:val="en-US" w:eastAsia="zh-CN"/>
        </w:rPr>
        <w:t>2.辖区内</w:t>
      </w:r>
      <w:r>
        <w:rPr>
          <w:rFonts w:hint="eastAsia" w:ascii="Times New Roman" w:hAnsi="Times New Roman" w:eastAsia="仿宋_GB2312" w:cs="Times New Roman"/>
          <w:i w:val="0"/>
          <w:iCs w:val="0"/>
          <w:snapToGrid w:val="0"/>
          <w:color w:val="auto"/>
          <w:kern w:val="0"/>
          <w:sz w:val="32"/>
          <w:szCs w:val="22"/>
          <w:lang w:val="en-US" w:eastAsia="zh-CN"/>
        </w:rPr>
        <w:t>公安分局</w:t>
      </w:r>
      <w:r>
        <w:rPr>
          <w:rFonts w:hint="default" w:ascii="Times New Roman" w:hAnsi="Times New Roman" w:eastAsia="仿宋_GB2312" w:cs="Times New Roman"/>
          <w:i w:val="0"/>
          <w:iCs w:val="0"/>
          <w:snapToGrid w:val="0"/>
          <w:color w:val="auto"/>
          <w:kern w:val="0"/>
          <w:sz w:val="32"/>
          <w:szCs w:val="22"/>
          <w:lang w:val="en-US" w:eastAsia="zh-CN"/>
        </w:rPr>
        <w:t>接收公函后应及时出警，主动核查患者身份，并在3个工作日</w:t>
      </w:r>
      <w:r>
        <w:rPr>
          <w:rFonts w:hint="eastAsia" w:ascii="Times New Roman" w:hAnsi="Times New Roman" w:eastAsia="仿宋_GB2312" w:cs="Times New Roman"/>
          <w:i w:val="0"/>
          <w:iCs w:val="0"/>
          <w:snapToGrid w:val="0"/>
          <w:color w:val="auto"/>
          <w:kern w:val="0"/>
          <w:sz w:val="32"/>
          <w:szCs w:val="22"/>
          <w:lang w:val="en-US" w:eastAsia="zh-CN"/>
        </w:rPr>
        <w:t>内</w:t>
      </w:r>
      <w:r>
        <w:rPr>
          <w:rFonts w:hint="default" w:ascii="Times New Roman" w:hAnsi="Times New Roman" w:eastAsia="仿宋_GB2312" w:cs="Times New Roman"/>
          <w:i w:val="0"/>
          <w:iCs w:val="0"/>
          <w:snapToGrid w:val="0"/>
          <w:color w:val="auto"/>
          <w:kern w:val="0"/>
          <w:sz w:val="32"/>
          <w:szCs w:val="22"/>
          <w:lang w:val="en-US" w:eastAsia="zh-CN"/>
        </w:rPr>
        <w:t>按照规范模板要求出具患者身份核查结果复函。</w:t>
      </w:r>
    </w:p>
    <w:p w14:paraId="52F803F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i w:val="0"/>
          <w:iCs w:val="0"/>
          <w:snapToGrid w:val="0"/>
          <w:color w:val="auto"/>
          <w:kern w:val="0"/>
          <w:sz w:val="32"/>
          <w:szCs w:val="22"/>
          <w:lang w:val="en-US" w:eastAsia="zh-CN"/>
        </w:rPr>
      </w:pPr>
      <w:r>
        <w:rPr>
          <w:rFonts w:hint="default" w:ascii="Times New Roman" w:hAnsi="Times New Roman" w:eastAsia="仿宋_GB2312" w:cs="Times New Roman"/>
          <w:i w:val="0"/>
          <w:iCs w:val="0"/>
          <w:snapToGrid w:val="0"/>
          <w:color w:val="auto"/>
          <w:kern w:val="0"/>
          <w:sz w:val="32"/>
          <w:szCs w:val="22"/>
          <w:lang w:val="en-US" w:eastAsia="zh-CN"/>
        </w:rPr>
        <w:t>3.在上述规定时限内暂时无法查明身份的患者，收治医疗机构应及时申请疾病应急救助基金补助</w:t>
      </w:r>
      <w:r>
        <w:rPr>
          <w:rFonts w:hint="eastAsia" w:eastAsia="仿宋_GB2312" w:cs="Times New Roman"/>
          <w:i w:val="0"/>
          <w:iCs w:val="0"/>
          <w:snapToGrid w:val="0"/>
          <w:color w:val="auto"/>
          <w:kern w:val="0"/>
          <w:sz w:val="32"/>
          <w:szCs w:val="22"/>
          <w:lang w:val="en-US" w:eastAsia="zh-CN"/>
        </w:rPr>
        <w:t>，</w:t>
      </w:r>
      <w:r>
        <w:rPr>
          <w:rFonts w:hint="default" w:ascii="Times New Roman" w:hAnsi="Times New Roman" w:eastAsia="仿宋_GB2312" w:cs="Times New Roman"/>
          <w:i w:val="0"/>
          <w:iCs w:val="0"/>
          <w:snapToGrid w:val="0"/>
          <w:color w:val="auto"/>
          <w:kern w:val="0"/>
          <w:sz w:val="32"/>
          <w:szCs w:val="22"/>
          <w:lang w:val="en-US" w:eastAsia="zh-CN"/>
        </w:rPr>
        <w:t>填写《东莞市疾病应急救助基金申请表》（附件</w:t>
      </w:r>
      <w:r>
        <w:rPr>
          <w:rFonts w:hint="eastAsia" w:ascii="Times New Roman" w:hAnsi="Times New Roman" w:eastAsia="仿宋_GB2312" w:cs="Times New Roman"/>
          <w:i w:val="0"/>
          <w:iCs w:val="0"/>
          <w:snapToGrid w:val="0"/>
          <w:color w:val="auto"/>
          <w:kern w:val="0"/>
          <w:sz w:val="32"/>
          <w:szCs w:val="22"/>
          <w:lang w:val="en-US" w:eastAsia="zh-CN"/>
        </w:rPr>
        <w:t>3</w:t>
      </w:r>
      <w:r>
        <w:rPr>
          <w:rFonts w:hint="default" w:ascii="Times New Roman" w:hAnsi="Times New Roman" w:eastAsia="仿宋_GB2312" w:cs="Times New Roman"/>
          <w:i w:val="0"/>
          <w:iCs w:val="0"/>
          <w:snapToGrid w:val="0"/>
          <w:color w:val="auto"/>
          <w:kern w:val="0"/>
          <w:sz w:val="32"/>
          <w:szCs w:val="22"/>
          <w:lang w:val="en-US" w:eastAsia="zh-CN"/>
        </w:rPr>
        <w:t>）</w:t>
      </w:r>
      <w:r>
        <w:rPr>
          <w:rFonts w:hint="default" w:ascii="Times New Roman" w:hAnsi="Times New Roman" w:eastAsia="仿宋_GB2312" w:cs="Times New Roman"/>
          <w:b w:val="0"/>
          <w:bCs w:val="0"/>
          <w:i w:val="0"/>
          <w:iCs w:val="0"/>
          <w:snapToGrid w:val="0"/>
          <w:color w:val="auto"/>
          <w:kern w:val="0"/>
          <w:sz w:val="32"/>
          <w:szCs w:val="20"/>
          <w:lang w:eastAsia="zh-CN"/>
        </w:rPr>
        <w:t>，</w:t>
      </w:r>
      <w:r>
        <w:rPr>
          <w:rFonts w:hint="eastAsia" w:ascii="Times New Roman" w:hAnsi="Times New Roman" w:eastAsia="仿宋_GB2312" w:cs="Times New Roman"/>
          <w:b w:val="0"/>
          <w:bCs w:val="0"/>
          <w:i w:val="0"/>
          <w:iCs w:val="0"/>
          <w:snapToGrid w:val="0"/>
          <w:color w:val="auto"/>
          <w:kern w:val="0"/>
          <w:sz w:val="32"/>
          <w:szCs w:val="20"/>
          <w:lang w:eastAsia="zh-CN"/>
        </w:rPr>
        <w:t>符合要求的</w:t>
      </w:r>
      <w:r>
        <w:rPr>
          <w:rFonts w:hint="default" w:ascii="Times New Roman" w:hAnsi="Times New Roman" w:eastAsia="仿宋_GB2312" w:cs="Times New Roman"/>
          <w:b w:val="0"/>
          <w:bCs w:val="0"/>
          <w:i w:val="0"/>
          <w:iCs w:val="0"/>
          <w:snapToGrid w:val="0"/>
          <w:color w:val="auto"/>
          <w:kern w:val="0"/>
          <w:sz w:val="32"/>
          <w:szCs w:val="20"/>
          <w:lang w:eastAsia="zh-CN"/>
        </w:rPr>
        <w:t>急救费用由疾病应急救助基金予以补助。</w:t>
      </w:r>
    </w:p>
    <w:p w14:paraId="433E9647">
      <w:pPr>
        <w:keepNext w:val="0"/>
        <w:keepLines w:val="0"/>
        <w:pageBreakBefore w:val="0"/>
        <w:widowControl w:val="0"/>
        <w:kinsoku/>
        <w:wordWrap/>
        <w:overflowPunct/>
        <w:topLinePunct w:val="0"/>
        <w:autoSpaceDE/>
        <w:autoSpaceDN/>
        <w:bidi w:val="0"/>
        <w:adjustRightInd w:val="0"/>
        <w:snapToGrid w:val="0"/>
        <w:spacing w:line="600" w:lineRule="exact"/>
        <w:ind w:firstLine="558" w:firstLineChars="200"/>
        <w:textAlignment w:val="auto"/>
        <w:rPr>
          <w:color w:val="auto"/>
        </w:rPr>
      </w:pPr>
      <w:r>
        <w:rPr>
          <w:rFonts w:hint="default" w:ascii="Times New Roman" w:hAnsi="Times New Roman" w:eastAsia="仿宋_GB2312" w:cs="Times New Roman"/>
          <w:color w:val="auto"/>
          <w:w w:val="90"/>
          <w:sz w:val="32"/>
          <w:szCs w:val="32"/>
          <w:lang w:val="en-US" w:eastAsia="zh-CN"/>
        </w:rPr>
        <w:t>4.</w:t>
      </w:r>
      <w:r>
        <w:rPr>
          <w:rFonts w:hint="default" w:ascii="Times New Roman" w:hAnsi="Times New Roman" w:eastAsia="仿宋_GB2312" w:cs="Times New Roman"/>
          <w:i w:val="0"/>
          <w:iCs w:val="0"/>
          <w:snapToGrid w:val="0"/>
          <w:color w:val="auto"/>
          <w:kern w:val="0"/>
          <w:sz w:val="32"/>
          <w:szCs w:val="22"/>
          <w:lang w:val="en-US" w:eastAsia="zh-CN"/>
        </w:rPr>
        <w:t>对于规定时间内暂时无法查明身份的患者，但后续有身份核实结果的，</w:t>
      </w:r>
      <w:r>
        <w:rPr>
          <w:rFonts w:hint="default" w:ascii="Times New Roman" w:hAnsi="Times New Roman" w:eastAsia="仿宋_GB2312" w:cs="Times New Roman"/>
          <w:color w:val="auto"/>
          <w:w w:val="95"/>
          <w:sz w:val="32"/>
          <w:szCs w:val="32"/>
        </w:rPr>
        <w:t>辖区内</w:t>
      </w:r>
      <w:r>
        <w:rPr>
          <w:rFonts w:hint="eastAsia" w:ascii="Times New Roman" w:hAnsi="Times New Roman" w:eastAsia="仿宋_GB2312" w:cs="Times New Roman"/>
          <w:i w:val="0"/>
          <w:iCs w:val="0"/>
          <w:snapToGrid w:val="0"/>
          <w:color w:val="auto"/>
          <w:kern w:val="0"/>
          <w:sz w:val="32"/>
          <w:szCs w:val="22"/>
          <w:u w:val="none"/>
          <w:lang w:val="en-US" w:eastAsia="zh-CN"/>
        </w:rPr>
        <w:t>公安分局</w:t>
      </w:r>
      <w:r>
        <w:rPr>
          <w:rFonts w:hint="default" w:ascii="Times New Roman" w:hAnsi="Times New Roman" w:eastAsia="仿宋_GB2312" w:cs="Times New Roman"/>
          <w:i w:val="0"/>
          <w:iCs w:val="0"/>
          <w:snapToGrid w:val="0"/>
          <w:color w:val="auto"/>
          <w:kern w:val="0"/>
          <w:sz w:val="32"/>
          <w:szCs w:val="22"/>
          <w:lang w:val="en-US" w:eastAsia="zh-CN"/>
        </w:rPr>
        <w:t>应当及时函告申请协查的医疗机构。医疗机构接收公函后应按现有规定及时退回基金并向患者进行追缴。</w:t>
      </w:r>
    </w:p>
    <w:p w14:paraId="0B4FFA23">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w w:val="90"/>
          <w:sz w:val="32"/>
          <w:szCs w:val="32"/>
        </w:rPr>
        <w:t>对</w:t>
      </w:r>
      <w:r>
        <w:rPr>
          <w:rFonts w:hint="default" w:ascii="Times New Roman" w:hAnsi="Times New Roman" w:eastAsia="楷体_GB2312" w:cs="Times New Roman"/>
          <w:i w:val="0"/>
          <w:iCs w:val="0"/>
          <w:snapToGrid w:val="0"/>
          <w:color w:val="auto"/>
          <w:kern w:val="0"/>
          <w:sz w:val="32"/>
          <w:szCs w:val="22"/>
          <w:lang w:val="en-US"/>
        </w:rPr>
        <w:t>需要急救</w:t>
      </w:r>
      <w:r>
        <w:rPr>
          <w:rFonts w:hint="default" w:ascii="Times New Roman" w:hAnsi="Times New Roman" w:eastAsia="楷体_GB2312" w:cs="Times New Roman"/>
          <w:i w:val="0"/>
          <w:iCs w:val="0"/>
          <w:snapToGrid w:val="0"/>
          <w:color w:val="auto"/>
          <w:kern w:val="0"/>
          <w:sz w:val="32"/>
          <w:szCs w:val="22"/>
          <w:lang w:val="en-US" w:eastAsia="zh-CN"/>
        </w:rPr>
        <w:t>、</w:t>
      </w:r>
      <w:r>
        <w:rPr>
          <w:rFonts w:hint="default" w:ascii="Times New Roman" w:hAnsi="Times New Roman" w:eastAsia="楷体_GB2312" w:cs="Times New Roman"/>
          <w:color w:val="auto"/>
          <w:w w:val="90"/>
          <w:sz w:val="32"/>
          <w:szCs w:val="32"/>
        </w:rPr>
        <w:t>身份明确但无力缴费的困难患者</w:t>
      </w:r>
      <w:r>
        <w:rPr>
          <w:rFonts w:hint="default" w:ascii="Times New Roman" w:hAnsi="Times New Roman" w:eastAsia="楷体_GB2312" w:cs="Times New Roman"/>
          <w:color w:val="auto"/>
          <w:spacing w:val="-10"/>
          <w:w w:val="90"/>
          <w:sz w:val="32"/>
          <w:szCs w:val="32"/>
        </w:rPr>
        <w:t>，</w:t>
      </w:r>
      <w:r>
        <w:rPr>
          <w:rFonts w:hint="default" w:ascii="Times New Roman" w:hAnsi="Times New Roman" w:eastAsia="楷体_GB2312" w:cs="Times New Roman"/>
          <w:color w:val="auto"/>
          <w:sz w:val="32"/>
          <w:szCs w:val="32"/>
        </w:rPr>
        <w:t>按照以下程序进行身份确认</w:t>
      </w:r>
      <w:r>
        <w:rPr>
          <w:rFonts w:hint="default" w:ascii="Times New Roman" w:hAnsi="Times New Roman" w:eastAsia="楷体_GB2312" w:cs="Times New Roman"/>
          <w:color w:val="auto"/>
          <w:spacing w:val="-5"/>
          <w:w w:val="90"/>
          <w:sz w:val="32"/>
          <w:szCs w:val="32"/>
          <w:lang w:val="en-US" w:eastAsia="zh-CN"/>
        </w:rPr>
        <w:t>并申请补助</w:t>
      </w:r>
      <w:r>
        <w:rPr>
          <w:rFonts w:hint="default" w:ascii="Times New Roman" w:hAnsi="Times New Roman" w:eastAsia="楷体_GB2312" w:cs="Times New Roman"/>
          <w:color w:val="auto"/>
          <w:sz w:val="32"/>
          <w:szCs w:val="32"/>
        </w:rPr>
        <w:t>：</w:t>
      </w:r>
    </w:p>
    <w:p w14:paraId="415DEC1E">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b w:val="0"/>
          <w:bCs w:val="0"/>
          <w:i w:val="0"/>
          <w:iCs w:val="0"/>
          <w:snapToGrid w:val="0"/>
          <w:color w:val="auto"/>
          <w:kern w:val="0"/>
          <w:sz w:val="32"/>
          <w:szCs w:val="22"/>
          <w:highlight w:val="none"/>
          <w:lang w:val="en-US"/>
        </w:rPr>
      </w:pPr>
      <w:r>
        <w:rPr>
          <w:rFonts w:hint="default" w:ascii="Times New Roman" w:hAnsi="Times New Roman" w:eastAsia="仿宋_GB2312" w:cs="Times New Roman"/>
          <w:b w:val="0"/>
          <w:bCs w:val="0"/>
          <w:i w:val="0"/>
          <w:iCs w:val="0"/>
          <w:snapToGrid w:val="0"/>
          <w:color w:val="auto"/>
          <w:kern w:val="0"/>
          <w:sz w:val="32"/>
          <w:szCs w:val="22"/>
          <w:highlight w:val="none"/>
          <w:lang w:val="en-US" w:eastAsia="zh-CN"/>
        </w:rPr>
        <w:t>1.具有下列情形之一的，可认定为无力支付</w:t>
      </w:r>
      <w:r>
        <w:rPr>
          <w:rFonts w:hint="eastAsia" w:ascii="Times New Roman" w:hAnsi="Times New Roman" w:eastAsia="仿宋_GB2312" w:cs="Times New Roman"/>
          <w:b w:val="0"/>
          <w:bCs w:val="0"/>
          <w:i w:val="0"/>
          <w:iCs w:val="0"/>
          <w:snapToGrid w:val="0"/>
          <w:color w:val="auto"/>
          <w:kern w:val="0"/>
          <w:sz w:val="32"/>
          <w:szCs w:val="22"/>
          <w:highlight w:val="none"/>
          <w:lang w:val="en-US" w:eastAsia="zh-CN"/>
        </w:rPr>
        <w:t>急救费用</w:t>
      </w:r>
      <w:r>
        <w:rPr>
          <w:rFonts w:hint="default" w:ascii="Times New Roman" w:hAnsi="Times New Roman" w:eastAsia="仿宋_GB2312" w:cs="Times New Roman"/>
          <w:b w:val="0"/>
          <w:bCs w:val="0"/>
          <w:i w:val="0"/>
          <w:iCs w:val="0"/>
          <w:snapToGrid w:val="0"/>
          <w:color w:val="auto"/>
          <w:kern w:val="0"/>
          <w:sz w:val="32"/>
          <w:szCs w:val="22"/>
          <w:highlight w:val="none"/>
          <w:lang w:val="en-US" w:eastAsia="zh-CN"/>
        </w:rPr>
        <w:t>：</w:t>
      </w:r>
    </w:p>
    <w:p w14:paraId="6BCC7C1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22" w:firstLineChars="200"/>
        <w:jc w:val="both"/>
        <w:textAlignment w:val="auto"/>
        <w:outlineLvl w:val="9"/>
        <w:rPr>
          <w:rFonts w:hint="default" w:ascii="Times New Roman" w:hAnsi="Times New Roman" w:eastAsia="仿宋_GB2312" w:cs="Times New Roman"/>
          <w:snapToGrid w:val="0"/>
          <w:color w:val="auto"/>
          <w:kern w:val="0"/>
          <w:sz w:val="32"/>
          <w:szCs w:val="22"/>
          <w:highlight w:val="none"/>
          <w:lang w:val="en-US" w:eastAsia="zh-CN"/>
        </w:rPr>
      </w:pPr>
      <w:r>
        <w:rPr>
          <w:rFonts w:hint="default" w:ascii="Times New Roman" w:hAnsi="Times New Roman" w:eastAsia="仿宋_GB2312" w:cs="Times New Roman"/>
          <w:snapToGrid w:val="0"/>
          <w:color w:val="auto"/>
          <w:kern w:val="0"/>
          <w:sz w:val="32"/>
          <w:szCs w:val="22"/>
          <w:highlight w:val="none"/>
          <w:lang w:eastAsia="zh-CN"/>
        </w:rPr>
        <w:t>（</w:t>
      </w:r>
      <w:r>
        <w:rPr>
          <w:rFonts w:hint="default" w:ascii="Times New Roman" w:hAnsi="Times New Roman" w:eastAsia="仿宋_GB2312" w:cs="Times New Roman"/>
          <w:snapToGrid w:val="0"/>
          <w:color w:val="auto"/>
          <w:kern w:val="0"/>
          <w:sz w:val="32"/>
          <w:szCs w:val="22"/>
          <w:highlight w:val="none"/>
          <w:lang w:val="en-US" w:eastAsia="zh-CN"/>
        </w:rPr>
        <w:t>1</w:t>
      </w:r>
      <w:r>
        <w:rPr>
          <w:rFonts w:hint="default" w:ascii="Times New Roman" w:hAnsi="Times New Roman" w:eastAsia="仿宋_GB2312" w:cs="Times New Roman"/>
          <w:snapToGrid w:val="0"/>
          <w:color w:val="auto"/>
          <w:kern w:val="0"/>
          <w:sz w:val="32"/>
          <w:szCs w:val="22"/>
          <w:highlight w:val="none"/>
          <w:lang w:eastAsia="zh-CN"/>
        </w:rPr>
        <w:t>）</w:t>
      </w:r>
      <w:r>
        <w:rPr>
          <w:rFonts w:hint="default" w:ascii="Times New Roman" w:hAnsi="Times New Roman" w:eastAsia="仿宋_GB2312" w:cs="Times New Roman"/>
          <w:snapToGrid w:val="0"/>
          <w:color w:val="auto"/>
          <w:kern w:val="0"/>
          <w:sz w:val="32"/>
          <w:szCs w:val="22"/>
          <w:highlight w:val="none"/>
        </w:rPr>
        <w:t>民政部门认定的特困人员、孤儿、事实无人抚养儿童、最低生活保障对象、最低生活保障边缘家庭成员</w:t>
      </w:r>
      <w:r>
        <w:rPr>
          <w:rFonts w:hint="default" w:ascii="Times New Roman" w:hAnsi="Times New Roman" w:eastAsia="仿宋_GB2312" w:cs="Times New Roman"/>
          <w:snapToGrid w:val="0"/>
          <w:color w:val="auto"/>
          <w:kern w:val="0"/>
          <w:sz w:val="32"/>
          <w:szCs w:val="22"/>
          <w:highlight w:val="none"/>
          <w:lang w:eastAsia="zh-CN"/>
        </w:rPr>
        <w:t>、</w:t>
      </w:r>
      <w:r>
        <w:rPr>
          <w:rFonts w:hint="default" w:ascii="Times New Roman" w:hAnsi="Times New Roman" w:eastAsia="仿宋_GB2312" w:cs="Times New Roman"/>
          <w:snapToGrid w:val="0"/>
          <w:color w:val="auto"/>
          <w:kern w:val="0"/>
          <w:sz w:val="32"/>
          <w:szCs w:val="22"/>
          <w:highlight w:val="none"/>
          <w:lang w:val="en-US" w:eastAsia="zh-CN"/>
        </w:rPr>
        <w:t>支出型困难家庭成员，可查询《特困人员救助供养证》</w:t>
      </w:r>
      <w:r>
        <w:rPr>
          <w:rFonts w:hint="default" w:ascii="Times New Roman" w:hAnsi="Times New Roman" w:eastAsia="仿宋_GB2312" w:cs="Times New Roman"/>
          <w:snapToGrid w:val="0"/>
          <w:color w:val="auto"/>
          <w:kern w:val="0"/>
          <w:sz w:val="32"/>
          <w:szCs w:val="22"/>
          <w:highlight w:val="none"/>
        </w:rPr>
        <w:t>《孤儿养育协议书》《事实无人抚养儿童基本生活保障金使用协议书》《最低生活保障证》</w:t>
      </w:r>
      <w:r>
        <w:rPr>
          <w:rFonts w:hint="default" w:ascii="Times New Roman" w:hAnsi="Times New Roman" w:eastAsia="仿宋_GB2312" w:cs="Times New Roman"/>
          <w:snapToGrid w:val="0"/>
          <w:color w:val="auto"/>
          <w:kern w:val="0"/>
          <w:sz w:val="32"/>
          <w:szCs w:val="22"/>
          <w:highlight w:val="none"/>
          <w:lang w:val="en-US" w:eastAsia="zh-CN"/>
        </w:rPr>
        <w:t>《最低生活保障边缘家庭证》或《支出型困难家庭证》等证件</w:t>
      </w:r>
      <w:r>
        <w:rPr>
          <w:rFonts w:hint="eastAsia" w:ascii="Times New Roman" w:hAnsi="Times New Roman" w:eastAsia="仿宋_GB2312" w:cs="Times New Roman"/>
          <w:snapToGrid w:val="0"/>
          <w:color w:val="auto"/>
          <w:kern w:val="0"/>
          <w:sz w:val="32"/>
          <w:szCs w:val="22"/>
          <w:highlight w:val="none"/>
          <w:lang w:val="en-US" w:eastAsia="zh-CN"/>
        </w:rPr>
        <w:t>。</w:t>
      </w:r>
    </w:p>
    <w:p w14:paraId="6F83AC19">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22" w:firstLineChars="200"/>
        <w:jc w:val="both"/>
        <w:textAlignment w:val="auto"/>
        <w:outlineLvl w:val="9"/>
        <w:rPr>
          <w:rFonts w:hint="eastAsia" w:ascii="Times New Roman" w:hAnsi="Times New Roman" w:eastAsia="仿宋_GB2312" w:cs="Times New Roman"/>
          <w:i w:val="0"/>
          <w:iCs w:val="0"/>
          <w:snapToGrid w:val="0"/>
          <w:color w:val="auto"/>
          <w:kern w:val="0"/>
          <w:sz w:val="32"/>
          <w:szCs w:val="20"/>
          <w:highlight w:val="none"/>
          <w:lang w:eastAsia="zh-CN"/>
        </w:rPr>
      </w:pPr>
      <w:r>
        <w:rPr>
          <w:rFonts w:hint="default" w:ascii="Times New Roman" w:hAnsi="Times New Roman" w:eastAsia="仿宋_GB2312" w:cs="Times New Roman"/>
          <w:snapToGrid w:val="0"/>
          <w:color w:val="auto"/>
          <w:kern w:val="0"/>
          <w:sz w:val="32"/>
          <w:szCs w:val="22"/>
          <w:highlight w:val="none"/>
          <w:lang w:eastAsia="zh-CN"/>
        </w:rPr>
        <w:t>（</w:t>
      </w:r>
      <w:r>
        <w:rPr>
          <w:rFonts w:hint="default" w:ascii="Times New Roman" w:hAnsi="Times New Roman" w:eastAsia="仿宋_GB2312" w:cs="Times New Roman"/>
          <w:snapToGrid w:val="0"/>
          <w:color w:val="auto"/>
          <w:kern w:val="0"/>
          <w:sz w:val="32"/>
          <w:szCs w:val="22"/>
          <w:highlight w:val="none"/>
          <w:lang w:val="en-US" w:eastAsia="zh-CN"/>
        </w:rPr>
        <w:t>2</w:t>
      </w:r>
      <w:r>
        <w:rPr>
          <w:rFonts w:hint="default" w:ascii="Times New Roman" w:hAnsi="Times New Roman" w:eastAsia="仿宋_GB2312" w:cs="Times New Roman"/>
          <w:snapToGrid w:val="0"/>
          <w:color w:val="auto"/>
          <w:kern w:val="0"/>
          <w:sz w:val="32"/>
          <w:szCs w:val="22"/>
          <w:highlight w:val="none"/>
          <w:lang w:eastAsia="zh-CN"/>
        </w:rPr>
        <w:t>）</w:t>
      </w:r>
      <w:r>
        <w:rPr>
          <w:rFonts w:hint="default" w:ascii="Times New Roman" w:hAnsi="Times New Roman" w:eastAsia="仿宋_GB2312" w:cs="Times New Roman"/>
          <w:snapToGrid w:val="0"/>
          <w:color w:val="auto"/>
          <w:kern w:val="0"/>
          <w:sz w:val="32"/>
          <w:szCs w:val="22"/>
          <w:highlight w:val="none"/>
          <w:lang w:val="en-US" w:eastAsia="zh-CN"/>
        </w:rPr>
        <w:t>尚不属于民政部门认定的救助对象，但</w:t>
      </w:r>
      <w:r>
        <w:rPr>
          <w:rFonts w:hint="default" w:ascii="Times New Roman" w:hAnsi="Times New Roman" w:eastAsia="仿宋_GB2312" w:cs="Times New Roman"/>
          <w:snapToGrid w:val="0"/>
          <w:color w:val="auto"/>
          <w:kern w:val="0"/>
          <w:sz w:val="32"/>
          <w:szCs w:val="22"/>
          <w:highlight w:val="none"/>
        </w:rPr>
        <w:t>符合下列条件之一，由患者户籍所在地或居住地村（居）委会、所在单位审核确认并出具无力支付医药费用证明：</w:t>
      </w:r>
      <w:r>
        <w:rPr>
          <w:rFonts w:hint="default" w:ascii="Times New Roman" w:hAnsi="Times New Roman" w:eastAsia="仿宋_GB2312" w:cs="Times New Roman"/>
          <w:snapToGrid w:val="0"/>
          <w:color w:val="auto"/>
          <w:kern w:val="0"/>
          <w:sz w:val="32"/>
          <w:szCs w:val="22"/>
          <w:highlight w:val="none"/>
          <w:lang w:val="en-US" w:eastAsia="zh-CN"/>
        </w:rPr>
        <w:t>①</w:t>
      </w:r>
      <w:r>
        <w:rPr>
          <w:rFonts w:hint="default" w:ascii="Times New Roman" w:hAnsi="Times New Roman" w:eastAsia="仿宋_GB2312" w:cs="Times New Roman"/>
          <w:snapToGrid w:val="0"/>
          <w:color w:val="auto"/>
          <w:kern w:val="0"/>
          <w:sz w:val="32"/>
          <w:szCs w:val="22"/>
          <w:highlight w:val="none"/>
        </w:rPr>
        <w:t>患者及其具有扶养义务的家庭成员部分或全部无劳动能力，无其他经济收入来源的；</w:t>
      </w:r>
      <w:r>
        <w:rPr>
          <w:rFonts w:hint="default" w:ascii="Times New Roman" w:hAnsi="Times New Roman" w:eastAsia="仿宋_GB2312" w:cs="Times New Roman"/>
          <w:snapToGrid w:val="0"/>
          <w:color w:val="auto"/>
          <w:kern w:val="0"/>
          <w:sz w:val="32"/>
          <w:szCs w:val="22"/>
          <w:highlight w:val="none"/>
          <w:lang w:val="en-US" w:eastAsia="zh-CN"/>
        </w:rPr>
        <w:t>②</w:t>
      </w:r>
      <w:r>
        <w:rPr>
          <w:rFonts w:hint="default" w:ascii="Times New Roman" w:hAnsi="Times New Roman" w:eastAsia="仿宋_GB2312" w:cs="Times New Roman"/>
          <w:snapToGrid w:val="0"/>
          <w:color w:val="auto"/>
          <w:kern w:val="0"/>
          <w:sz w:val="32"/>
          <w:szCs w:val="22"/>
          <w:highlight w:val="none"/>
        </w:rPr>
        <w:t>患者家庭生活水平符合城乡低保标准或难以维持正常生活的</w:t>
      </w:r>
      <w:r>
        <w:rPr>
          <w:rFonts w:hint="eastAsia" w:ascii="Times New Roman" w:hAnsi="Times New Roman" w:eastAsia="仿宋_GB2312" w:cs="Times New Roman"/>
          <w:snapToGrid w:val="0"/>
          <w:color w:val="auto"/>
          <w:kern w:val="0"/>
          <w:sz w:val="32"/>
          <w:szCs w:val="22"/>
          <w:highlight w:val="none"/>
          <w:lang w:eastAsia="zh-CN"/>
        </w:rPr>
        <w:t>；</w:t>
      </w:r>
      <w:r>
        <w:rPr>
          <w:rFonts w:hint="default" w:ascii="Times New Roman" w:hAnsi="Times New Roman" w:eastAsia="仿宋_GB2312" w:cs="Times New Roman"/>
          <w:snapToGrid w:val="0"/>
          <w:color w:val="auto"/>
          <w:kern w:val="0"/>
          <w:sz w:val="32"/>
          <w:szCs w:val="22"/>
          <w:highlight w:val="none"/>
          <w:lang w:val="en-US" w:eastAsia="zh-CN"/>
        </w:rPr>
        <w:t>③</w:t>
      </w:r>
      <w:r>
        <w:rPr>
          <w:rFonts w:hint="default" w:ascii="Times New Roman" w:hAnsi="Times New Roman" w:eastAsia="仿宋_GB2312" w:cs="Times New Roman"/>
          <w:snapToGrid w:val="0"/>
          <w:color w:val="auto"/>
          <w:kern w:val="0"/>
          <w:sz w:val="32"/>
          <w:szCs w:val="22"/>
          <w:highlight w:val="none"/>
        </w:rPr>
        <w:t>其他经济困难对象。</w:t>
      </w:r>
    </w:p>
    <w:p w14:paraId="448B473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22" w:firstLineChars="200"/>
        <w:jc w:val="both"/>
        <w:textAlignment w:val="auto"/>
        <w:outlineLvl w:val="9"/>
        <w:rPr>
          <w:color w:val="auto"/>
          <w:highlight w:val="none"/>
        </w:rPr>
      </w:pPr>
      <w:r>
        <w:rPr>
          <w:rFonts w:hint="eastAsia" w:ascii="Times New Roman" w:hAnsi="Times New Roman" w:eastAsia="仿宋_GB2312" w:cs="Times New Roman"/>
          <w:i w:val="0"/>
          <w:iCs w:val="0"/>
          <w:snapToGrid w:val="0"/>
          <w:color w:val="auto"/>
          <w:kern w:val="0"/>
          <w:sz w:val="32"/>
          <w:szCs w:val="20"/>
          <w:lang w:val="en-US" w:eastAsia="zh-CN"/>
        </w:rPr>
        <w:t>2.</w:t>
      </w:r>
      <w:r>
        <w:rPr>
          <w:rFonts w:hint="default" w:ascii="Times New Roman" w:hAnsi="Times New Roman" w:eastAsia="仿宋_GB2312" w:cs="Times New Roman"/>
          <w:i w:val="0"/>
          <w:iCs w:val="0"/>
          <w:snapToGrid w:val="0"/>
          <w:color w:val="auto"/>
          <w:kern w:val="0"/>
          <w:sz w:val="32"/>
          <w:szCs w:val="20"/>
          <w:lang w:eastAsia="zh-CN"/>
        </w:rPr>
        <w:t>对身份明确但无力</w:t>
      </w:r>
      <w:r>
        <w:rPr>
          <w:rFonts w:hint="default" w:ascii="Times New Roman" w:hAnsi="Times New Roman" w:eastAsia="仿宋_GB2312" w:cs="Times New Roman"/>
          <w:i w:val="0"/>
          <w:iCs w:val="0"/>
          <w:snapToGrid w:val="0"/>
          <w:color w:val="auto"/>
          <w:kern w:val="0"/>
          <w:sz w:val="32"/>
          <w:szCs w:val="20"/>
          <w:lang w:val="en-US" w:eastAsia="zh-CN"/>
        </w:rPr>
        <w:t>支付</w:t>
      </w:r>
      <w:r>
        <w:rPr>
          <w:rFonts w:hint="default" w:ascii="Times New Roman" w:hAnsi="Times New Roman" w:eastAsia="仿宋_GB2312" w:cs="Times New Roman"/>
          <w:i w:val="0"/>
          <w:iCs w:val="0"/>
          <w:snapToGrid w:val="0"/>
          <w:color w:val="auto"/>
          <w:kern w:val="0"/>
          <w:sz w:val="32"/>
          <w:szCs w:val="20"/>
          <w:lang w:eastAsia="zh-CN"/>
        </w:rPr>
        <w:t>的救助对象（包括急救后明确身份的），其所拖欠的急救费用，按照规定</w:t>
      </w:r>
      <w:r>
        <w:rPr>
          <w:rFonts w:hint="default" w:ascii="Times New Roman" w:hAnsi="Times New Roman" w:eastAsia="仿宋_GB2312" w:cs="Times New Roman"/>
          <w:i w:val="0"/>
          <w:iCs w:val="0"/>
          <w:snapToGrid w:val="0"/>
          <w:color w:val="auto"/>
          <w:kern w:val="0"/>
          <w:sz w:val="32"/>
          <w:szCs w:val="20"/>
          <w:lang w:val="en-US" w:eastAsia="zh-CN"/>
        </w:rPr>
        <w:t>协同公安、人力资源</w:t>
      </w:r>
      <w:r>
        <w:rPr>
          <w:rFonts w:hint="eastAsia" w:ascii="Times New Roman" w:hAnsi="Times New Roman" w:eastAsia="仿宋_GB2312" w:cs="Times New Roman"/>
          <w:i w:val="0"/>
          <w:iCs w:val="0"/>
          <w:snapToGrid w:val="0"/>
          <w:color w:val="auto"/>
          <w:kern w:val="0"/>
          <w:sz w:val="32"/>
          <w:szCs w:val="20"/>
          <w:lang w:val="en-US" w:eastAsia="zh-CN"/>
        </w:rPr>
        <w:t>和</w:t>
      </w:r>
      <w:r>
        <w:rPr>
          <w:rFonts w:hint="default" w:ascii="Times New Roman" w:hAnsi="Times New Roman" w:eastAsia="仿宋_GB2312" w:cs="Times New Roman"/>
          <w:i w:val="0"/>
          <w:iCs w:val="0"/>
          <w:snapToGrid w:val="0"/>
          <w:color w:val="auto"/>
          <w:kern w:val="0"/>
          <w:sz w:val="32"/>
          <w:szCs w:val="20"/>
          <w:lang w:val="en-US" w:eastAsia="zh-CN"/>
        </w:rPr>
        <w:t>社会保障、民政、医保等部门进行复核，</w:t>
      </w:r>
      <w:r>
        <w:rPr>
          <w:rFonts w:hint="default" w:ascii="Times New Roman" w:hAnsi="Times New Roman" w:eastAsia="仿宋_GB2312" w:cs="Times New Roman"/>
          <w:i w:val="0"/>
          <w:iCs w:val="0"/>
          <w:snapToGrid w:val="0"/>
          <w:color w:val="auto"/>
          <w:kern w:val="0"/>
          <w:sz w:val="32"/>
          <w:szCs w:val="20"/>
          <w:lang w:eastAsia="zh-CN"/>
        </w:rPr>
        <w:t>由责任人、工伤保险和基本医疗保险、</w:t>
      </w:r>
      <w:r>
        <w:rPr>
          <w:rFonts w:hint="default" w:ascii="Times New Roman" w:hAnsi="Times New Roman" w:eastAsia="仿宋_GB2312" w:cs="Times New Roman"/>
          <w:i w:val="0"/>
          <w:iCs w:val="0"/>
          <w:snapToGrid w:val="0"/>
          <w:color w:val="auto"/>
          <w:kern w:val="0"/>
          <w:sz w:val="32"/>
          <w:szCs w:val="20"/>
          <w:lang w:val="en-US" w:eastAsia="zh-CN"/>
        </w:rPr>
        <w:t>生育保险、商业保险、</w:t>
      </w:r>
      <w:r>
        <w:rPr>
          <w:rFonts w:hint="default" w:ascii="Times New Roman" w:hAnsi="Times New Roman" w:eastAsia="仿宋_GB2312" w:cs="Times New Roman"/>
          <w:i w:val="0"/>
          <w:iCs w:val="0"/>
          <w:snapToGrid w:val="0"/>
          <w:color w:val="auto"/>
          <w:kern w:val="0"/>
          <w:sz w:val="32"/>
          <w:szCs w:val="20"/>
          <w:lang w:eastAsia="zh-CN"/>
        </w:rPr>
        <w:t>公共卫生经费、医疗救助、道路交通事故社会救助</w:t>
      </w:r>
      <w:r>
        <w:rPr>
          <w:rFonts w:hint="default" w:ascii="Times New Roman" w:hAnsi="Times New Roman" w:eastAsia="仿宋_GB2312" w:cs="Times New Roman"/>
          <w:b w:val="0"/>
          <w:bCs w:val="0"/>
          <w:i w:val="0"/>
          <w:iCs w:val="0"/>
          <w:snapToGrid w:val="0"/>
          <w:color w:val="auto"/>
          <w:kern w:val="0"/>
          <w:sz w:val="32"/>
          <w:szCs w:val="20"/>
          <w:lang w:eastAsia="zh-CN"/>
        </w:rPr>
        <w:t>和红十字疾病医疗救助</w:t>
      </w:r>
      <w:r>
        <w:rPr>
          <w:rFonts w:hint="default" w:ascii="Times New Roman" w:hAnsi="Times New Roman" w:eastAsia="仿宋_GB2312" w:cs="Times New Roman"/>
          <w:i w:val="0"/>
          <w:iCs w:val="0"/>
          <w:snapToGrid w:val="0"/>
          <w:color w:val="auto"/>
          <w:kern w:val="0"/>
          <w:sz w:val="32"/>
          <w:szCs w:val="20"/>
          <w:lang w:eastAsia="zh-CN"/>
        </w:rPr>
        <w:t>等已有渠道支付，</w:t>
      </w:r>
      <w:r>
        <w:rPr>
          <w:rFonts w:hint="default" w:ascii="Times New Roman" w:hAnsi="Times New Roman" w:eastAsia="仿宋_GB2312" w:cs="Times New Roman"/>
          <w:b w:val="0"/>
          <w:bCs w:val="0"/>
          <w:i w:val="0"/>
          <w:iCs w:val="0"/>
          <w:snapToGrid w:val="0"/>
          <w:color w:val="auto"/>
          <w:kern w:val="0"/>
          <w:sz w:val="32"/>
          <w:szCs w:val="20"/>
        </w:rPr>
        <w:t>无上述渠道或上述渠道费用支付</w:t>
      </w:r>
      <w:r>
        <w:rPr>
          <w:rFonts w:hint="default" w:ascii="Times New Roman" w:hAnsi="Times New Roman" w:eastAsia="仿宋_GB2312" w:cs="Times New Roman"/>
          <w:b w:val="0"/>
          <w:bCs w:val="0"/>
          <w:i w:val="0"/>
          <w:iCs w:val="0"/>
          <w:snapToGrid w:val="0"/>
          <w:color w:val="auto"/>
          <w:kern w:val="0"/>
          <w:sz w:val="32"/>
          <w:szCs w:val="20"/>
          <w:lang w:eastAsia="zh-CN"/>
        </w:rPr>
        <w:t>后费用仍</w:t>
      </w:r>
      <w:r>
        <w:rPr>
          <w:rFonts w:hint="default" w:ascii="Times New Roman" w:hAnsi="Times New Roman" w:eastAsia="仿宋_GB2312" w:cs="Times New Roman"/>
          <w:b w:val="0"/>
          <w:bCs w:val="0"/>
          <w:i w:val="0"/>
          <w:iCs w:val="0"/>
          <w:snapToGrid w:val="0"/>
          <w:color w:val="auto"/>
          <w:kern w:val="0"/>
          <w:sz w:val="32"/>
          <w:szCs w:val="20"/>
        </w:rPr>
        <w:t>有缺口</w:t>
      </w:r>
      <w:r>
        <w:rPr>
          <w:rFonts w:hint="default" w:ascii="Times New Roman" w:hAnsi="Times New Roman" w:eastAsia="仿宋_GB2312" w:cs="Times New Roman"/>
          <w:b w:val="0"/>
          <w:bCs w:val="0"/>
          <w:i w:val="0"/>
          <w:iCs w:val="0"/>
          <w:snapToGrid w:val="0"/>
          <w:color w:val="auto"/>
          <w:kern w:val="0"/>
          <w:sz w:val="32"/>
          <w:szCs w:val="20"/>
          <w:lang w:eastAsia="zh-CN"/>
        </w:rPr>
        <w:t>的</w:t>
      </w:r>
      <w:r>
        <w:rPr>
          <w:rFonts w:hint="default" w:ascii="Times New Roman" w:hAnsi="Times New Roman" w:eastAsia="仿宋_GB2312" w:cs="Times New Roman"/>
          <w:b w:val="0"/>
          <w:bCs w:val="0"/>
          <w:i w:val="0"/>
          <w:iCs w:val="0"/>
          <w:snapToGrid w:val="0"/>
          <w:color w:val="auto"/>
          <w:kern w:val="0"/>
          <w:sz w:val="32"/>
          <w:szCs w:val="20"/>
        </w:rPr>
        <w:t>，由疾病应急救助基金</w:t>
      </w:r>
      <w:r>
        <w:rPr>
          <w:rFonts w:hint="default" w:ascii="Times New Roman" w:hAnsi="Times New Roman" w:eastAsia="仿宋_GB2312" w:cs="Times New Roman"/>
          <w:b w:val="0"/>
          <w:bCs w:val="0"/>
          <w:i w:val="0"/>
          <w:iCs w:val="0"/>
          <w:snapToGrid w:val="0"/>
          <w:color w:val="auto"/>
          <w:kern w:val="0"/>
          <w:sz w:val="32"/>
          <w:szCs w:val="20"/>
          <w:lang w:eastAsia="zh-CN"/>
        </w:rPr>
        <w:t>予以</w:t>
      </w:r>
      <w:r>
        <w:rPr>
          <w:rFonts w:hint="default" w:ascii="Times New Roman" w:hAnsi="Times New Roman" w:eastAsia="仿宋_GB2312" w:cs="Times New Roman"/>
          <w:b w:val="0"/>
          <w:bCs w:val="0"/>
          <w:i w:val="0"/>
          <w:iCs w:val="0"/>
          <w:snapToGrid w:val="0"/>
          <w:color w:val="auto"/>
          <w:kern w:val="0"/>
          <w:sz w:val="32"/>
          <w:szCs w:val="20"/>
        </w:rPr>
        <w:t>补助。</w:t>
      </w:r>
      <w:bookmarkStart w:id="1" w:name="_GoBack"/>
      <w:bookmarkEnd w:id="1"/>
    </w:p>
    <w:p w14:paraId="3BA6DF4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22" w:firstLineChars="200"/>
        <w:jc w:val="both"/>
        <w:textAlignment w:val="auto"/>
        <w:outlineLvl w:val="9"/>
        <w:rPr>
          <w:rFonts w:hint="eastAsia" w:ascii="仿宋_GB2312" w:hAnsi="仿宋_GB2312" w:eastAsia="仿宋_GB2312" w:cs="仿宋_GB2312"/>
          <w:color w:val="auto"/>
          <w:spacing w:val="6"/>
          <w:w w:val="90"/>
          <w:sz w:val="32"/>
          <w:szCs w:val="32"/>
        </w:rPr>
      </w:pPr>
      <w:r>
        <w:rPr>
          <w:rFonts w:hint="default" w:ascii="Times New Roman" w:hAnsi="Times New Roman" w:eastAsia="仿宋_GB2312" w:cs="Times New Roman"/>
          <w:i w:val="0"/>
          <w:iCs w:val="0"/>
          <w:snapToGrid w:val="0"/>
          <w:color w:val="auto"/>
          <w:kern w:val="0"/>
          <w:sz w:val="32"/>
          <w:szCs w:val="20"/>
          <w:lang w:val="en-US" w:eastAsia="zh-CN"/>
        </w:rPr>
        <w:t>3.</w:t>
      </w:r>
      <w:r>
        <w:rPr>
          <w:rFonts w:hint="eastAsia" w:ascii="仿宋_GB2312" w:hAnsi="仿宋_GB2312" w:eastAsia="仿宋_GB2312" w:cs="仿宋_GB2312"/>
          <w:color w:val="auto"/>
          <w:w w:val="91"/>
          <w:sz w:val="32"/>
          <w:szCs w:val="32"/>
        </w:rPr>
        <w:t>对身份明确但无力支付的救助对象应向收治医疗机构</w:t>
      </w:r>
      <w:r>
        <w:rPr>
          <w:rFonts w:hint="eastAsia" w:ascii="仿宋_GB2312" w:hAnsi="仿宋_GB2312" w:eastAsia="仿宋_GB2312" w:cs="仿宋_GB2312"/>
          <w:color w:val="auto"/>
          <w:spacing w:val="26"/>
          <w:w w:val="91"/>
          <w:sz w:val="32"/>
          <w:szCs w:val="32"/>
        </w:rPr>
        <w:t>提</w:t>
      </w:r>
      <w:r>
        <w:rPr>
          <w:rFonts w:hint="eastAsia" w:ascii="仿宋_GB2312" w:hAnsi="仿宋_GB2312" w:eastAsia="仿宋_GB2312" w:cs="仿宋_GB2312"/>
          <w:color w:val="auto"/>
          <w:w w:val="92"/>
          <w:sz w:val="32"/>
          <w:szCs w:val="32"/>
        </w:rPr>
        <w:t>供身份证明</w:t>
      </w:r>
      <w:r>
        <w:rPr>
          <w:rFonts w:hint="eastAsia" w:ascii="仿宋_GB2312" w:hAnsi="仿宋_GB2312" w:eastAsia="仿宋_GB2312" w:cs="仿宋_GB2312"/>
          <w:color w:val="auto"/>
          <w:spacing w:val="13"/>
          <w:w w:val="92"/>
          <w:sz w:val="32"/>
          <w:szCs w:val="32"/>
        </w:rPr>
        <w:t>文</w:t>
      </w:r>
      <w:r>
        <w:rPr>
          <w:rFonts w:hint="eastAsia" w:ascii="仿宋_GB2312" w:hAnsi="仿宋_GB2312" w:eastAsia="仿宋_GB2312" w:cs="仿宋_GB2312"/>
          <w:color w:val="auto"/>
          <w:spacing w:val="26"/>
          <w:w w:val="95"/>
          <w:sz w:val="32"/>
          <w:szCs w:val="32"/>
        </w:rPr>
        <w:t>件</w:t>
      </w:r>
      <w:r>
        <w:rPr>
          <w:rFonts w:hint="eastAsia" w:ascii="仿宋_GB2312" w:hAnsi="仿宋_GB2312" w:eastAsia="仿宋_GB2312" w:cs="仿宋_GB2312"/>
          <w:color w:val="auto"/>
          <w:spacing w:val="8"/>
          <w:w w:val="78"/>
          <w:sz w:val="32"/>
          <w:szCs w:val="32"/>
        </w:rPr>
        <w:t>、</w:t>
      </w:r>
      <w:r>
        <w:rPr>
          <w:rFonts w:hint="eastAsia" w:ascii="仿宋_GB2312" w:hAnsi="仿宋_GB2312" w:eastAsia="仿宋_GB2312" w:cs="仿宋_GB2312"/>
          <w:color w:val="auto"/>
          <w:w w:val="93"/>
          <w:sz w:val="32"/>
          <w:szCs w:val="32"/>
        </w:rPr>
        <w:t>社</w:t>
      </w:r>
      <w:r>
        <w:rPr>
          <w:rFonts w:hint="eastAsia" w:ascii="仿宋_GB2312" w:hAnsi="仿宋_GB2312" w:eastAsia="仿宋_GB2312" w:cs="仿宋_GB2312"/>
          <w:color w:val="auto"/>
          <w:spacing w:val="-17"/>
          <w:w w:val="93"/>
          <w:sz w:val="32"/>
          <w:szCs w:val="32"/>
        </w:rPr>
        <w:t>会</w:t>
      </w:r>
      <w:r>
        <w:rPr>
          <w:rFonts w:hint="eastAsia" w:ascii="仿宋_GB2312" w:hAnsi="仿宋_GB2312" w:eastAsia="仿宋_GB2312" w:cs="仿宋_GB2312"/>
          <w:color w:val="auto"/>
          <w:w w:val="91"/>
          <w:sz w:val="32"/>
          <w:szCs w:val="32"/>
        </w:rPr>
        <w:t>保障卡等</w:t>
      </w:r>
      <w:r>
        <w:rPr>
          <w:rFonts w:hint="eastAsia" w:ascii="仿宋_GB2312" w:hAnsi="仿宋_GB2312" w:eastAsia="仿宋_GB2312" w:cs="仿宋_GB2312"/>
          <w:color w:val="auto"/>
          <w:spacing w:val="-29"/>
          <w:w w:val="97"/>
          <w:sz w:val="32"/>
          <w:szCs w:val="32"/>
        </w:rPr>
        <w:t>参</w:t>
      </w:r>
      <w:r>
        <w:rPr>
          <w:rFonts w:hint="eastAsia" w:ascii="仿宋_GB2312" w:hAnsi="仿宋_GB2312" w:eastAsia="仿宋_GB2312" w:cs="仿宋_GB2312"/>
          <w:color w:val="auto"/>
          <w:w w:val="91"/>
          <w:sz w:val="32"/>
          <w:szCs w:val="32"/>
        </w:rPr>
        <w:t>保证明资料及患者</w:t>
      </w:r>
      <w:r>
        <w:rPr>
          <w:rFonts w:hint="eastAsia" w:ascii="仿宋_GB2312" w:hAnsi="仿宋_GB2312" w:eastAsia="仿宋_GB2312" w:cs="仿宋_GB2312"/>
          <w:i w:val="0"/>
          <w:iCs w:val="0"/>
          <w:snapToGrid w:val="0"/>
          <w:color w:val="auto"/>
          <w:kern w:val="0"/>
          <w:sz w:val="32"/>
          <w:szCs w:val="32"/>
          <w:lang w:val="en-US" w:eastAsia="zh-CN"/>
        </w:rPr>
        <w:t>无力支付</w:t>
      </w:r>
      <w:r>
        <w:rPr>
          <w:rFonts w:hint="eastAsia" w:ascii="仿宋_GB2312" w:hAnsi="仿宋_GB2312" w:eastAsia="仿宋_GB2312" w:cs="仿宋_GB2312"/>
          <w:color w:val="auto"/>
          <w:w w:val="91"/>
          <w:sz w:val="32"/>
          <w:szCs w:val="32"/>
        </w:rPr>
        <w:t>证明</w:t>
      </w:r>
      <w:r>
        <w:rPr>
          <w:rFonts w:hint="eastAsia" w:ascii="仿宋_GB2312" w:hAnsi="仿宋_GB2312" w:eastAsia="仿宋_GB2312" w:cs="仿宋_GB2312"/>
          <w:color w:val="auto"/>
          <w:spacing w:val="-62"/>
          <w:w w:val="103"/>
          <w:sz w:val="32"/>
          <w:szCs w:val="32"/>
        </w:rPr>
        <w:t>，</w:t>
      </w:r>
      <w:r>
        <w:rPr>
          <w:rFonts w:hint="eastAsia" w:ascii="仿宋_GB2312" w:hAnsi="仿宋_GB2312" w:eastAsia="仿宋_GB2312" w:cs="仿宋_GB2312"/>
          <w:color w:val="auto"/>
          <w:w w:val="92"/>
          <w:sz w:val="32"/>
          <w:szCs w:val="32"/>
        </w:rPr>
        <w:t>并</w:t>
      </w:r>
      <w:r>
        <w:rPr>
          <w:rFonts w:hint="eastAsia" w:ascii="仿宋_GB2312" w:hAnsi="仿宋_GB2312" w:eastAsia="仿宋_GB2312" w:cs="仿宋_GB2312"/>
          <w:color w:val="auto"/>
          <w:w w:val="90"/>
          <w:sz w:val="32"/>
          <w:szCs w:val="32"/>
        </w:rPr>
        <w:t>填写</w:t>
      </w:r>
      <w:r>
        <w:rPr>
          <w:rFonts w:hint="eastAsia" w:ascii="仿宋_GB2312" w:hAnsi="仿宋_GB2312" w:eastAsia="仿宋_GB2312" w:cs="仿宋_GB2312"/>
          <w:color w:val="auto"/>
          <w:w w:val="87"/>
          <w:sz w:val="32"/>
          <w:szCs w:val="32"/>
        </w:rPr>
        <w:t>《东莞市疾病应急救助基</w:t>
      </w:r>
      <w:r>
        <w:rPr>
          <w:rFonts w:hint="eastAsia" w:ascii="仿宋_GB2312" w:hAnsi="仿宋_GB2312" w:eastAsia="仿宋_GB2312" w:cs="仿宋_GB2312"/>
          <w:color w:val="auto"/>
          <w:spacing w:val="-117"/>
          <w:sz w:val="32"/>
          <w:szCs w:val="32"/>
        </w:rPr>
        <w:t xml:space="preserve"> </w:t>
      </w:r>
      <w:r>
        <w:rPr>
          <w:rFonts w:hint="eastAsia" w:ascii="仿宋_GB2312" w:hAnsi="仿宋_GB2312" w:eastAsia="仿宋_GB2312" w:cs="仿宋_GB2312"/>
          <w:color w:val="auto"/>
          <w:w w:val="84"/>
          <w:sz w:val="32"/>
          <w:szCs w:val="32"/>
        </w:rPr>
        <w:t>金申请表》</w:t>
      </w:r>
      <w:r>
        <w:rPr>
          <w:rFonts w:hint="eastAsia" w:ascii="仿宋_GB2312" w:hAnsi="仿宋_GB2312" w:eastAsia="仿宋_GB2312" w:cs="仿宋_GB2312"/>
          <w:color w:val="auto"/>
          <w:w w:val="84"/>
          <w:sz w:val="32"/>
          <w:szCs w:val="32"/>
          <w:lang w:eastAsia="zh-CN"/>
        </w:rPr>
        <w:t>（</w:t>
      </w:r>
      <w:r>
        <w:rPr>
          <w:rFonts w:hint="eastAsia" w:ascii="仿宋_GB2312" w:hAnsi="仿宋_GB2312" w:eastAsia="仿宋_GB2312" w:cs="仿宋_GB2312"/>
          <w:color w:val="auto"/>
          <w:w w:val="93"/>
          <w:sz w:val="32"/>
          <w:szCs w:val="32"/>
        </w:rPr>
        <w:t>附件</w:t>
      </w:r>
      <w:r>
        <w:rPr>
          <w:rFonts w:hint="eastAsia" w:ascii="仿宋_GB2312" w:hAnsi="仿宋_GB2312" w:eastAsia="仿宋_GB2312" w:cs="仿宋_GB2312"/>
          <w:color w:val="auto"/>
          <w:w w:val="93"/>
          <w:sz w:val="32"/>
          <w:szCs w:val="32"/>
          <w:lang w:val="en-US" w:eastAsia="zh-CN"/>
        </w:rPr>
        <w:t>3），</w:t>
      </w:r>
      <w:r>
        <w:rPr>
          <w:rFonts w:hint="eastAsia" w:ascii="仿宋_GB2312" w:hAnsi="仿宋_GB2312" w:eastAsia="仿宋_GB2312" w:cs="仿宋_GB2312"/>
          <w:color w:val="auto"/>
          <w:w w:val="95"/>
          <w:sz w:val="32"/>
          <w:szCs w:val="32"/>
        </w:rPr>
        <w:t>经收治医院初步审查</w:t>
      </w:r>
      <w:r>
        <w:rPr>
          <w:rFonts w:hint="eastAsia" w:ascii="仿宋_GB2312" w:hAnsi="仿宋_GB2312" w:eastAsia="仿宋_GB2312" w:cs="仿宋_GB2312"/>
          <w:color w:val="auto"/>
          <w:spacing w:val="-8"/>
          <w:w w:val="95"/>
          <w:sz w:val="32"/>
          <w:szCs w:val="32"/>
        </w:rPr>
        <w:t>，患者符合应急救助条件</w:t>
      </w:r>
      <w:r>
        <w:rPr>
          <w:rFonts w:hint="eastAsia" w:ascii="仿宋_GB2312" w:hAnsi="仿宋_GB2312" w:eastAsia="仿宋_GB2312" w:cs="仿宋_GB2312"/>
          <w:color w:val="auto"/>
          <w:spacing w:val="-11"/>
          <w:w w:val="95"/>
          <w:sz w:val="32"/>
          <w:szCs w:val="32"/>
        </w:rPr>
        <w:t>，可申请疾</w:t>
      </w:r>
      <w:r>
        <w:rPr>
          <w:rFonts w:hint="eastAsia" w:ascii="仿宋_GB2312" w:hAnsi="仿宋_GB2312" w:eastAsia="仿宋_GB2312" w:cs="仿宋_GB2312"/>
          <w:color w:val="auto"/>
          <w:w w:val="90"/>
          <w:sz w:val="32"/>
          <w:szCs w:val="32"/>
        </w:rPr>
        <w:t>病应</w:t>
      </w:r>
      <w:r>
        <w:rPr>
          <w:rFonts w:hint="eastAsia" w:ascii="仿宋_GB2312" w:hAnsi="仿宋_GB2312" w:eastAsia="仿宋_GB2312" w:cs="仿宋_GB2312"/>
          <w:color w:val="auto"/>
          <w:spacing w:val="6"/>
          <w:w w:val="90"/>
          <w:sz w:val="32"/>
          <w:szCs w:val="32"/>
        </w:rPr>
        <w:t>急救助基金补助。</w:t>
      </w:r>
    </w:p>
    <w:p w14:paraId="3330E99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22" w:firstLineChars="200"/>
        <w:jc w:val="both"/>
        <w:textAlignment w:val="auto"/>
        <w:outlineLvl w:val="9"/>
        <w:rPr>
          <w:rFonts w:hint="eastAsia" w:ascii="Times New Roman" w:hAnsi="Times New Roman" w:eastAsia="仿宋_GB2312" w:cs="Times New Roman"/>
          <w:i w:val="0"/>
          <w:iCs w:val="0"/>
          <w:snapToGrid w:val="0"/>
          <w:color w:val="auto"/>
          <w:kern w:val="0"/>
          <w:sz w:val="32"/>
          <w:szCs w:val="20"/>
          <w:highlight w:val="none"/>
          <w:lang w:eastAsia="zh-CN"/>
        </w:rPr>
      </w:pPr>
      <w:r>
        <w:rPr>
          <w:rFonts w:hint="default" w:ascii="Times New Roman" w:hAnsi="Times New Roman" w:eastAsia="仿宋_GB2312" w:cs="Times New Roman"/>
          <w:b w:val="0"/>
          <w:bCs w:val="0"/>
          <w:i w:val="0"/>
          <w:iCs w:val="0"/>
          <w:snapToGrid w:val="0"/>
          <w:color w:val="auto"/>
          <w:kern w:val="0"/>
          <w:sz w:val="32"/>
          <w:szCs w:val="20"/>
          <w:highlight w:val="none"/>
          <w:lang w:eastAsia="zh-CN"/>
        </w:rPr>
        <w:t>（</w:t>
      </w:r>
      <w:r>
        <w:rPr>
          <w:rFonts w:hint="default" w:ascii="Times New Roman" w:hAnsi="Times New Roman" w:eastAsia="仿宋_GB2312" w:cs="Times New Roman"/>
          <w:b w:val="0"/>
          <w:bCs w:val="0"/>
          <w:i w:val="0"/>
          <w:iCs w:val="0"/>
          <w:snapToGrid w:val="0"/>
          <w:color w:val="auto"/>
          <w:kern w:val="0"/>
          <w:sz w:val="32"/>
          <w:szCs w:val="20"/>
          <w:highlight w:val="none"/>
          <w:lang w:val="en-US" w:eastAsia="zh-CN"/>
        </w:rPr>
        <w:t>三</w:t>
      </w:r>
      <w:r>
        <w:rPr>
          <w:rFonts w:hint="default" w:ascii="Times New Roman" w:hAnsi="Times New Roman" w:eastAsia="仿宋_GB2312" w:cs="Times New Roman"/>
          <w:b w:val="0"/>
          <w:bCs w:val="0"/>
          <w:i w:val="0"/>
          <w:iCs w:val="0"/>
          <w:snapToGrid w:val="0"/>
          <w:color w:val="auto"/>
          <w:kern w:val="0"/>
          <w:sz w:val="32"/>
          <w:szCs w:val="20"/>
          <w:highlight w:val="none"/>
          <w:lang w:eastAsia="zh-CN"/>
        </w:rPr>
        <w:t>）对于经甄别符合生活无着的流浪乞讨人员救助条件的，按照《东莞市人民政府关于进一步加强和改进生活无着的流浪乞讨人员救助管理工作的实施意见》</w:t>
      </w:r>
      <w:r>
        <w:rPr>
          <w:rFonts w:hint="eastAsia" w:ascii="Times New Roman" w:hAnsi="Times New Roman" w:eastAsia="仿宋_GB2312" w:cs="Times New Roman"/>
          <w:b w:val="0"/>
          <w:bCs w:val="0"/>
          <w:i w:val="0"/>
          <w:iCs w:val="0"/>
          <w:snapToGrid w:val="0"/>
          <w:color w:val="auto"/>
          <w:kern w:val="0"/>
          <w:sz w:val="32"/>
          <w:szCs w:val="20"/>
          <w:highlight w:val="none"/>
          <w:lang w:eastAsia="zh-CN"/>
        </w:rPr>
        <w:t>（</w:t>
      </w:r>
      <w:r>
        <w:rPr>
          <w:rFonts w:ascii="仿宋_GB2312" w:hAnsi="宋体" w:eastAsia="仿宋_GB2312" w:cs="仿宋_GB2312"/>
          <w:color w:val="auto"/>
          <w:kern w:val="0"/>
          <w:sz w:val="31"/>
          <w:szCs w:val="31"/>
          <w:highlight w:val="none"/>
          <w:lang w:val="en-US" w:eastAsia="zh-CN" w:bidi="ar"/>
        </w:rPr>
        <w:t>东府〔</w:t>
      </w:r>
      <w:r>
        <w:rPr>
          <w:rFonts w:hint="default" w:ascii="Times New Roman" w:hAnsi="Times New Roman" w:eastAsia="宋体" w:cs="Times New Roman"/>
          <w:color w:val="auto"/>
          <w:kern w:val="0"/>
          <w:sz w:val="31"/>
          <w:szCs w:val="31"/>
          <w:highlight w:val="none"/>
          <w:lang w:val="en-US" w:eastAsia="zh-CN" w:bidi="ar"/>
        </w:rPr>
        <w:t>2024</w:t>
      </w:r>
      <w:r>
        <w:rPr>
          <w:rFonts w:hint="eastAsia" w:ascii="仿宋_GB2312" w:hAnsi="宋体" w:eastAsia="仿宋_GB2312" w:cs="仿宋_GB2312"/>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79</w:t>
      </w:r>
      <w:r>
        <w:rPr>
          <w:rFonts w:hint="eastAsia" w:ascii="仿宋_GB2312" w:hAnsi="宋体" w:eastAsia="仿宋_GB2312" w:cs="仿宋_GB2312"/>
          <w:color w:val="auto"/>
          <w:kern w:val="0"/>
          <w:sz w:val="31"/>
          <w:szCs w:val="31"/>
          <w:highlight w:val="none"/>
          <w:lang w:val="en-US" w:eastAsia="zh-CN" w:bidi="ar"/>
        </w:rPr>
        <w:t>号</w:t>
      </w:r>
      <w:r>
        <w:rPr>
          <w:rFonts w:hint="eastAsia" w:ascii="Times New Roman" w:hAnsi="Times New Roman" w:eastAsia="仿宋_GB2312" w:cs="Times New Roman"/>
          <w:b w:val="0"/>
          <w:bCs w:val="0"/>
          <w:i w:val="0"/>
          <w:iCs w:val="0"/>
          <w:snapToGrid w:val="0"/>
          <w:color w:val="auto"/>
          <w:kern w:val="0"/>
          <w:sz w:val="32"/>
          <w:szCs w:val="20"/>
          <w:highlight w:val="none"/>
          <w:lang w:eastAsia="zh-CN"/>
        </w:rPr>
        <w:t>）</w:t>
      </w:r>
      <w:r>
        <w:rPr>
          <w:rFonts w:hint="default" w:ascii="Times New Roman" w:hAnsi="Times New Roman" w:eastAsia="仿宋_GB2312" w:cs="Times New Roman"/>
          <w:b w:val="0"/>
          <w:bCs w:val="0"/>
          <w:i w:val="0"/>
          <w:iCs w:val="0"/>
          <w:snapToGrid w:val="0"/>
          <w:color w:val="auto"/>
          <w:kern w:val="0"/>
          <w:sz w:val="32"/>
          <w:szCs w:val="20"/>
          <w:highlight w:val="none"/>
          <w:lang w:eastAsia="zh-CN"/>
        </w:rPr>
        <w:t>开展救助救治工作，按规定支付相关救治费用。</w:t>
      </w:r>
    </w:p>
    <w:p w14:paraId="1C9FADE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22" w:firstLineChars="200"/>
        <w:jc w:val="both"/>
        <w:textAlignment w:val="auto"/>
        <w:outlineLvl w:val="9"/>
        <w:rPr>
          <w:rFonts w:hint="eastAsia" w:ascii="Times New Roman" w:hAnsi="Times New Roman" w:eastAsia="仿宋_GB2312" w:cs="Times New Roman"/>
          <w:i w:val="0"/>
          <w:iCs w:val="0"/>
          <w:snapToGrid w:val="0"/>
          <w:color w:val="auto"/>
          <w:kern w:val="0"/>
          <w:sz w:val="32"/>
          <w:szCs w:val="20"/>
          <w:lang w:eastAsia="zh-CN"/>
        </w:rPr>
      </w:pPr>
      <w:r>
        <w:rPr>
          <w:rFonts w:hint="default" w:ascii="Times New Roman" w:hAnsi="Times New Roman" w:eastAsia="仿宋_GB2312" w:cs="Times New Roman"/>
          <w:b w:val="0"/>
          <w:bCs w:val="0"/>
          <w:i w:val="0"/>
          <w:iCs w:val="0"/>
          <w:snapToGrid w:val="0"/>
          <w:color w:val="auto"/>
          <w:kern w:val="0"/>
          <w:sz w:val="32"/>
          <w:szCs w:val="20"/>
          <w:lang w:eastAsia="zh-CN"/>
        </w:rPr>
        <w:t>对于渡过急救期、病情平稳后，仍需住院治疗的患者的医疗费用，根据其身份认定情况，由相应的保障渠道按规定支付。</w:t>
      </w:r>
    </w:p>
    <w:p w14:paraId="03839EEF">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）疾病应急救助基金实行每年两次的审核制度</w:t>
      </w:r>
    </w:p>
    <w:p w14:paraId="35643810">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市卫生健康局按照有关要求，</w:t>
      </w:r>
      <w:r>
        <w:rPr>
          <w:rFonts w:hint="default" w:ascii="Times New Roman" w:hAnsi="Times New Roman" w:eastAsia="仿宋_GB2312" w:cs="Times New Roman"/>
          <w:color w:val="auto"/>
          <w:sz w:val="32"/>
          <w:szCs w:val="32"/>
        </w:rPr>
        <w:t>每年度6月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日前完成上一年度12月1日至当年5月31日发生的疾病应急救助有关材料审核工作，12月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日前完成当年6月1日至11月30日发生的疾病应急救助有关材料审核工作。医疗机构按以下程序申请救助基金：</w:t>
      </w:r>
    </w:p>
    <w:p w14:paraId="40B68E69">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医疗机构确认需要急救但无法核实身份或无力缴费的救助对象，</w:t>
      </w:r>
      <w:r>
        <w:rPr>
          <w:rFonts w:hint="eastAsia"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《疾病应急救助信息登记平台用户手册》的要求，每年6月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日和12月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日前将相关材料通过国家“疾病应急救助信息登记平台”完成录入上报工作。</w:t>
      </w:r>
    </w:p>
    <w:p w14:paraId="69416652">
      <w:pPr>
        <w:pStyle w:val="2"/>
        <w:ind w:firstLine="622" w:firstLineChars="200"/>
        <w:jc w:val="both"/>
        <w:rPr>
          <w:rFonts w:hint="default" w:ascii="Times New Roman" w:hAnsi="Times New Roman" w:eastAsia="楷体_GB2312" w:cs="Times New Roman"/>
          <w:color w:val="auto"/>
          <w:kern w:val="0"/>
          <w:sz w:val="32"/>
          <w:szCs w:val="32"/>
          <w:highlight w:val="none"/>
          <w:lang w:val="en-US" w:eastAsia="zh-CN" w:bidi="ar"/>
        </w:rPr>
      </w:pP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医疗机构收集汇总《疾病应急救助基金补助申请表》（附件</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），填写《东莞市疾病应急救助申请个案统计表》（附件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）、《东莞市疾病应急救助申请个案专家审核表》（附</w:t>
      </w:r>
      <w:r>
        <w:rPr>
          <w:rFonts w:hint="eastAsia" w:ascii="Times New Roman" w:hAnsi="Times New Roman" w:eastAsia="仿宋_GB2312" w:cs="Times New Roman"/>
          <w:color w:val="auto"/>
          <w:sz w:val="32"/>
          <w:szCs w:val="32"/>
          <w:lang w:eastAsia="zh-CN"/>
        </w:rPr>
        <w:t>件</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）、《东莞市疾病应急救助申请对象身份明确个案统计表》（附件</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）并附救助对象医疗费用清单、病历资料、身份证明材料和无支付能力的证明等资料</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并对</w:t>
      </w:r>
      <w:r>
        <w:rPr>
          <w:rFonts w:hint="default" w:ascii="Times New Roman" w:hAnsi="Times New Roman" w:eastAsia="仿宋_GB2312" w:cs="Times New Roman"/>
          <w:b w:val="0"/>
          <w:bCs w:val="0"/>
          <w:i w:val="0"/>
          <w:iCs w:val="0"/>
          <w:snapToGrid w:val="0"/>
          <w:color w:val="auto"/>
          <w:kern w:val="0"/>
          <w:sz w:val="32"/>
          <w:szCs w:val="22"/>
          <w:lang w:val="en-US" w:eastAsia="zh-CN"/>
        </w:rPr>
        <w:t>救助对象、救助金额等信息进行</w:t>
      </w:r>
      <w:r>
        <w:rPr>
          <w:rFonts w:hint="eastAsia" w:ascii="Times New Roman" w:hAnsi="Times New Roman" w:eastAsia="仿宋_GB2312" w:cs="Times New Roman"/>
          <w:b w:val="0"/>
          <w:bCs w:val="0"/>
          <w:i w:val="0"/>
          <w:iCs w:val="0"/>
          <w:snapToGrid w:val="0"/>
          <w:color w:val="auto"/>
          <w:kern w:val="0"/>
          <w:sz w:val="32"/>
          <w:szCs w:val="22"/>
          <w:lang w:val="en-US" w:eastAsia="zh-CN"/>
        </w:rPr>
        <w:t>社会</w:t>
      </w:r>
      <w:r>
        <w:rPr>
          <w:rFonts w:hint="default" w:ascii="Times New Roman" w:hAnsi="Times New Roman" w:eastAsia="仿宋_GB2312" w:cs="Times New Roman"/>
          <w:b w:val="0"/>
          <w:bCs w:val="0"/>
          <w:i w:val="0"/>
          <w:iCs w:val="0"/>
          <w:snapToGrid w:val="0"/>
          <w:color w:val="auto"/>
          <w:kern w:val="0"/>
          <w:sz w:val="32"/>
          <w:szCs w:val="22"/>
          <w:lang w:val="en-US" w:eastAsia="zh-CN"/>
        </w:rPr>
        <w:t>公示，公示</w:t>
      </w:r>
      <w:r>
        <w:rPr>
          <w:rFonts w:hint="default" w:ascii="Times New Roman" w:hAnsi="Times New Roman" w:eastAsia="仿宋_GB2312" w:cs="Times New Roman"/>
          <w:b w:val="0"/>
          <w:bCs w:val="0"/>
          <w:color w:val="auto"/>
          <w:w w:val="109"/>
          <w:sz w:val="32"/>
          <w:szCs w:val="32"/>
        </w:rPr>
        <w:t>时间不少于3个工作日</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rPr>
        <w:t>无异议后分别于每年6月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日和12月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日之前向市疾病应急救助基金经办管理机构提交资料。</w:t>
      </w:r>
    </w:p>
    <w:p w14:paraId="45E8FFEA">
      <w:pPr>
        <w:keepNext w:val="0"/>
        <w:keepLines w:val="0"/>
        <w:pageBreakBefore w:val="0"/>
        <w:widowControl w:val="0"/>
        <w:numPr>
          <w:ilvl w:val="0"/>
          <w:numId w:val="0"/>
        </w:numPr>
        <w:kinsoku/>
        <w:wordWrap/>
        <w:overflowPunct/>
        <w:topLinePunct w:val="0"/>
        <w:autoSpaceDE/>
        <w:autoSpaceDN/>
        <w:bidi w:val="0"/>
        <w:spacing w:line="600" w:lineRule="exact"/>
        <w:ind w:firstLine="622" w:firstLineChars="200"/>
        <w:textAlignment w:val="auto"/>
        <w:rPr>
          <w:rFonts w:hint="eastAsia" w:ascii="仿宋_GB2312" w:hAnsi="仿宋_GB2312" w:eastAsia="仿宋_GB2312" w:cs="仿宋_GB2312"/>
          <w:i w:val="0"/>
          <w:iCs w:val="0"/>
          <w:snapToGrid w:val="0"/>
          <w:color w:val="auto"/>
          <w:kern w:val="0"/>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疾病应急救助申报材料收集完成后，基金经办管理机构会同市卫生健康局</w:t>
      </w:r>
      <w:r>
        <w:rPr>
          <w:rFonts w:hint="eastAsia" w:ascii="仿宋_GB2312" w:hAnsi="仿宋_GB2312" w:eastAsia="仿宋_GB2312" w:cs="仿宋_GB2312"/>
          <w:color w:val="auto"/>
          <w:w w:val="100"/>
          <w:sz w:val="32"/>
          <w:szCs w:val="32"/>
          <w:lang w:val="en-US" w:eastAsia="zh-CN"/>
        </w:rPr>
        <w:t>从</w:t>
      </w:r>
      <w:r>
        <w:rPr>
          <w:rFonts w:hint="eastAsia" w:ascii="仿宋_GB2312" w:hAnsi="仿宋_GB2312" w:eastAsia="仿宋_GB2312" w:cs="仿宋_GB2312"/>
          <w:color w:val="auto"/>
          <w:w w:val="100"/>
          <w:sz w:val="32"/>
          <w:szCs w:val="32"/>
          <w:lang w:eastAsia="zh-CN"/>
        </w:rPr>
        <w:t>东莞市疾病应急救助基金评审专家</w:t>
      </w:r>
      <w:r>
        <w:rPr>
          <w:rFonts w:hint="eastAsia" w:ascii="仿宋_GB2312" w:hAnsi="仿宋_GB2312" w:eastAsia="仿宋_GB2312" w:cs="仿宋_GB2312"/>
          <w:color w:val="auto"/>
          <w:w w:val="100"/>
          <w:sz w:val="32"/>
          <w:szCs w:val="32"/>
          <w:lang w:val="en-US" w:eastAsia="zh-CN"/>
        </w:rPr>
        <w:t>库中随机抽取</w:t>
      </w:r>
      <w:r>
        <w:rPr>
          <w:rFonts w:hint="eastAsia" w:ascii="仿宋_GB2312" w:hAnsi="仿宋_GB2312" w:eastAsia="仿宋_GB2312" w:cs="仿宋_GB2312"/>
          <w:color w:val="auto"/>
          <w:sz w:val="32"/>
          <w:szCs w:val="32"/>
        </w:rPr>
        <w:t>相关专家对申报患者病情及救治情况进行</w:t>
      </w:r>
      <w:r>
        <w:rPr>
          <w:rFonts w:hint="eastAsia" w:ascii="仿宋_GB2312" w:hAnsi="仿宋_GB2312" w:eastAsia="仿宋_GB2312" w:cs="仿宋_GB2312"/>
          <w:color w:val="auto"/>
          <w:sz w:val="32"/>
          <w:szCs w:val="32"/>
          <w:lang w:eastAsia="zh-CN"/>
        </w:rPr>
        <w:t>审核，</w:t>
      </w:r>
      <w:r>
        <w:rPr>
          <w:rFonts w:hint="eastAsia" w:eastAsia="仿宋_GB2312"/>
          <w:color w:val="auto"/>
          <w:sz w:val="32"/>
          <w:szCs w:val="32"/>
          <w:highlight w:val="none"/>
        </w:rPr>
        <w:t>审核</w:t>
      </w:r>
      <w:r>
        <w:rPr>
          <w:rFonts w:hint="eastAsia" w:eastAsia="仿宋_GB2312"/>
          <w:color w:val="auto"/>
          <w:sz w:val="32"/>
          <w:szCs w:val="32"/>
          <w:highlight w:val="none"/>
          <w:lang w:eastAsia="zh-CN"/>
        </w:rPr>
        <w:t>通过</w:t>
      </w:r>
      <w:r>
        <w:rPr>
          <w:rFonts w:hint="eastAsia" w:eastAsia="仿宋_GB2312"/>
          <w:color w:val="auto"/>
          <w:sz w:val="32"/>
          <w:szCs w:val="32"/>
          <w:highlight w:val="none"/>
        </w:rPr>
        <w:t>的</w:t>
      </w:r>
      <w:r>
        <w:rPr>
          <w:rFonts w:hint="eastAsia" w:eastAsia="仿宋_GB2312"/>
          <w:color w:val="auto"/>
          <w:sz w:val="32"/>
          <w:szCs w:val="32"/>
          <w:highlight w:val="none"/>
          <w:lang w:eastAsia="zh-CN"/>
        </w:rPr>
        <w:t>名单分别发送</w:t>
      </w:r>
      <w:r>
        <w:rPr>
          <w:rFonts w:hint="eastAsia" w:eastAsia="仿宋_GB2312"/>
          <w:color w:val="auto"/>
          <w:sz w:val="32"/>
          <w:szCs w:val="32"/>
          <w:highlight w:val="none"/>
        </w:rPr>
        <w:t>至</w:t>
      </w:r>
      <w:r>
        <w:rPr>
          <w:rFonts w:hint="eastAsia" w:ascii="仿宋_GB2312" w:hAnsi="仿宋_GB2312" w:eastAsia="仿宋_GB2312" w:cs="仿宋_GB2312"/>
          <w:color w:val="auto"/>
          <w:kern w:val="0"/>
          <w:sz w:val="32"/>
          <w:szCs w:val="32"/>
          <w:highlight w:val="none"/>
          <w:shd w:val="clear" w:color="auto" w:fill="FFFFFF"/>
          <w:lang w:eastAsia="zh-CN"/>
        </w:rPr>
        <w:t>市民政局</w:t>
      </w:r>
      <w:r>
        <w:rPr>
          <w:rFonts w:hint="eastAsia" w:ascii="仿宋_GB2312" w:hAnsi="仿宋_GB2312" w:eastAsia="仿宋_GB2312" w:cs="仿宋_GB2312"/>
          <w:b w:val="0"/>
          <w:bCs w:val="0"/>
          <w:i w:val="0"/>
          <w:iCs w:val="0"/>
          <w:snapToGrid w:val="0"/>
          <w:color w:val="auto"/>
          <w:kern w:val="0"/>
          <w:sz w:val="32"/>
          <w:szCs w:val="20"/>
          <w:highlight w:val="none"/>
          <w:lang w:val="en-US" w:eastAsia="zh-CN"/>
        </w:rPr>
        <w:t>、市人力资源和社会保障局</w:t>
      </w:r>
      <w:r>
        <w:rPr>
          <w:rFonts w:hint="eastAsia" w:ascii="仿宋_GB2312" w:hAnsi="仿宋_GB2312" w:eastAsia="仿宋_GB2312" w:cs="仿宋_GB2312"/>
          <w:color w:val="auto"/>
          <w:kern w:val="0"/>
          <w:sz w:val="32"/>
          <w:szCs w:val="32"/>
          <w:highlight w:val="none"/>
          <w:shd w:val="clear" w:color="auto" w:fill="FFFFFF"/>
          <w:lang w:eastAsia="zh-CN"/>
        </w:rPr>
        <w:t>、市医疗保障局</w:t>
      </w:r>
      <w:r>
        <w:rPr>
          <w:rFonts w:hint="eastAsia" w:ascii="仿宋_GB2312" w:hAnsi="仿宋_GB2312" w:eastAsia="仿宋_GB2312" w:cs="仿宋_GB2312"/>
          <w:color w:val="auto"/>
          <w:kern w:val="0"/>
          <w:sz w:val="32"/>
          <w:szCs w:val="32"/>
          <w:highlight w:val="none"/>
          <w:shd w:val="clear" w:color="auto" w:fill="FFFFFF"/>
          <w:lang w:val="en-US" w:eastAsia="zh-CN"/>
        </w:rPr>
        <w:t>等相关部门</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eastAsia="仿宋_GB2312"/>
          <w:color w:val="auto"/>
          <w:sz w:val="32"/>
          <w:szCs w:val="32"/>
          <w:highlight w:val="none"/>
          <w:lang w:val="en-US" w:eastAsia="zh-CN"/>
        </w:rPr>
        <w:t>核实</w:t>
      </w:r>
      <w:r>
        <w:rPr>
          <w:rFonts w:hint="eastAsia" w:eastAsia="仿宋_GB2312"/>
          <w:color w:val="auto"/>
          <w:sz w:val="32"/>
          <w:szCs w:val="32"/>
          <w:highlight w:val="none"/>
        </w:rPr>
        <w:t>救助对象</w:t>
      </w:r>
      <w:r>
        <w:rPr>
          <w:rFonts w:hint="eastAsia" w:eastAsia="仿宋_GB2312"/>
          <w:color w:val="auto"/>
          <w:sz w:val="32"/>
          <w:szCs w:val="32"/>
          <w:highlight w:val="none"/>
          <w:lang w:eastAsia="zh-CN"/>
        </w:rPr>
        <w:t>的</w:t>
      </w:r>
      <w:r>
        <w:rPr>
          <w:rFonts w:hint="eastAsia" w:ascii="Times New Roman" w:hAnsi="Times New Roman" w:eastAsia="仿宋_GB2312" w:cs="Times New Roman"/>
          <w:i w:val="0"/>
          <w:iCs w:val="0"/>
          <w:snapToGrid w:val="0"/>
          <w:color w:val="auto"/>
          <w:kern w:val="0"/>
          <w:sz w:val="32"/>
          <w:szCs w:val="20"/>
          <w:highlight w:val="none"/>
          <w:lang w:val="en-US" w:eastAsia="zh-CN"/>
        </w:rPr>
        <w:t>身份、</w:t>
      </w:r>
      <w:r>
        <w:rPr>
          <w:rFonts w:hint="eastAsia" w:eastAsia="仿宋_GB2312"/>
          <w:color w:val="auto"/>
          <w:sz w:val="32"/>
          <w:szCs w:val="32"/>
          <w:highlight w:val="none"/>
          <w:lang w:eastAsia="zh-CN"/>
        </w:rPr>
        <w:t>支付能力</w:t>
      </w:r>
      <w:r>
        <w:rPr>
          <w:rFonts w:hint="eastAsia" w:eastAsia="仿宋_GB2312"/>
          <w:color w:val="auto"/>
          <w:sz w:val="32"/>
          <w:szCs w:val="32"/>
          <w:highlight w:val="none"/>
          <w:lang w:val="en-US" w:eastAsia="zh-CN"/>
        </w:rPr>
        <w:t>及</w:t>
      </w:r>
      <w:r>
        <w:rPr>
          <w:rFonts w:hint="eastAsia" w:eastAsia="仿宋_GB2312"/>
          <w:color w:val="auto"/>
          <w:sz w:val="32"/>
          <w:szCs w:val="32"/>
          <w:highlight w:val="none"/>
        </w:rPr>
        <w:t>是否</w:t>
      </w:r>
      <w:r>
        <w:rPr>
          <w:rFonts w:hint="eastAsia" w:eastAsia="仿宋_GB2312"/>
          <w:color w:val="auto"/>
          <w:sz w:val="32"/>
          <w:szCs w:val="32"/>
          <w:highlight w:val="none"/>
          <w:lang w:val="en-US" w:eastAsia="zh-CN"/>
        </w:rPr>
        <w:t>存在责任人、工伤保险、基本医疗</w:t>
      </w:r>
      <w:r>
        <w:rPr>
          <w:rFonts w:hint="eastAsia" w:eastAsia="仿宋_GB2312"/>
          <w:color w:val="auto"/>
          <w:sz w:val="32"/>
          <w:szCs w:val="32"/>
          <w:highlight w:val="none"/>
        </w:rPr>
        <w:t>保险</w:t>
      </w:r>
      <w:r>
        <w:rPr>
          <w:rFonts w:hint="eastAsia" w:ascii="Times New Roman" w:hAnsi="Times New Roman" w:eastAsia="仿宋_GB2312" w:cs="Times New Roman"/>
          <w:i w:val="0"/>
          <w:iCs w:val="0"/>
          <w:snapToGrid w:val="0"/>
          <w:color w:val="auto"/>
          <w:kern w:val="0"/>
          <w:sz w:val="32"/>
          <w:szCs w:val="20"/>
          <w:highlight w:val="none"/>
          <w:lang w:val="en-US" w:eastAsia="zh-CN"/>
        </w:rPr>
        <w:t>等各类保险、公共卫生经费、医疗救助基金等正常支付渠道信息。</w:t>
      </w:r>
      <w:r>
        <w:rPr>
          <w:rFonts w:hint="eastAsia" w:ascii="仿宋_GB2312" w:hAnsi="仿宋_GB2312" w:eastAsia="仿宋_GB2312" w:cs="仿宋_GB2312"/>
          <w:i w:val="0"/>
          <w:iCs w:val="0"/>
          <w:snapToGrid w:val="0"/>
          <w:color w:val="auto"/>
          <w:kern w:val="0"/>
          <w:sz w:val="32"/>
          <w:szCs w:val="32"/>
          <w:highlight w:val="none"/>
          <w:lang w:val="en-US" w:eastAsia="zh-CN"/>
        </w:rPr>
        <w:t>必要时</w:t>
      </w:r>
      <w:r>
        <w:rPr>
          <w:rFonts w:hint="eastAsia" w:ascii="仿宋_GB2312" w:hAnsi="仿宋_GB2312" w:eastAsia="仿宋_GB2312" w:cs="仿宋_GB2312"/>
          <w:i w:val="0"/>
          <w:iCs w:val="0"/>
          <w:snapToGrid w:val="0"/>
          <w:color w:val="auto"/>
          <w:kern w:val="0"/>
          <w:sz w:val="32"/>
          <w:szCs w:val="32"/>
          <w:highlight w:val="none"/>
          <w:lang w:eastAsia="zh-CN"/>
        </w:rPr>
        <w:t>审核工作可会同</w:t>
      </w:r>
      <w:r>
        <w:rPr>
          <w:rFonts w:hint="eastAsia" w:ascii="仿宋_GB2312" w:hAnsi="仿宋_GB2312" w:eastAsia="仿宋_GB2312" w:cs="仿宋_GB2312"/>
          <w:i w:val="0"/>
          <w:iCs w:val="0"/>
          <w:snapToGrid w:val="0"/>
          <w:color w:val="auto"/>
          <w:kern w:val="0"/>
          <w:sz w:val="32"/>
          <w:szCs w:val="32"/>
          <w:highlight w:val="none"/>
          <w:shd w:val="clear" w:color="auto" w:fill="auto"/>
          <w:lang w:eastAsia="zh-CN"/>
        </w:rPr>
        <w:t>公安、民政、</w:t>
      </w:r>
      <w:r>
        <w:rPr>
          <w:rFonts w:hint="eastAsia" w:ascii="仿宋_GB2312" w:hAnsi="仿宋_GB2312" w:eastAsia="仿宋_GB2312" w:cs="仿宋_GB2312"/>
          <w:i w:val="0"/>
          <w:iCs w:val="0"/>
          <w:snapToGrid w:val="0"/>
          <w:color w:val="auto"/>
          <w:kern w:val="0"/>
          <w:sz w:val="32"/>
          <w:szCs w:val="32"/>
          <w:highlight w:val="none"/>
          <w:shd w:val="clear" w:color="auto" w:fill="auto"/>
          <w:lang w:val="en-US" w:eastAsia="zh-CN"/>
        </w:rPr>
        <w:t>人社、医保</w:t>
      </w:r>
      <w:r>
        <w:rPr>
          <w:rFonts w:hint="eastAsia" w:ascii="仿宋_GB2312" w:hAnsi="仿宋_GB2312" w:eastAsia="仿宋_GB2312" w:cs="仿宋_GB2312"/>
          <w:i w:val="0"/>
          <w:iCs w:val="0"/>
          <w:snapToGrid w:val="0"/>
          <w:color w:val="auto"/>
          <w:kern w:val="0"/>
          <w:sz w:val="32"/>
          <w:szCs w:val="32"/>
          <w:highlight w:val="none"/>
          <w:shd w:val="clear" w:color="auto" w:fill="auto"/>
          <w:lang w:eastAsia="zh-CN"/>
        </w:rPr>
        <w:t>等</w:t>
      </w:r>
      <w:r>
        <w:rPr>
          <w:rFonts w:hint="eastAsia" w:ascii="仿宋_GB2312" w:hAnsi="仿宋_GB2312" w:eastAsia="仿宋_GB2312" w:cs="仿宋_GB2312"/>
          <w:i w:val="0"/>
          <w:iCs w:val="0"/>
          <w:snapToGrid w:val="0"/>
          <w:color w:val="auto"/>
          <w:kern w:val="0"/>
          <w:sz w:val="32"/>
          <w:szCs w:val="32"/>
          <w:highlight w:val="none"/>
          <w:lang w:eastAsia="zh-CN"/>
        </w:rPr>
        <w:t>部门共同</w:t>
      </w:r>
      <w:r>
        <w:rPr>
          <w:rFonts w:hint="eastAsia" w:ascii="仿宋_GB2312" w:hAnsi="仿宋_GB2312" w:eastAsia="仿宋_GB2312" w:cs="仿宋_GB2312"/>
          <w:i w:val="0"/>
          <w:iCs w:val="0"/>
          <w:snapToGrid w:val="0"/>
          <w:color w:val="auto"/>
          <w:kern w:val="0"/>
          <w:sz w:val="32"/>
          <w:szCs w:val="32"/>
          <w:highlight w:val="none"/>
          <w:lang w:val="en-US" w:eastAsia="zh-CN"/>
        </w:rPr>
        <w:t>开展。</w:t>
      </w:r>
    </w:p>
    <w:p w14:paraId="1F90881C">
      <w:pPr>
        <w:pStyle w:val="2"/>
        <w:ind w:firstLine="622" w:firstLineChars="200"/>
        <w:jc w:val="both"/>
        <w:rPr>
          <w:color w:val="auto"/>
          <w:highlight w:val="none"/>
        </w:rPr>
      </w:pPr>
      <w:r>
        <w:rPr>
          <w:rFonts w:hint="default" w:ascii="Times New Roman" w:hAnsi="Times New Roman" w:eastAsia="仿宋_GB2312" w:cs="Times New Roman"/>
          <w:color w:val="auto"/>
          <w:sz w:val="32"/>
          <w:szCs w:val="32"/>
          <w:highlight w:val="none"/>
        </w:rPr>
        <w:t>4</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基金经办管理机构对审核通过的救助对象、救助金额等信息进行</w:t>
      </w:r>
      <w:r>
        <w:rPr>
          <w:rFonts w:hint="eastAsia" w:ascii="Times New Roman" w:hAnsi="Times New Roman" w:eastAsia="仿宋_GB2312" w:cs="Times New Roman"/>
          <w:color w:val="auto"/>
          <w:sz w:val="32"/>
          <w:szCs w:val="32"/>
          <w:highlight w:val="none"/>
          <w:lang w:val="en-US" w:eastAsia="zh-CN"/>
        </w:rPr>
        <w:t>社会</w:t>
      </w:r>
      <w:r>
        <w:rPr>
          <w:rFonts w:hint="default" w:ascii="Times New Roman" w:hAnsi="Times New Roman" w:eastAsia="仿宋_GB2312" w:cs="Times New Roman"/>
          <w:color w:val="auto"/>
          <w:sz w:val="32"/>
          <w:szCs w:val="32"/>
          <w:highlight w:val="none"/>
        </w:rPr>
        <w:t>公示，公示时间不少于3个工作日。公示无异议的，由</w:t>
      </w:r>
      <w:r>
        <w:rPr>
          <w:rFonts w:hint="eastAsia" w:ascii="Times New Roman" w:hAnsi="Times New Roman" w:eastAsia="仿宋_GB2312" w:cs="Times New Roman"/>
          <w:color w:val="auto"/>
          <w:sz w:val="32"/>
          <w:szCs w:val="32"/>
          <w:highlight w:val="none"/>
          <w:lang w:val="en-US" w:eastAsia="zh-CN"/>
        </w:rPr>
        <w:t>基金经办机构会同市卫生健康局</w:t>
      </w:r>
      <w:r>
        <w:rPr>
          <w:rFonts w:hint="default" w:ascii="Times New Roman" w:hAnsi="Times New Roman" w:eastAsia="仿宋_GB2312" w:cs="Times New Roman"/>
          <w:color w:val="auto"/>
          <w:sz w:val="32"/>
          <w:szCs w:val="32"/>
          <w:highlight w:val="none"/>
        </w:rPr>
        <w:t>按基金管理流程</w:t>
      </w:r>
      <w:r>
        <w:rPr>
          <w:rFonts w:hint="eastAsia" w:ascii="Times New Roman" w:hAnsi="Times New Roman" w:eastAsia="仿宋_GB2312" w:cs="Times New Roman"/>
          <w:color w:val="auto"/>
          <w:sz w:val="32"/>
          <w:szCs w:val="32"/>
          <w:highlight w:val="none"/>
          <w:lang w:val="en-US" w:eastAsia="zh-CN"/>
        </w:rPr>
        <w:t>向市财政局申请拨款</w:t>
      </w:r>
      <w:r>
        <w:rPr>
          <w:rFonts w:hint="default" w:ascii="Times New Roman" w:hAnsi="Times New Roman" w:eastAsia="仿宋_GB2312" w:cs="Times New Roman"/>
          <w:color w:val="auto"/>
          <w:sz w:val="32"/>
          <w:szCs w:val="32"/>
          <w:highlight w:val="none"/>
        </w:rPr>
        <w:t>；有异议者，将根据反馈意见进一步核实后出具是否拨付意见。未经公示的不能拨付救助基金，确保每一笔基金的申请、审核、拨付和核销工作可追溯。</w:t>
      </w:r>
    </w:p>
    <w:p w14:paraId="6D208325">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5</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i w:val="0"/>
          <w:iCs w:val="0"/>
          <w:snapToGrid w:val="0"/>
          <w:color w:val="auto"/>
          <w:kern w:val="0"/>
          <w:sz w:val="32"/>
          <w:szCs w:val="20"/>
          <w:highlight w:val="none"/>
          <w:lang w:val="en-US" w:eastAsia="zh-CN"/>
        </w:rPr>
        <w:t>市财政局在收到</w:t>
      </w:r>
      <w:r>
        <w:rPr>
          <w:rFonts w:hint="default" w:ascii="Times New Roman" w:hAnsi="Times New Roman" w:eastAsia="仿宋_GB2312" w:cs="Times New Roman"/>
          <w:i w:val="0"/>
          <w:iCs w:val="0"/>
          <w:snapToGrid w:val="0"/>
          <w:color w:val="auto"/>
          <w:kern w:val="0"/>
          <w:sz w:val="32"/>
          <w:szCs w:val="20"/>
          <w:highlight w:val="none"/>
          <w:lang w:eastAsia="zh-CN"/>
        </w:rPr>
        <w:t>拨付申请</w:t>
      </w:r>
      <w:r>
        <w:rPr>
          <w:rFonts w:hint="eastAsia" w:ascii="Times New Roman" w:hAnsi="Times New Roman" w:eastAsia="仿宋_GB2312" w:cs="Times New Roman"/>
          <w:i w:val="0"/>
          <w:iCs w:val="0"/>
          <w:snapToGrid w:val="0"/>
          <w:color w:val="auto"/>
          <w:kern w:val="0"/>
          <w:sz w:val="32"/>
          <w:szCs w:val="20"/>
          <w:highlight w:val="none"/>
          <w:lang w:val="en-US" w:eastAsia="zh-CN"/>
        </w:rPr>
        <w:t>并同意后，在20个工作日内完成向各医疗机构拨付疾病应急救助资金（包括市财政专户向支出户划拨基金、基金经办机构完成向符合规定的各医疗机构拨付疾病应急救助资金）</w:t>
      </w:r>
      <w:r>
        <w:rPr>
          <w:rFonts w:hint="eastAsia" w:ascii="Times New Roman" w:hAnsi="Times New Roman" w:eastAsia="仿宋_GB2312" w:cs="Times New Roman"/>
          <w:i w:val="0"/>
          <w:iCs w:val="0"/>
          <w:snapToGrid w:val="0"/>
          <w:color w:val="auto"/>
          <w:kern w:val="0"/>
          <w:sz w:val="32"/>
          <w:szCs w:val="20"/>
          <w:highlight w:val="none"/>
          <w:lang w:eastAsia="zh-CN"/>
        </w:rPr>
        <w:t>。</w:t>
      </w:r>
      <w:r>
        <w:rPr>
          <w:rFonts w:hint="default" w:ascii="Times New Roman" w:hAnsi="Times New Roman" w:eastAsia="仿宋_GB2312" w:cs="Times New Roman"/>
          <w:color w:val="auto"/>
          <w:sz w:val="32"/>
          <w:szCs w:val="32"/>
          <w:highlight w:val="none"/>
        </w:rPr>
        <w:t>各医疗机构在收到</w:t>
      </w:r>
      <w:r>
        <w:rPr>
          <w:rFonts w:hint="eastAsia" w:ascii="Times New Roman" w:hAnsi="Times New Roman" w:eastAsia="仿宋_GB2312" w:cs="Times New Roman"/>
          <w:color w:val="auto"/>
          <w:sz w:val="32"/>
          <w:szCs w:val="32"/>
          <w:highlight w:val="none"/>
          <w:lang w:val="en-US" w:eastAsia="zh-CN"/>
        </w:rPr>
        <w:t>拨款</w:t>
      </w:r>
      <w:r>
        <w:rPr>
          <w:rFonts w:hint="default" w:ascii="Times New Roman" w:hAnsi="Times New Roman" w:eastAsia="仿宋_GB2312" w:cs="Times New Roman"/>
          <w:color w:val="auto"/>
          <w:sz w:val="32"/>
          <w:szCs w:val="32"/>
          <w:highlight w:val="none"/>
        </w:rPr>
        <w:t>后</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于</w:t>
      </w:r>
      <w:r>
        <w:rPr>
          <w:rFonts w:hint="default" w:ascii="Times New Roman" w:hAnsi="Times New Roman" w:eastAsia="仿宋_GB2312" w:cs="Times New Roman"/>
          <w:color w:val="auto"/>
          <w:sz w:val="32"/>
          <w:szCs w:val="32"/>
          <w:highlight w:val="none"/>
        </w:rPr>
        <w:t>10个工作日内填写《东莞市疾病应急救助基金落实情况表》（附件</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）报送至</w:t>
      </w:r>
      <w:r>
        <w:rPr>
          <w:rFonts w:hint="eastAsia" w:ascii="Times New Roman" w:hAnsi="Times New Roman" w:eastAsia="仿宋_GB2312" w:cs="Times New Roman"/>
          <w:color w:val="auto"/>
          <w:sz w:val="32"/>
          <w:szCs w:val="32"/>
          <w:highlight w:val="none"/>
          <w:lang w:val="en-US" w:eastAsia="zh-CN"/>
        </w:rPr>
        <w:t>基金经办管理机构</w:t>
      </w:r>
      <w:r>
        <w:rPr>
          <w:rFonts w:hint="default" w:ascii="Times New Roman" w:hAnsi="Times New Roman" w:eastAsia="仿宋_GB2312" w:cs="Times New Roman"/>
          <w:color w:val="auto"/>
          <w:sz w:val="32"/>
          <w:szCs w:val="32"/>
          <w:highlight w:val="none"/>
        </w:rPr>
        <w:t>。</w:t>
      </w:r>
    </w:p>
    <w:p w14:paraId="0E2337C6">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、工作机制</w:t>
      </w:r>
    </w:p>
    <w:p w14:paraId="06756D66">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（一）部门职责</w:t>
      </w:r>
    </w:p>
    <w:p w14:paraId="03487896">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卫生健康部门负责加强对医疗机构的监督</w:t>
      </w:r>
      <w:r>
        <w:rPr>
          <w:rFonts w:hint="default"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，杜绝因费用问题而拒绝、推诿急诊</w:t>
      </w:r>
      <w:r>
        <w:rPr>
          <w:rFonts w:hint="eastAsia" w:ascii="Times New Roman" w:hAnsi="Times New Roman" w:eastAsia="仿宋_GB2312" w:cs="Times New Roman"/>
          <w:color w:val="auto"/>
          <w:sz w:val="32"/>
          <w:szCs w:val="32"/>
          <w:lang w:eastAsia="zh-CN"/>
        </w:rPr>
        <w:t>急救</w:t>
      </w:r>
      <w:r>
        <w:rPr>
          <w:rFonts w:hint="default" w:ascii="Times New Roman" w:hAnsi="Times New Roman" w:eastAsia="仿宋_GB2312" w:cs="Times New Roman"/>
          <w:color w:val="auto"/>
          <w:sz w:val="32"/>
          <w:szCs w:val="32"/>
        </w:rPr>
        <w:t>患者的问题发生；查处医疗机构及其工作人员虚报信息套取基金、过度医疗等违法</w:t>
      </w:r>
      <w:r>
        <w:rPr>
          <w:rFonts w:hint="default" w:ascii="Times New Roman" w:hAnsi="Times New Roman" w:eastAsia="仿宋_GB2312" w:cs="Times New Roman"/>
          <w:color w:val="auto"/>
          <w:sz w:val="32"/>
          <w:szCs w:val="32"/>
          <w:lang w:val="en-US" w:eastAsia="zh-CN"/>
        </w:rPr>
        <w:t>违规</w:t>
      </w:r>
      <w:r>
        <w:rPr>
          <w:rFonts w:hint="default" w:ascii="Times New Roman" w:hAnsi="Times New Roman" w:eastAsia="仿宋_GB2312" w:cs="Times New Roman"/>
          <w:color w:val="auto"/>
          <w:sz w:val="32"/>
          <w:szCs w:val="32"/>
        </w:rPr>
        <w:t>行为；会同基金经办管理机构组织专家对申报患者病情及救治情况进行审核；定期将有关</w:t>
      </w:r>
      <w:r>
        <w:rPr>
          <w:rFonts w:hint="default" w:ascii="Times New Roman" w:hAnsi="Times New Roman" w:eastAsia="仿宋_GB2312" w:cs="Times New Roman"/>
          <w:color w:val="auto"/>
          <w:sz w:val="32"/>
          <w:szCs w:val="32"/>
          <w:highlight w:val="none"/>
        </w:rPr>
        <w:t>工作情况向</w:t>
      </w:r>
      <w:r>
        <w:rPr>
          <w:rFonts w:hint="default" w:ascii="Times New Roman" w:hAnsi="Times New Roman" w:eastAsia="仿宋_GB2312" w:cs="Times New Roman"/>
          <w:color w:val="auto"/>
          <w:sz w:val="32"/>
          <w:szCs w:val="32"/>
          <w:highlight w:val="none"/>
          <w:lang w:val="en-US" w:eastAsia="zh-CN"/>
        </w:rPr>
        <w:t>上级卫生健康</w:t>
      </w:r>
      <w:r>
        <w:rPr>
          <w:rFonts w:hint="default" w:ascii="Times New Roman" w:hAnsi="Times New Roman" w:eastAsia="仿宋_GB2312" w:cs="Times New Roman"/>
          <w:color w:val="auto"/>
          <w:sz w:val="32"/>
          <w:szCs w:val="32"/>
          <w:highlight w:val="none"/>
        </w:rPr>
        <w:t>部门</w:t>
      </w:r>
      <w:r>
        <w:rPr>
          <w:rFonts w:hint="default" w:ascii="Times New Roman" w:hAnsi="Times New Roman" w:eastAsia="仿宋_GB2312" w:cs="Times New Roman"/>
          <w:color w:val="auto"/>
          <w:sz w:val="32"/>
          <w:szCs w:val="32"/>
          <w:highlight w:val="none"/>
          <w:lang w:val="en-US" w:eastAsia="zh-CN"/>
        </w:rPr>
        <w:t>报告</w:t>
      </w:r>
      <w:r>
        <w:rPr>
          <w:rFonts w:hint="default" w:ascii="Times New Roman" w:hAnsi="Times New Roman" w:eastAsia="仿宋_GB2312" w:cs="Times New Roman"/>
          <w:color w:val="auto"/>
          <w:sz w:val="32"/>
          <w:szCs w:val="32"/>
          <w:highlight w:val="none"/>
        </w:rPr>
        <w:t>。</w:t>
      </w:r>
    </w:p>
    <w:p w14:paraId="53F5D88B">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财政部门</w:t>
      </w:r>
      <w:r>
        <w:rPr>
          <w:rFonts w:hint="default" w:ascii="Times New Roman" w:hAnsi="Times New Roman" w:eastAsia="仿宋_GB2312" w:cs="Times New Roman"/>
          <w:i w:val="0"/>
          <w:iCs w:val="0"/>
          <w:snapToGrid w:val="0"/>
          <w:color w:val="auto"/>
          <w:kern w:val="0"/>
          <w:sz w:val="32"/>
          <w:szCs w:val="20"/>
          <w:highlight w:val="none"/>
          <w:u w:val="none" w:color="auto"/>
          <w:lang w:val="en-US" w:eastAsia="zh-CN"/>
        </w:rPr>
        <w:t>负责将疾病应急救助基金纳入预算，</w:t>
      </w:r>
      <w:r>
        <w:rPr>
          <w:rFonts w:hint="default" w:ascii="Times New Roman" w:hAnsi="Times New Roman" w:eastAsia="仿宋_GB2312" w:cs="Times New Roman"/>
          <w:color w:val="auto"/>
          <w:sz w:val="32"/>
          <w:szCs w:val="32"/>
          <w:highlight w:val="none"/>
        </w:rPr>
        <w:t>做好本级社会保障基金财政专户疾病应急救助基金专账的设立与管理，</w:t>
      </w:r>
      <w:r>
        <w:rPr>
          <w:rFonts w:hint="eastAsia" w:ascii="Times New Roman" w:hAnsi="Times New Roman" w:eastAsia="仿宋_GB2312" w:cs="Times New Roman"/>
          <w:i w:val="0"/>
          <w:iCs w:val="0"/>
          <w:snapToGrid w:val="0"/>
          <w:color w:val="auto"/>
          <w:kern w:val="0"/>
          <w:sz w:val="32"/>
          <w:szCs w:val="20"/>
          <w:highlight w:val="none"/>
          <w:u w:val="none" w:color="auto"/>
          <w:lang w:val="en-US" w:eastAsia="zh-CN"/>
        </w:rPr>
        <w:t>及时将上级拨付以及本级安排的资金拨付到位；</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rPr>
        <w:t>安排经办管理机构的管理费用支出，以确保疾病应急救助工作正常开展，切实加强基金监督检查。</w:t>
      </w:r>
    </w:p>
    <w:p w14:paraId="48FAA4A7">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公安部门负责积极协助医疗机构和经办机构核查患者身份，重点核查身份不明的患者，在确保公民信息安全的情况下，充分依托警务大数据等手段，切实提高核查效率。</w:t>
      </w:r>
    </w:p>
    <w:p w14:paraId="0957BEC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22" w:firstLineChars="200"/>
        <w:jc w:val="both"/>
        <w:textAlignment w:val="auto"/>
        <w:outlineLvl w:val="9"/>
        <w:rPr>
          <w:rFonts w:hint="eastAsia" w:ascii="Times New Roman" w:hAnsi="Times New Roman" w:eastAsia="仿宋_GB2312" w:cs="Times New Roman"/>
          <w:i w:val="0"/>
          <w:iCs w:val="0"/>
          <w:snapToGrid w:val="0"/>
          <w:color w:val="auto"/>
          <w:kern w:val="0"/>
          <w:sz w:val="32"/>
          <w:szCs w:val="20"/>
          <w:highlight w:val="none"/>
          <w:lang w:eastAsia="zh-CN"/>
        </w:rPr>
      </w:pPr>
      <w:r>
        <w:rPr>
          <w:rFonts w:hint="default" w:ascii="Times New Roman" w:hAnsi="Times New Roman" w:eastAsia="仿宋_GB2312" w:cs="Times New Roman"/>
          <w:color w:val="auto"/>
          <w:sz w:val="32"/>
          <w:szCs w:val="32"/>
        </w:rPr>
        <w:t>民政部门</w:t>
      </w:r>
      <w:r>
        <w:rPr>
          <w:rFonts w:hint="default" w:ascii="Times New Roman" w:hAnsi="Times New Roman" w:eastAsia="仿宋_GB2312" w:cs="Times New Roman"/>
          <w:i w:val="0"/>
          <w:iCs w:val="0"/>
          <w:snapToGrid w:val="0"/>
          <w:color w:val="auto"/>
          <w:kern w:val="0"/>
          <w:sz w:val="32"/>
          <w:szCs w:val="20"/>
          <w:lang w:eastAsia="zh-CN"/>
        </w:rPr>
        <w:t>负责协助</w:t>
      </w:r>
      <w:r>
        <w:rPr>
          <w:rFonts w:hint="default" w:ascii="Times New Roman" w:hAnsi="Times New Roman" w:eastAsia="仿宋_GB2312" w:cs="Times New Roman"/>
          <w:color w:val="auto"/>
          <w:sz w:val="32"/>
          <w:szCs w:val="32"/>
          <w:highlight w:val="none"/>
        </w:rPr>
        <w:t>基金经办管理机构</w:t>
      </w:r>
      <w:r>
        <w:rPr>
          <w:rFonts w:hint="default" w:ascii="Times New Roman" w:hAnsi="Times New Roman" w:eastAsia="仿宋_GB2312" w:cs="Times New Roman"/>
          <w:i w:val="0"/>
          <w:iCs w:val="0"/>
          <w:snapToGrid w:val="0"/>
          <w:color w:val="auto"/>
          <w:kern w:val="0"/>
          <w:sz w:val="32"/>
          <w:szCs w:val="20"/>
          <w:lang w:eastAsia="zh-CN"/>
        </w:rPr>
        <w:t>，根据患者身份信息，核实是否为特困人员、孤儿、事实无人抚养儿童、最低生活保障对象、最低生活保障边缘家庭成员、</w:t>
      </w:r>
      <w:r>
        <w:rPr>
          <w:rFonts w:hint="eastAsia" w:ascii="Times New Roman" w:hAnsi="Times New Roman" w:eastAsia="仿宋_GB2312" w:cs="Times New Roman"/>
          <w:i w:val="0"/>
          <w:iCs w:val="0"/>
          <w:snapToGrid w:val="0"/>
          <w:color w:val="auto"/>
          <w:kern w:val="0"/>
          <w:sz w:val="32"/>
          <w:szCs w:val="20"/>
          <w:lang w:val="en-US" w:eastAsia="zh-CN"/>
        </w:rPr>
        <w:t>刚性</w:t>
      </w:r>
      <w:r>
        <w:rPr>
          <w:rFonts w:hint="default" w:ascii="Times New Roman" w:hAnsi="Times New Roman" w:eastAsia="仿宋_GB2312" w:cs="Times New Roman"/>
          <w:i w:val="0"/>
          <w:iCs w:val="0"/>
          <w:snapToGrid w:val="0"/>
          <w:color w:val="auto"/>
          <w:kern w:val="0"/>
          <w:sz w:val="32"/>
          <w:szCs w:val="20"/>
          <w:lang w:eastAsia="zh-CN"/>
        </w:rPr>
        <w:t>支出困难家庭</w:t>
      </w:r>
      <w:r>
        <w:rPr>
          <w:rFonts w:hint="eastAsia" w:ascii="Times New Roman" w:hAnsi="Times New Roman" w:eastAsia="仿宋_GB2312" w:cs="Times New Roman"/>
          <w:i w:val="0"/>
          <w:iCs w:val="0"/>
          <w:snapToGrid w:val="0"/>
          <w:color w:val="auto"/>
          <w:kern w:val="0"/>
          <w:sz w:val="32"/>
          <w:szCs w:val="20"/>
          <w:lang w:eastAsia="zh-CN"/>
        </w:rPr>
        <w:t>（</w:t>
      </w:r>
      <w:r>
        <w:rPr>
          <w:rFonts w:hint="default" w:ascii="Times New Roman" w:hAnsi="Times New Roman" w:eastAsia="仿宋_GB2312" w:cs="Times New Roman"/>
          <w:i w:val="0"/>
          <w:iCs w:val="0"/>
          <w:snapToGrid w:val="0"/>
          <w:color w:val="auto"/>
          <w:kern w:val="0"/>
          <w:sz w:val="32"/>
          <w:szCs w:val="20"/>
          <w:lang w:eastAsia="zh-CN"/>
        </w:rPr>
        <w:t>支出型困难家庭</w:t>
      </w:r>
      <w:r>
        <w:rPr>
          <w:rFonts w:hint="eastAsia" w:ascii="Times New Roman" w:hAnsi="Times New Roman" w:eastAsia="仿宋_GB2312" w:cs="Times New Roman"/>
          <w:i w:val="0"/>
          <w:iCs w:val="0"/>
          <w:snapToGrid w:val="0"/>
          <w:color w:val="auto"/>
          <w:kern w:val="0"/>
          <w:sz w:val="32"/>
          <w:szCs w:val="20"/>
          <w:lang w:eastAsia="zh-CN"/>
        </w:rPr>
        <w:t>）</w:t>
      </w:r>
      <w:r>
        <w:rPr>
          <w:rFonts w:hint="eastAsia" w:ascii="Times New Roman" w:hAnsi="Times New Roman" w:eastAsia="仿宋_GB2312" w:cs="Times New Roman"/>
          <w:i w:val="0"/>
          <w:iCs w:val="0"/>
          <w:snapToGrid w:val="0"/>
          <w:color w:val="auto"/>
          <w:kern w:val="0"/>
          <w:sz w:val="32"/>
          <w:szCs w:val="20"/>
          <w:lang w:val="en-US" w:eastAsia="zh-CN"/>
        </w:rPr>
        <w:t>成员</w:t>
      </w:r>
      <w:r>
        <w:rPr>
          <w:rFonts w:hint="default" w:ascii="Times New Roman" w:hAnsi="Times New Roman" w:eastAsia="仿宋_GB2312" w:cs="Times New Roman"/>
          <w:i w:val="0"/>
          <w:iCs w:val="0"/>
          <w:snapToGrid w:val="0"/>
          <w:color w:val="auto"/>
          <w:kern w:val="0"/>
          <w:sz w:val="32"/>
          <w:szCs w:val="20"/>
          <w:lang w:eastAsia="zh-CN"/>
        </w:rPr>
        <w:t>等无力</w:t>
      </w:r>
      <w:r>
        <w:rPr>
          <w:rFonts w:hint="default" w:ascii="Times New Roman" w:hAnsi="Times New Roman" w:eastAsia="仿宋_GB2312" w:cs="Times New Roman"/>
          <w:i w:val="0"/>
          <w:iCs w:val="0"/>
          <w:snapToGrid w:val="0"/>
          <w:color w:val="auto"/>
          <w:kern w:val="0"/>
          <w:sz w:val="32"/>
          <w:szCs w:val="20"/>
          <w:lang w:val="en-US" w:eastAsia="zh-CN"/>
        </w:rPr>
        <w:t>支付</w:t>
      </w:r>
      <w:r>
        <w:rPr>
          <w:rFonts w:hint="default" w:ascii="Times New Roman" w:hAnsi="Times New Roman" w:eastAsia="仿宋_GB2312" w:cs="Times New Roman"/>
          <w:i w:val="0"/>
          <w:iCs w:val="0"/>
          <w:snapToGrid w:val="0"/>
          <w:color w:val="auto"/>
          <w:kern w:val="0"/>
          <w:sz w:val="32"/>
          <w:szCs w:val="20"/>
          <w:lang w:eastAsia="zh-CN"/>
        </w:rPr>
        <w:t>人</w:t>
      </w:r>
      <w:r>
        <w:rPr>
          <w:rFonts w:hint="default" w:ascii="Times New Roman" w:hAnsi="Times New Roman" w:eastAsia="仿宋_GB2312" w:cs="Times New Roman"/>
          <w:i w:val="0"/>
          <w:iCs w:val="0"/>
          <w:snapToGrid w:val="0"/>
          <w:color w:val="auto"/>
          <w:kern w:val="0"/>
          <w:sz w:val="32"/>
          <w:szCs w:val="20"/>
          <w:highlight w:val="none"/>
          <w:lang w:eastAsia="zh-CN"/>
        </w:rPr>
        <w:t>员；对流浪乞讨人员及时</w:t>
      </w:r>
      <w:r>
        <w:rPr>
          <w:rFonts w:hint="default" w:ascii="Times New Roman" w:hAnsi="Times New Roman" w:eastAsia="仿宋_GB2312" w:cs="Times New Roman"/>
          <w:b w:val="0"/>
          <w:bCs w:val="0"/>
          <w:i w:val="0"/>
          <w:iCs w:val="0"/>
          <w:snapToGrid w:val="0"/>
          <w:color w:val="auto"/>
          <w:kern w:val="0"/>
          <w:sz w:val="32"/>
          <w:szCs w:val="20"/>
          <w:highlight w:val="none"/>
          <w:lang w:eastAsia="zh-CN"/>
        </w:rPr>
        <w:t>办理救助登记手续并依法依规保障救治费用；</w:t>
      </w:r>
      <w:r>
        <w:rPr>
          <w:rFonts w:hint="eastAsia" w:eastAsia="仿宋_GB2312" w:cs="Times New Roman"/>
          <w:strike w:val="0"/>
          <w:color w:val="auto"/>
          <w:sz w:val="32"/>
          <w:szCs w:val="32"/>
          <w:highlight w:val="none"/>
          <w:lang w:eastAsia="zh-CN"/>
        </w:rPr>
        <w:t>对</w:t>
      </w:r>
      <w:r>
        <w:rPr>
          <w:rFonts w:hint="eastAsia" w:ascii="Times New Roman" w:hAnsi="Times New Roman" w:eastAsia="仿宋_GB2312" w:cs="Times New Roman"/>
          <w:strike w:val="0"/>
          <w:color w:val="auto"/>
          <w:sz w:val="32"/>
          <w:szCs w:val="32"/>
          <w:highlight w:val="none"/>
          <w:lang w:eastAsia="zh-CN"/>
        </w:rPr>
        <w:t>符合条件的</w:t>
      </w:r>
      <w:r>
        <w:rPr>
          <w:rFonts w:hint="eastAsia" w:eastAsia="仿宋_GB2312" w:cs="Times New Roman"/>
          <w:strike w:val="0"/>
          <w:color w:val="auto"/>
          <w:sz w:val="32"/>
          <w:szCs w:val="32"/>
          <w:highlight w:val="none"/>
          <w:lang w:eastAsia="zh-CN"/>
        </w:rPr>
        <w:t>生活困难</w:t>
      </w:r>
      <w:r>
        <w:rPr>
          <w:rFonts w:hint="default" w:ascii="Times New Roman" w:hAnsi="Times New Roman" w:eastAsia="仿宋_GB2312" w:cs="Times New Roman"/>
          <w:i w:val="0"/>
          <w:iCs w:val="0"/>
          <w:snapToGrid w:val="0"/>
          <w:color w:val="auto"/>
          <w:kern w:val="0"/>
          <w:sz w:val="32"/>
          <w:szCs w:val="20"/>
          <w:highlight w:val="none"/>
          <w:lang w:eastAsia="zh-CN"/>
        </w:rPr>
        <w:t>患者</w:t>
      </w:r>
      <w:r>
        <w:rPr>
          <w:rFonts w:hint="eastAsia" w:eastAsia="仿宋_GB2312" w:cs="Times New Roman"/>
          <w:i w:val="0"/>
          <w:iCs w:val="0"/>
          <w:snapToGrid w:val="0"/>
          <w:color w:val="auto"/>
          <w:kern w:val="0"/>
          <w:sz w:val="32"/>
          <w:szCs w:val="20"/>
          <w:highlight w:val="none"/>
          <w:lang w:eastAsia="zh-CN"/>
        </w:rPr>
        <w:t>及家庭</w:t>
      </w:r>
      <w:r>
        <w:rPr>
          <w:rFonts w:hint="eastAsia" w:ascii="Times New Roman" w:hAnsi="Times New Roman" w:eastAsia="仿宋_GB2312" w:cs="Times New Roman"/>
          <w:strike w:val="0"/>
          <w:color w:val="auto"/>
          <w:sz w:val="32"/>
          <w:szCs w:val="32"/>
          <w:highlight w:val="none"/>
          <w:lang w:eastAsia="zh-CN"/>
        </w:rPr>
        <w:t>，依法依规纳入最低生活保障、临时救助等社会救助范围。</w:t>
      </w:r>
    </w:p>
    <w:p w14:paraId="01DD517D">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i w:val="0"/>
          <w:iCs w:val="0"/>
          <w:snapToGrid w:val="0"/>
          <w:color w:val="auto"/>
          <w:kern w:val="0"/>
          <w:sz w:val="32"/>
          <w:szCs w:val="20"/>
          <w:highlight w:val="none"/>
          <w:lang w:eastAsia="zh-CN"/>
        </w:rPr>
      </w:pPr>
      <w:r>
        <w:rPr>
          <w:rFonts w:hint="default" w:ascii="Times New Roman" w:hAnsi="Times New Roman" w:eastAsia="仿宋_GB2312" w:cs="Times New Roman"/>
          <w:color w:val="auto"/>
          <w:sz w:val="32"/>
          <w:szCs w:val="32"/>
          <w:highlight w:val="none"/>
        </w:rPr>
        <w:t>医疗保障部门</w:t>
      </w:r>
      <w:r>
        <w:rPr>
          <w:rFonts w:hint="default" w:ascii="Times New Roman" w:hAnsi="Times New Roman" w:eastAsia="仿宋_GB2312" w:cs="Times New Roman"/>
          <w:i w:val="0"/>
          <w:iCs w:val="0"/>
          <w:snapToGrid w:val="0"/>
          <w:color w:val="auto"/>
          <w:kern w:val="0"/>
          <w:sz w:val="32"/>
          <w:szCs w:val="20"/>
          <w:highlight w:val="none"/>
          <w:lang w:eastAsia="zh-CN"/>
        </w:rPr>
        <w:t>负责做好身份明确的已参保患者医疗费用结算工作；按照现行医疗救助制度，加强与医疗机构的衔接，主动按规定对符合条件的患者进行救助，做到应救尽救。</w:t>
      </w:r>
      <w:r>
        <w:rPr>
          <w:rFonts w:hint="default" w:ascii="Times New Roman" w:hAnsi="Times New Roman" w:eastAsia="仿宋_GB2312" w:cs="Times New Roman"/>
          <w:color w:val="auto"/>
          <w:sz w:val="32"/>
          <w:szCs w:val="32"/>
          <w:highlight w:val="none"/>
        </w:rPr>
        <w:t>对未参保患者进行动员和引导参加相关社会医疗保险，做到应参尽参。</w:t>
      </w:r>
    </w:p>
    <w:p w14:paraId="1DE9D48F">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（二）医疗机构应严格履行以下职责</w:t>
      </w:r>
    </w:p>
    <w:p w14:paraId="3217D72D">
      <w:pPr>
        <w:keepNext w:val="0"/>
        <w:keepLines w:val="0"/>
        <w:pageBreakBefore w:val="0"/>
        <w:widowControl w:val="0"/>
        <w:kinsoku/>
        <w:wordWrap/>
        <w:overflowPunct/>
        <w:topLinePunct w:val="0"/>
        <w:autoSpaceDE/>
        <w:autoSpaceDN/>
        <w:bidi w:val="0"/>
        <w:spacing w:line="600" w:lineRule="exact"/>
        <w:ind w:firstLine="62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各级各类医疗机构及其工作人员必须及时、有效地救治急危重症患者，严禁以任何理由拒绝、推诿或拖延诊治，杜绝应救不救现象。</w:t>
      </w:r>
    </w:p>
    <w:p w14:paraId="0FBD1944">
      <w:pPr>
        <w:keepNext w:val="0"/>
        <w:keepLines w:val="0"/>
        <w:pageBreakBefore w:val="0"/>
        <w:widowControl w:val="0"/>
        <w:kinsoku/>
        <w:wordWrap/>
        <w:overflowPunct/>
        <w:topLinePunct w:val="0"/>
        <w:autoSpaceDE/>
        <w:autoSpaceDN/>
        <w:bidi w:val="0"/>
        <w:spacing w:line="600" w:lineRule="exact"/>
        <w:ind w:firstLine="621"/>
        <w:textAlignment w:val="auto"/>
        <w:rPr>
          <w:color w:val="auto"/>
          <w:highlight w:val="none"/>
        </w:rPr>
      </w:pPr>
      <w:r>
        <w:rPr>
          <w:rFonts w:hint="default" w:ascii="Times New Roman" w:hAnsi="Times New Roman" w:eastAsia="仿宋_GB2312" w:cs="Times New Roman"/>
          <w:color w:val="auto"/>
          <w:w w:val="90"/>
          <w:sz w:val="32"/>
          <w:szCs w:val="32"/>
          <w:lang w:val="en-US" w:eastAsia="zh-CN"/>
        </w:rPr>
        <w:t>2.</w:t>
      </w:r>
      <w:r>
        <w:rPr>
          <w:rFonts w:hint="default" w:ascii="Times New Roman" w:hAnsi="Times New Roman" w:eastAsia="仿宋_GB2312" w:cs="Times New Roman"/>
          <w:b w:val="0"/>
          <w:bCs w:val="0"/>
          <w:i w:val="0"/>
          <w:iCs w:val="0"/>
          <w:snapToGrid w:val="0"/>
          <w:color w:val="auto"/>
          <w:kern w:val="0"/>
          <w:sz w:val="32"/>
          <w:szCs w:val="20"/>
          <w:lang w:eastAsia="zh-CN"/>
        </w:rPr>
        <w:t>医疗机构应指定</w:t>
      </w:r>
      <w:r>
        <w:rPr>
          <w:rFonts w:hint="default" w:ascii="Times New Roman" w:hAnsi="Times New Roman" w:eastAsia="仿宋_GB2312" w:cs="Times New Roman"/>
          <w:b w:val="0"/>
          <w:bCs w:val="0"/>
          <w:i w:val="0"/>
          <w:iCs w:val="0"/>
          <w:snapToGrid w:val="0"/>
          <w:color w:val="auto"/>
          <w:kern w:val="0"/>
          <w:sz w:val="32"/>
          <w:szCs w:val="20"/>
          <w:lang w:val="en-US" w:eastAsia="zh-CN"/>
        </w:rPr>
        <w:t>内部</w:t>
      </w:r>
      <w:r>
        <w:rPr>
          <w:rFonts w:hint="default" w:ascii="Times New Roman" w:hAnsi="Times New Roman" w:eastAsia="仿宋_GB2312" w:cs="Times New Roman"/>
          <w:b w:val="0"/>
          <w:bCs w:val="0"/>
          <w:i w:val="0"/>
          <w:iCs w:val="0"/>
          <w:snapToGrid w:val="0"/>
          <w:color w:val="auto"/>
          <w:kern w:val="0"/>
          <w:sz w:val="32"/>
          <w:szCs w:val="20"/>
          <w:lang w:eastAsia="zh-CN"/>
        </w:rPr>
        <w:t>具体部门，作为应急救助工作管理部门，负责疾病应急救助日常管理工作。</w:t>
      </w:r>
    </w:p>
    <w:p w14:paraId="42DC3E01">
      <w:pPr>
        <w:keepNext w:val="0"/>
        <w:keepLines w:val="0"/>
        <w:pageBreakBefore w:val="0"/>
        <w:widowControl w:val="0"/>
        <w:kinsoku/>
        <w:wordWrap/>
        <w:overflowPunct/>
        <w:topLinePunct w:val="0"/>
        <w:autoSpaceDE/>
        <w:autoSpaceDN/>
        <w:bidi w:val="0"/>
        <w:spacing w:line="600" w:lineRule="exact"/>
        <w:ind w:firstLine="62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在救治患者过程中，要优先选择国家基本医保目录内的药品、耗材，使用安全有效、经济适宜的诊疗技术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要按照规定及时申请疾病应急救助基金</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不得骗取、套取、挪用、违规申请救助基金。</w:t>
      </w:r>
    </w:p>
    <w:p w14:paraId="1A34B448">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对救助对象急救后，应设法查明欠费患者身份，要尽责追讨欠费。</w:t>
      </w:r>
    </w:p>
    <w:p w14:paraId="249A5B8B">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对收回的欠费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医疗机构按原补助资金来源渠道退回</w:t>
      </w:r>
      <w:r>
        <w:rPr>
          <w:rFonts w:hint="eastAsia" w:ascii="Times New Roman" w:hAnsi="Times New Roman" w:eastAsia="仿宋_GB2312" w:cs="Times New Roman"/>
          <w:i w:val="0"/>
          <w:iCs w:val="0"/>
          <w:snapToGrid w:val="0"/>
          <w:color w:val="auto"/>
          <w:kern w:val="0"/>
          <w:sz w:val="32"/>
          <w:szCs w:val="20"/>
          <w:highlight w:val="none"/>
          <w:lang w:val="en-US" w:eastAsia="zh-CN"/>
        </w:rPr>
        <w:t>基金经办管理机构支出户</w:t>
      </w:r>
      <w:r>
        <w:rPr>
          <w:rFonts w:hint="default" w:ascii="Times New Roman" w:hAnsi="Times New Roman" w:eastAsia="仿宋_GB2312" w:cs="Times New Roman"/>
          <w:color w:val="auto"/>
          <w:sz w:val="32"/>
          <w:szCs w:val="32"/>
          <w:highlight w:val="none"/>
        </w:rPr>
        <w:t>。</w:t>
      </w:r>
    </w:p>
    <w:p w14:paraId="154B393A">
      <w:pPr>
        <w:keepNext w:val="0"/>
        <w:keepLines w:val="0"/>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应按照要求将相关信息及时录入国家“疾病应急救助信息登记平台”，并做好信息公示、典型案例宣传、政策解读工作。</w:t>
      </w:r>
    </w:p>
    <w:p w14:paraId="12D9A1A4">
      <w:pPr>
        <w:keepNext w:val="0"/>
        <w:keepLines w:val="0"/>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应当为申请疾病应急救助的患者建立专门档案，保存患者医疗救治以及疾病应急救助申请、审核</w:t>
      </w:r>
      <w:r>
        <w:rPr>
          <w:rFonts w:hint="default" w:ascii="Times New Roman" w:hAnsi="Times New Roman" w:eastAsia="仿宋_GB2312" w:cs="Times New Roman"/>
          <w:color w:val="auto"/>
          <w:sz w:val="32"/>
          <w:szCs w:val="32"/>
        </w:rPr>
        <w:t>、拨付等有关资料，以便核查和审计。</w:t>
      </w:r>
    </w:p>
    <w:p w14:paraId="0F8F701D">
      <w:pPr>
        <w:keepNext w:val="0"/>
        <w:keepLines w:val="0"/>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bCs w:val="0"/>
          <w:i w:val="0"/>
          <w:iCs w:val="0"/>
          <w:snapToGrid w:val="0"/>
          <w:color w:val="auto"/>
          <w:kern w:val="0"/>
          <w:sz w:val="32"/>
          <w:szCs w:val="20"/>
          <w:lang w:eastAsia="zh-CN"/>
        </w:rPr>
      </w:pPr>
      <w:r>
        <w:rPr>
          <w:rFonts w:hint="default" w:ascii="Times New Roman" w:hAnsi="Times New Roman" w:eastAsia="仿宋_GB2312" w:cs="Times New Roman"/>
          <w:b w:val="0"/>
          <w:bCs w:val="0"/>
          <w:i w:val="0"/>
          <w:iCs w:val="0"/>
          <w:snapToGrid w:val="0"/>
          <w:color w:val="auto"/>
          <w:kern w:val="0"/>
          <w:sz w:val="32"/>
          <w:szCs w:val="20"/>
          <w:lang w:val="en-US" w:eastAsia="zh-CN"/>
        </w:rPr>
        <w:t>8.</w:t>
      </w:r>
      <w:r>
        <w:rPr>
          <w:rFonts w:hint="default" w:ascii="Times New Roman" w:hAnsi="Times New Roman" w:eastAsia="仿宋_GB2312" w:cs="Times New Roman"/>
          <w:b w:val="0"/>
          <w:bCs w:val="0"/>
          <w:i w:val="0"/>
          <w:iCs w:val="0"/>
          <w:snapToGrid w:val="0"/>
          <w:color w:val="auto"/>
          <w:kern w:val="0"/>
          <w:sz w:val="32"/>
          <w:szCs w:val="20"/>
        </w:rPr>
        <w:t>应建立疾病应急救助</w:t>
      </w:r>
      <w:r>
        <w:rPr>
          <w:rFonts w:hint="default" w:ascii="Times New Roman" w:hAnsi="Times New Roman" w:eastAsia="仿宋_GB2312" w:cs="Times New Roman"/>
          <w:b w:val="0"/>
          <w:bCs w:val="0"/>
          <w:i w:val="0"/>
          <w:iCs w:val="0"/>
          <w:snapToGrid w:val="0"/>
          <w:color w:val="auto"/>
          <w:kern w:val="0"/>
          <w:sz w:val="32"/>
          <w:szCs w:val="20"/>
          <w:lang w:eastAsia="zh-CN"/>
        </w:rPr>
        <w:t>报告制度</w:t>
      </w:r>
      <w:r>
        <w:rPr>
          <w:rFonts w:hint="default" w:ascii="Times New Roman" w:hAnsi="Times New Roman" w:eastAsia="仿宋_GB2312" w:cs="Times New Roman"/>
          <w:b w:val="0"/>
          <w:bCs w:val="0"/>
          <w:i w:val="0"/>
          <w:iCs w:val="0"/>
          <w:snapToGrid w:val="0"/>
          <w:color w:val="auto"/>
          <w:kern w:val="0"/>
          <w:sz w:val="32"/>
          <w:szCs w:val="20"/>
        </w:rPr>
        <w:t>，及时将收治的</w:t>
      </w:r>
      <w:r>
        <w:rPr>
          <w:rFonts w:hint="default" w:ascii="Times New Roman" w:hAnsi="Times New Roman" w:eastAsia="仿宋_GB2312" w:cs="Times New Roman"/>
          <w:b w:val="0"/>
          <w:bCs w:val="0"/>
          <w:i w:val="0"/>
          <w:iCs w:val="0"/>
          <w:snapToGrid w:val="0"/>
          <w:color w:val="auto"/>
          <w:kern w:val="0"/>
          <w:sz w:val="32"/>
          <w:szCs w:val="20"/>
          <w:lang w:eastAsia="zh-CN"/>
        </w:rPr>
        <w:t>可能符合</w:t>
      </w:r>
      <w:r>
        <w:rPr>
          <w:rFonts w:hint="default" w:ascii="Times New Roman" w:hAnsi="Times New Roman" w:eastAsia="仿宋_GB2312" w:cs="Times New Roman"/>
          <w:b w:val="0"/>
          <w:bCs w:val="0"/>
          <w:i w:val="0"/>
          <w:iCs w:val="0"/>
          <w:snapToGrid w:val="0"/>
          <w:color w:val="auto"/>
          <w:kern w:val="0"/>
          <w:sz w:val="32"/>
          <w:szCs w:val="20"/>
          <w:lang w:val="en-US" w:eastAsia="zh-CN"/>
        </w:rPr>
        <w:t>疾病</w:t>
      </w:r>
      <w:r>
        <w:rPr>
          <w:rFonts w:hint="default" w:ascii="Times New Roman" w:hAnsi="Times New Roman" w:eastAsia="仿宋_GB2312" w:cs="Times New Roman"/>
          <w:b w:val="0"/>
          <w:bCs w:val="0"/>
          <w:i w:val="0"/>
          <w:iCs w:val="0"/>
          <w:snapToGrid w:val="0"/>
          <w:color w:val="auto"/>
          <w:kern w:val="0"/>
          <w:sz w:val="32"/>
          <w:szCs w:val="20"/>
        </w:rPr>
        <w:t>应急救助患者情况向相关部门报告</w:t>
      </w:r>
      <w:r>
        <w:rPr>
          <w:rFonts w:hint="default" w:ascii="Times New Roman" w:hAnsi="Times New Roman" w:eastAsia="仿宋_GB2312" w:cs="Times New Roman"/>
          <w:b w:val="0"/>
          <w:bCs w:val="0"/>
          <w:i w:val="0"/>
          <w:iCs w:val="0"/>
          <w:snapToGrid w:val="0"/>
          <w:color w:val="auto"/>
          <w:kern w:val="0"/>
          <w:sz w:val="32"/>
          <w:szCs w:val="20"/>
          <w:lang w:eastAsia="zh-CN"/>
        </w:rPr>
        <w:t>，并请相关部门核实，协助追讨欠费等。</w:t>
      </w:r>
    </w:p>
    <w:p w14:paraId="035CEAFC">
      <w:pPr>
        <w:pStyle w:val="3"/>
        <w:keepNext w:val="0"/>
        <w:keepLines w:val="0"/>
        <w:pageBreakBefore w:val="0"/>
        <w:widowControl w:val="0"/>
        <w:kinsoku/>
        <w:wordWrap/>
        <w:overflowPunct/>
        <w:topLinePunct w:val="0"/>
        <w:autoSpaceDE/>
        <w:autoSpaceDN/>
        <w:bidi w:val="0"/>
        <w:adjustRightInd/>
        <w:snapToGrid/>
        <w:spacing w:before="57" w:line="600" w:lineRule="exact"/>
        <w:ind w:left="0" w:leftChars="0" w:right="1277" w:firstLine="622" w:firstLineChars="200"/>
        <w:jc w:val="both"/>
        <w:textAlignment w:val="auto"/>
        <w:rPr>
          <w:rFonts w:hint="default" w:ascii="Times New Roman" w:hAnsi="Times New Roman" w:eastAsia="仿宋_GB2312" w:cs="Times New Roman"/>
          <w:b w:val="0"/>
          <w:bCs w:val="0"/>
          <w:i w:val="0"/>
          <w:iCs w:val="0"/>
          <w:snapToGrid w:val="0"/>
          <w:color w:val="auto"/>
          <w:kern w:val="0"/>
          <w:sz w:val="32"/>
          <w:szCs w:val="20"/>
          <w:lang w:eastAsia="zh-CN"/>
        </w:rPr>
      </w:pPr>
      <w:r>
        <w:rPr>
          <w:rFonts w:hint="default" w:ascii="Times New Roman" w:hAnsi="Times New Roman" w:eastAsia="仿宋_GB2312" w:cs="Times New Roman"/>
          <w:b w:val="0"/>
          <w:bCs w:val="0"/>
          <w:i w:val="0"/>
          <w:iCs w:val="0"/>
          <w:snapToGrid w:val="0"/>
          <w:color w:val="auto"/>
          <w:kern w:val="0"/>
          <w:sz w:val="32"/>
          <w:szCs w:val="20"/>
          <w:lang w:val="en-US" w:eastAsia="zh-CN"/>
        </w:rPr>
        <w:t>9.鼓励非公立医院主动减免救助对象的救治费用。</w:t>
      </w:r>
    </w:p>
    <w:p w14:paraId="194A1181">
      <w:pPr>
        <w:keepNext w:val="0"/>
        <w:keepLines w:val="0"/>
        <w:pageBreakBefore w:val="0"/>
        <w:widowControl w:val="0"/>
        <w:kinsoku/>
        <w:wordWrap/>
        <w:overflowPunct/>
        <w:topLinePunct w:val="0"/>
        <w:autoSpaceDE/>
        <w:autoSpaceDN/>
        <w:bidi w:val="0"/>
        <w:spacing w:line="600" w:lineRule="exact"/>
        <w:ind w:firstLine="645"/>
        <w:textAlignment w:val="auto"/>
        <w:rPr>
          <w:color w:val="auto"/>
        </w:rPr>
      </w:pPr>
      <w:r>
        <w:rPr>
          <w:rFonts w:hint="default" w:ascii="Times New Roman" w:hAnsi="Times New Roman" w:eastAsia="仿宋_GB2312" w:cs="Times New Roman"/>
          <w:color w:val="auto"/>
          <w:w w:val="90"/>
          <w:sz w:val="32"/>
          <w:szCs w:val="32"/>
          <w:lang w:val="en-US" w:eastAsia="zh-CN"/>
        </w:rPr>
        <w:t>10.</w:t>
      </w:r>
      <w:r>
        <w:rPr>
          <w:rFonts w:hint="default" w:ascii="Times New Roman" w:hAnsi="Times New Roman" w:eastAsia="仿宋_GB2312" w:cs="Times New Roman"/>
          <w:b w:val="0"/>
          <w:bCs w:val="0"/>
          <w:i w:val="0"/>
          <w:iCs w:val="0"/>
          <w:snapToGrid w:val="0"/>
          <w:color w:val="auto"/>
          <w:kern w:val="0"/>
          <w:sz w:val="32"/>
          <w:szCs w:val="20"/>
          <w:lang w:val="en-US" w:eastAsia="zh-CN"/>
        </w:rPr>
        <w:t>对救助对象急救的后续治疗发生的救治费用，医疗机构应及时协助救助对象按程序向民政、医疗保障等相关部门申请医疗救助。</w:t>
      </w:r>
    </w:p>
    <w:p w14:paraId="5976A5EA">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rPr>
        <w:t>（三）基金经办管理机构</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市红十字会</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职责</w:t>
      </w:r>
    </w:p>
    <w:p w14:paraId="6AA07AC5">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i w:val="0"/>
          <w:iCs w:val="0"/>
          <w:snapToGrid w:val="0"/>
          <w:color w:val="auto"/>
          <w:kern w:val="0"/>
          <w:sz w:val="32"/>
          <w:szCs w:val="20"/>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负责疾病应急救助基金</w:t>
      </w:r>
      <w:r>
        <w:rPr>
          <w:rFonts w:hint="eastAsia" w:ascii="Times New Roman" w:hAnsi="Times New Roman" w:eastAsia="仿宋_GB2312" w:cs="Times New Roman"/>
          <w:color w:val="auto"/>
          <w:sz w:val="32"/>
          <w:szCs w:val="32"/>
          <w:highlight w:val="none"/>
          <w:lang w:val="en-US" w:eastAsia="zh-CN"/>
        </w:rPr>
        <w:t>及支出户</w:t>
      </w:r>
      <w:r>
        <w:rPr>
          <w:rFonts w:hint="default" w:ascii="Times New Roman" w:hAnsi="Times New Roman" w:eastAsia="仿宋_GB2312" w:cs="Times New Roman"/>
          <w:color w:val="auto"/>
          <w:sz w:val="32"/>
          <w:szCs w:val="32"/>
          <w:highlight w:val="none"/>
        </w:rPr>
        <w:t>的日常管理，</w:t>
      </w:r>
      <w:r>
        <w:rPr>
          <w:rFonts w:hint="default" w:ascii="Times New Roman" w:hAnsi="Times New Roman" w:eastAsia="仿宋_GB2312" w:cs="Times New Roman"/>
          <w:color w:val="auto"/>
          <w:sz w:val="32"/>
          <w:szCs w:val="32"/>
          <w:highlight w:val="none"/>
          <w:lang w:val="en-US" w:eastAsia="zh-CN"/>
        </w:rPr>
        <w:t>做好有关</w:t>
      </w:r>
      <w:r>
        <w:rPr>
          <w:rFonts w:hint="default" w:ascii="Times New Roman" w:hAnsi="Times New Roman" w:eastAsia="仿宋_GB2312" w:cs="Times New Roman"/>
          <w:i w:val="0"/>
          <w:iCs w:val="0"/>
          <w:snapToGrid w:val="0"/>
          <w:color w:val="auto"/>
          <w:kern w:val="0"/>
          <w:sz w:val="32"/>
          <w:szCs w:val="20"/>
          <w:highlight w:val="none"/>
          <w:lang w:val="en-US" w:eastAsia="zh-CN"/>
        </w:rPr>
        <w:t>部门间的沟通协调、社会资金的募集、疾病应急救助基金申请材料的收集及审核等工作</w:t>
      </w:r>
      <w:r>
        <w:rPr>
          <w:rFonts w:hint="eastAsia" w:ascii="Times New Roman" w:hAnsi="Times New Roman" w:eastAsia="仿宋_GB2312" w:cs="Times New Roman"/>
          <w:i w:val="0"/>
          <w:iCs w:val="0"/>
          <w:snapToGrid w:val="0"/>
          <w:color w:val="auto"/>
          <w:kern w:val="0"/>
          <w:sz w:val="32"/>
          <w:szCs w:val="20"/>
          <w:highlight w:val="none"/>
          <w:lang w:val="en-US" w:eastAsia="zh-CN"/>
        </w:rPr>
        <w:t>，并及时完成疾病应急救助基金拨付</w:t>
      </w:r>
      <w:r>
        <w:rPr>
          <w:rFonts w:hint="default" w:ascii="Times New Roman" w:hAnsi="Times New Roman" w:eastAsia="仿宋_GB2312" w:cs="Times New Roman"/>
          <w:i w:val="0"/>
          <w:iCs w:val="0"/>
          <w:snapToGrid w:val="0"/>
          <w:color w:val="auto"/>
          <w:kern w:val="0"/>
          <w:sz w:val="32"/>
          <w:szCs w:val="20"/>
          <w:highlight w:val="none"/>
          <w:lang w:val="en-US" w:eastAsia="zh-CN"/>
        </w:rPr>
        <w:t>。</w:t>
      </w:r>
    </w:p>
    <w:p w14:paraId="2A7D3A1D">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snapToGrid w:val="0"/>
          <w:color w:val="auto"/>
          <w:kern w:val="0"/>
          <w:sz w:val="32"/>
          <w:szCs w:val="20"/>
          <w:lang w:val="en-US" w:eastAsia="zh-CN"/>
        </w:rPr>
        <w:t>2.</w:t>
      </w:r>
      <w:r>
        <w:rPr>
          <w:rFonts w:hint="default" w:ascii="Times New Roman" w:hAnsi="Times New Roman" w:eastAsia="仿宋_GB2312" w:cs="Times New Roman"/>
          <w:color w:val="auto"/>
          <w:sz w:val="32"/>
          <w:szCs w:val="32"/>
        </w:rPr>
        <w:t>收集汇总各医疗机构提交的救助基金申请材料，对材料进行集中审核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i w:val="0"/>
          <w:iCs w:val="0"/>
          <w:snapToGrid w:val="0"/>
          <w:color w:val="auto"/>
          <w:kern w:val="0"/>
          <w:sz w:val="32"/>
          <w:szCs w:val="20"/>
          <w:highlight w:val="none"/>
          <w:lang w:val="en-US" w:eastAsia="zh-CN"/>
        </w:rPr>
        <w:t>应当向所在地民政、</w:t>
      </w:r>
      <w:r>
        <w:rPr>
          <w:rFonts w:hint="eastAsia" w:ascii="Times New Roman" w:hAnsi="Times New Roman" w:eastAsia="仿宋_GB2312" w:cs="Times New Roman"/>
          <w:i w:val="0"/>
          <w:iCs w:val="0"/>
          <w:snapToGrid w:val="0"/>
          <w:color w:val="auto"/>
          <w:kern w:val="0"/>
          <w:sz w:val="32"/>
          <w:szCs w:val="20"/>
          <w:highlight w:val="none"/>
          <w:lang w:val="en-US" w:eastAsia="zh-CN"/>
        </w:rPr>
        <w:t>人社、</w:t>
      </w:r>
      <w:r>
        <w:rPr>
          <w:rFonts w:hint="default" w:ascii="Times New Roman" w:hAnsi="Times New Roman" w:eastAsia="仿宋_GB2312" w:cs="Times New Roman"/>
          <w:i w:val="0"/>
          <w:iCs w:val="0"/>
          <w:snapToGrid w:val="0"/>
          <w:color w:val="auto"/>
          <w:kern w:val="0"/>
          <w:sz w:val="32"/>
          <w:szCs w:val="20"/>
          <w:highlight w:val="none"/>
          <w:lang w:val="en-US" w:eastAsia="zh-CN"/>
        </w:rPr>
        <w:t>医保等相关部门核实</w:t>
      </w:r>
      <w:r>
        <w:rPr>
          <w:rFonts w:hint="eastAsia" w:ascii="Times New Roman" w:hAnsi="Times New Roman" w:eastAsia="仿宋_GB2312" w:cs="Times New Roman"/>
          <w:i w:val="0"/>
          <w:iCs w:val="0"/>
          <w:snapToGrid w:val="0"/>
          <w:color w:val="auto"/>
          <w:kern w:val="0"/>
          <w:sz w:val="32"/>
          <w:szCs w:val="20"/>
          <w:highlight w:val="none"/>
          <w:lang w:val="en-US" w:eastAsia="zh-CN"/>
        </w:rPr>
        <w:t>救助对象的身份、</w:t>
      </w:r>
      <w:r>
        <w:rPr>
          <w:rFonts w:hint="default" w:ascii="Times New Roman" w:hAnsi="Times New Roman" w:eastAsia="仿宋_GB2312" w:cs="Times New Roman"/>
          <w:i w:val="0"/>
          <w:iCs w:val="0"/>
          <w:snapToGrid w:val="0"/>
          <w:color w:val="auto"/>
          <w:kern w:val="0"/>
          <w:sz w:val="32"/>
          <w:szCs w:val="20"/>
          <w:highlight w:val="none"/>
          <w:lang w:val="en-US" w:eastAsia="zh-CN"/>
        </w:rPr>
        <w:t>支付能力及</w:t>
      </w:r>
      <w:r>
        <w:rPr>
          <w:rFonts w:hint="eastAsia" w:eastAsia="仿宋_GB2312"/>
          <w:color w:val="auto"/>
          <w:sz w:val="32"/>
          <w:szCs w:val="32"/>
          <w:highlight w:val="none"/>
        </w:rPr>
        <w:t>是否</w:t>
      </w:r>
      <w:r>
        <w:rPr>
          <w:rFonts w:hint="eastAsia" w:ascii="Times New Roman" w:hAnsi="Times New Roman" w:eastAsia="仿宋_GB2312" w:cs="Times New Roman"/>
          <w:i w:val="0"/>
          <w:iCs w:val="0"/>
          <w:snapToGrid w:val="0"/>
          <w:color w:val="auto"/>
          <w:kern w:val="0"/>
          <w:sz w:val="32"/>
          <w:szCs w:val="20"/>
          <w:highlight w:val="none"/>
          <w:lang w:val="en-US" w:eastAsia="zh-CN"/>
        </w:rPr>
        <w:t>存在工伤保险、基本医疗保险等各类保险、公共卫生经费、医疗救助基金等正常支付渠道信息；</w:t>
      </w:r>
      <w:r>
        <w:rPr>
          <w:rFonts w:hint="eastAsia" w:ascii="Times New Roman" w:hAnsi="Times New Roman" w:eastAsia="仿宋_GB2312" w:cs="Times New Roman"/>
          <w:i w:val="0"/>
          <w:iCs w:val="0"/>
          <w:snapToGrid w:val="0"/>
          <w:color w:val="auto"/>
          <w:kern w:val="0"/>
          <w:sz w:val="32"/>
          <w:szCs w:val="20"/>
          <w:lang w:val="en-US" w:eastAsia="zh-CN"/>
        </w:rPr>
        <w:t>必要时</w:t>
      </w:r>
      <w:r>
        <w:rPr>
          <w:rFonts w:hint="default" w:ascii="Times New Roman" w:hAnsi="Times New Roman" w:eastAsia="仿宋_GB2312" w:cs="Times New Roman"/>
          <w:color w:val="auto"/>
          <w:sz w:val="32"/>
          <w:szCs w:val="32"/>
        </w:rPr>
        <w:t>组织召开疾病应急救助联合审查会议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定期完成</w:t>
      </w:r>
      <w:r>
        <w:rPr>
          <w:rFonts w:hint="default" w:ascii="Times New Roman" w:hAnsi="Times New Roman" w:eastAsia="仿宋_GB2312" w:cs="Times New Roman"/>
          <w:color w:val="auto"/>
          <w:sz w:val="32"/>
          <w:szCs w:val="32"/>
        </w:rPr>
        <w:t>工作总结报</w:t>
      </w:r>
      <w:r>
        <w:rPr>
          <w:rFonts w:hint="eastAsia"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lang w:val="en-US" w:eastAsia="zh-CN"/>
        </w:rPr>
        <w:t>财政局及</w:t>
      </w:r>
      <w:r>
        <w:rPr>
          <w:rFonts w:hint="default" w:ascii="Times New Roman" w:hAnsi="Times New Roman" w:eastAsia="仿宋_GB2312" w:cs="Times New Roman"/>
          <w:color w:val="auto"/>
          <w:sz w:val="32"/>
          <w:szCs w:val="32"/>
        </w:rPr>
        <w:t>市卫生健康局。</w:t>
      </w:r>
    </w:p>
    <w:p w14:paraId="720ACF47">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仿宋_GB2312" w:cs="Times New Roman"/>
          <w:i w:val="0"/>
          <w:iCs w:val="0"/>
          <w:snapToGrid w:val="0"/>
          <w:color w:val="auto"/>
          <w:kern w:val="0"/>
          <w:sz w:val="32"/>
          <w:szCs w:val="20"/>
          <w:lang w:val="en-US" w:eastAsia="zh-CN"/>
        </w:rPr>
      </w:pPr>
      <w:r>
        <w:rPr>
          <w:rFonts w:hint="default" w:ascii="Times New Roman" w:hAnsi="Times New Roman" w:eastAsia="仿宋_GB2312" w:cs="Times New Roman"/>
          <w:i w:val="0"/>
          <w:iCs w:val="0"/>
          <w:snapToGrid w:val="0"/>
          <w:color w:val="auto"/>
          <w:kern w:val="0"/>
          <w:sz w:val="32"/>
          <w:szCs w:val="20"/>
          <w:lang w:val="en-US" w:eastAsia="zh-CN"/>
        </w:rPr>
        <w:t>3.要切实加强经办管理，规范经办流程，提升服务效能。经办机构每</w:t>
      </w:r>
      <w:r>
        <w:rPr>
          <w:rFonts w:hint="eastAsia" w:ascii="Times New Roman" w:hAnsi="Times New Roman" w:eastAsia="仿宋_GB2312" w:cs="Times New Roman"/>
          <w:i w:val="0"/>
          <w:iCs w:val="0"/>
          <w:snapToGrid w:val="0"/>
          <w:color w:val="auto"/>
          <w:kern w:val="0"/>
          <w:sz w:val="32"/>
          <w:szCs w:val="20"/>
          <w:lang w:val="en-US" w:eastAsia="zh-CN"/>
        </w:rPr>
        <w:t>年</w:t>
      </w:r>
      <w:r>
        <w:rPr>
          <w:rFonts w:hint="default" w:ascii="Times New Roman" w:hAnsi="Times New Roman" w:eastAsia="仿宋_GB2312" w:cs="Times New Roman"/>
          <w:i w:val="0"/>
          <w:iCs w:val="0"/>
          <w:snapToGrid w:val="0"/>
          <w:color w:val="auto"/>
          <w:kern w:val="0"/>
          <w:sz w:val="32"/>
          <w:szCs w:val="20"/>
          <w:lang w:val="en-US" w:eastAsia="zh-CN"/>
        </w:rPr>
        <w:t>至少开展1次培训活动，覆盖辖区内承担疾病应急救助任务的医疗机构，提高基金申请的规范性、</w:t>
      </w:r>
      <w:r>
        <w:rPr>
          <w:rFonts w:hint="eastAsia" w:eastAsia="仿宋_GB2312" w:cs="Times New Roman"/>
          <w:i w:val="0"/>
          <w:iCs w:val="0"/>
          <w:snapToGrid w:val="0"/>
          <w:color w:val="auto"/>
          <w:kern w:val="0"/>
          <w:sz w:val="32"/>
          <w:szCs w:val="20"/>
          <w:lang w:val="en-US" w:eastAsia="zh-CN"/>
        </w:rPr>
        <w:t>及时性、</w:t>
      </w:r>
      <w:r>
        <w:rPr>
          <w:rFonts w:hint="default" w:ascii="Times New Roman" w:hAnsi="Times New Roman" w:eastAsia="仿宋_GB2312" w:cs="Times New Roman"/>
          <w:i w:val="0"/>
          <w:iCs w:val="0"/>
          <w:snapToGrid w:val="0"/>
          <w:color w:val="auto"/>
          <w:kern w:val="0"/>
          <w:sz w:val="32"/>
          <w:szCs w:val="20"/>
          <w:lang w:val="en-US" w:eastAsia="zh-CN"/>
        </w:rPr>
        <w:t>有效性。</w:t>
      </w:r>
    </w:p>
    <w:p w14:paraId="45C5B303">
      <w:pPr>
        <w:keepNext w:val="0"/>
        <w:keepLines w:val="0"/>
        <w:pageBreakBefore w:val="0"/>
        <w:widowControl w:val="0"/>
        <w:kinsoku/>
        <w:wordWrap/>
        <w:overflowPunct/>
        <w:topLinePunct w:val="0"/>
        <w:autoSpaceDE/>
        <w:autoSpaceDN/>
        <w:bidi w:val="0"/>
        <w:spacing w:line="600" w:lineRule="exact"/>
        <w:ind w:firstLine="622"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救助对象</w:t>
      </w:r>
    </w:p>
    <w:p w14:paraId="6CA24935">
      <w:pPr>
        <w:keepNext w:val="0"/>
        <w:keepLines w:val="0"/>
        <w:pageBreakBefore w:val="0"/>
        <w:widowControl w:val="0"/>
        <w:numPr>
          <w:ilvl w:val="0"/>
          <w:numId w:val="0"/>
        </w:numPr>
        <w:kinsoku/>
        <w:wordWrap/>
        <w:overflowPunct/>
        <w:topLinePunct w:val="0"/>
        <w:autoSpaceDE/>
        <w:autoSpaceDN/>
        <w:bidi w:val="0"/>
        <w:spacing w:line="600" w:lineRule="exact"/>
        <w:ind w:firstLine="622" w:firstLineChars="200"/>
        <w:textAlignment w:val="auto"/>
        <w:rPr>
          <w:color w:val="auto"/>
        </w:rPr>
      </w:pPr>
      <w:r>
        <w:rPr>
          <w:rFonts w:hint="default" w:ascii="Times New Roman" w:hAnsi="Times New Roman" w:eastAsia="仿宋_GB2312" w:cs="Times New Roman"/>
          <w:color w:val="auto"/>
          <w:sz w:val="32"/>
          <w:szCs w:val="32"/>
        </w:rPr>
        <w:t>必须配合医疗机构实施医疗救治工作，保证所提供信息的真实性。</w:t>
      </w:r>
      <w:r>
        <w:rPr>
          <w:rFonts w:hint="eastAsia" w:ascii="Times New Roman" w:hAnsi="Times New Roman" w:eastAsia="仿宋_GB2312" w:cs="Times New Roman"/>
          <w:i w:val="0"/>
          <w:iCs w:val="0"/>
          <w:snapToGrid w:val="0"/>
          <w:color w:val="auto"/>
          <w:kern w:val="0"/>
          <w:sz w:val="32"/>
          <w:szCs w:val="20"/>
          <w:lang w:val="en-US" w:eastAsia="zh-CN"/>
        </w:rPr>
        <w:t>对发现在疾病应急救助中存在失信和违规的个人，按规定纳入信用黑名单</w:t>
      </w:r>
      <w:r>
        <w:rPr>
          <w:rFonts w:hint="default" w:ascii="Times New Roman" w:hAnsi="Times New Roman" w:eastAsia="仿宋_GB2312" w:cs="Times New Roman"/>
          <w:i w:val="0"/>
          <w:iCs w:val="0"/>
          <w:snapToGrid w:val="0"/>
          <w:color w:val="auto"/>
          <w:kern w:val="0"/>
          <w:sz w:val="32"/>
          <w:szCs w:val="20"/>
          <w:lang w:val="en-US" w:eastAsia="zh-CN"/>
        </w:rPr>
        <w:t>。</w:t>
      </w:r>
    </w:p>
    <w:p w14:paraId="32BC1F7C">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rPr>
        <w:t xml:space="preserve">   </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、实施时间</w:t>
      </w:r>
    </w:p>
    <w:p w14:paraId="59DE9FFC">
      <w:pPr>
        <w:keepNext w:val="0"/>
        <w:keepLines w:val="0"/>
        <w:pageBreakBefore w:val="0"/>
        <w:widowControl w:val="0"/>
        <w:kinsoku/>
        <w:wordWrap/>
        <w:overflowPunct/>
        <w:topLinePunct w:val="0"/>
        <w:autoSpaceDE/>
        <w:autoSpaceDN/>
        <w:bidi w:val="0"/>
        <w:adjustRightInd w:val="0"/>
        <w:snapToGrid w:val="0"/>
        <w:spacing w:line="600" w:lineRule="exact"/>
        <w:ind w:firstLine="62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本方案自</w:t>
      </w:r>
      <w:r>
        <w:rPr>
          <w:rFonts w:hint="default" w:ascii="Times New Roman" w:hAnsi="Times New Roman" w:eastAsia="仿宋_GB2312" w:cs="Times New Roman"/>
          <w:color w:val="auto"/>
          <w:sz w:val="32"/>
          <w:szCs w:val="32"/>
          <w:lang w:val="en-US" w:eastAsia="zh-CN"/>
        </w:rPr>
        <w:t>印发之日起</w:t>
      </w:r>
      <w:r>
        <w:rPr>
          <w:rFonts w:hint="default" w:ascii="Times New Roman" w:hAnsi="Times New Roman" w:eastAsia="仿宋_GB2312" w:cs="Times New Roman"/>
          <w:color w:val="auto"/>
          <w:sz w:val="32"/>
          <w:szCs w:val="32"/>
        </w:rPr>
        <w:t>实施，有效期至20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1年5月1日。《东莞市卫生健康局 东莞市财政局 东莞市公安局 东莞市民政局 东莞市医疗保障局关于印发＜东莞市疾病应急救助实施方案＞的通知》</w:t>
      </w:r>
      <w:r>
        <w:rPr>
          <w:rFonts w:hint="default" w:ascii="Times New Roman" w:hAnsi="Times New Roman" w:eastAsia="仿宋_GB2312" w:cs="Times New Roman"/>
          <w:color w:val="auto"/>
          <w:sz w:val="32"/>
          <w:szCs w:val="32"/>
          <w:lang w:eastAsia="zh-CN"/>
        </w:rPr>
        <w:t>（</w:t>
      </w:r>
      <w:bookmarkStart w:id="0" w:name="doc_mark"/>
      <w:r>
        <w:rPr>
          <w:rFonts w:hint="default" w:ascii="Times New Roman" w:hAnsi="Times New Roman" w:eastAsia="仿宋_GB2312" w:cs="Times New Roman"/>
          <w:color w:val="auto"/>
          <w:sz w:val="32"/>
          <w:szCs w:val="32"/>
        </w:rPr>
        <w:t>东卫健规〔2025〕3号</w:t>
      </w:r>
      <w:bookmarkEnd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同时废止。</w:t>
      </w:r>
    </w:p>
    <w:p w14:paraId="52E9BAD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仿宋_GB2312" w:cs="Times New Roman"/>
          <w:color w:val="auto"/>
          <w:sz w:val="32"/>
          <w:szCs w:val="32"/>
        </w:rPr>
      </w:pPr>
    </w:p>
    <w:p w14:paraId="76F7B3B9">
      <w:pPr>
        <w:keepNext w:val="0"/>
        <w:keepLines w:val="0"/>
        <w:pageBreakBefore w:val="0"/>
        <w:widowControl w:val="0"/>
        <w:kinsoku/>
        <w:wordWrap/>
        <w:overflowPunct/>
        <w:topLinePunct w:val="0"/>
        <w:autoSpaceDE/>
        <w:autoSpaceDN/>
        <w:bidi w:val="0"/>
        <w:adjustRightInd w:val="0"/>
        <w:snapToGrid w:val="0"/>
        <w:spacing w:line="600" w:lineRule="exact"/>
        <w:ind w:firstLine="62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附件：1.东莞市疾病应急救助工作领导小组成员名单</w:t>
      </w:r>
    </w:p>
    <w:p w14:paraId="795CDDA5">
      <w:pPr>
        <w:keepNext w:val="0"/>
        <w:keepLines w:val="0"/>
        <w:pageBreakBefore w:val="0"/>
        <w:widowControl w:val="0"/>
        <w:kinsoku/>
        <w:wordWrap/>
        <w:overflowPunct/>
        <w:topLinePunct w:val="0"/>
        <w:autoSpaceDE/>
        <w:autoSpaceDN/>
        <w:bidi w:val="0"/>
        <w:adjustRightInd w:val="0"/>
        <w:snapToGrid w:val="0"/>
        <w:spacing w:line="600" w:lineRule="exact"/>
        <w:ind w:firstLine="1555"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2.东莞市疾病应急救助基金申请流程图</w:t>
      </w:r>
    </w:p>
    <w:p w14:paraId="2A0A3DC9">
      <w:pPr>
        <w:keepNext w:val="0"/>
        <w:keepLines w:val="0"/>
        <w:pageBreakBefore w:val="0"/>
        <w:widowControl w:val="0"/>
        <w:kinsoku/>
        <w:wordWrap/>
        <w:overflowPunct/>
        <w:topLinePunct w:val="0"/>
        <w:autoSpaceDE/>
        <w:autoSpaceDN/>
        <w:bidi w:val="0"/>
        <w:adjustRightInd w:val="0"/>
        <w:snapToGrid w:val="0"/>
        <w:spacing w:line="600" w:lineRule="exact"/>
        <w:ind w:firstLine="1555" w:firstLineChars="5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东莞市疾病应急救助基金申请表</w:t>
      </w:r>
    </w:p>
    <w:p w14:paraId="54972793">
      <w:pPr>
        <w:keepNext w:val="0"/>
        <w:keepLines w:val="0"/>
        <w:pageBreakBefore w:val="0"/>
        <w:widowControl w:val="0"/>
        <w:kinsoku/>
        <w:wordWrap/>
        <w:overflowPunct/>
        <w:topLinePunct w:val="0"/>
        <w:autoSpaceDE/>
        <w:autoSpaceDN/>
        <w:bidi w:val="0"/>
        <w:adjustRightInd w:val="0"/>
        <w:snapToGrid w:val="0"/>
        <w:spacing w:line="600" w:lineRule="exact"/>
        <w:ind w:firstLine="1555" w:firstLineChars="5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.东莞市疾病应急救助申请个案统计表</w:t>
      </w:r>
    </w:p>
    <w:p w14:paraId="2A49987A">
      <w:pPr>
        <w:keepNext w:val="0"/>
        <w:keepLines w:val="0"/>
        <w:pageBreakBefore w:val="0"/>
        <w:widowControl w:val="0"/>
        <w:kinsoku/>
        <w:wordWrap/>
        <w:overflowPunct/>
        <w:topLinePunct w:val="0"/>
        <w:autoSpaceDE/>
        <w:autoSpaceDN/>
        <w:bidi w:val="0"/>
        <w:adjustRightInd w:val="0"/>
        <w:snapToGrid w:val="0"/>
        <w:spacing w:line="600" w:lineRule="exact"/>
        <w:ind w:firstLine="1555" w:firstLineChars="5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.东莞市疾病应急救助申请个案专家审核表</w:t>
      </w:r>
    </w:p>
    <w:p w14:paraId="077213D0">
      <w:pPr>
        <w:adjustRightInd w:val="0"/>
        <w:snapToGrid w:val="0"/>
        <w:spacing w:line="600" w:lineRule="exact"/>
        <w:ind w:left="1527" w:leftChars="7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.东莞市疾病应急救助申请对象身份明确个案统计表</w:t>
      </w:r>
    </w:p>
    <w:p w14:paraId="5707CD45">
      <w:pPr>
        <w:keepNext w:val="0"/>
        <w:keepLines w:val="0"/>
        <w:pageBreakBefore w:val="0"/>
        <w:widowControl/>
        <w:kinsoku/>
        <w:wordWrap/>
        <w:overflowPunct/>
        <w:topLinePunct w:val="0"/>
        <w:autoSpaceDE/>
        <w:autoSpaceDN/>
        <w:bidi w:val="0"/>
        <w:adjustRightInd w:val="0"/>
        <w:snapToGrid w:val="0"/>
        <w:spacing w:line="600" w:lineRule="exact"/>
        <w:ind w:left="1527" w:leftChars="760" w:firstLine="0" w:firstLineChars="0"/>
        <w:textAlignment w:val="auto"/>
        <w:rPr>
          <w:rFonts w:hint="eastAsia" w:ascii="Times New Roman" w:hAnsi="Times New Roman" w:eastAsia="仿宋_GB2312" w:cs="Times New Roman"/>
          <w:color w:val="auto"/>
          <w:spacing w:val="-9"/>
          <w:sz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.东莞市疾病应急救助基金落实情况表</w:t>
      </w:r>
    </w:p>
    <w:p w14:paraId="1D50FD03">
      <w:pPr>
        <w:keepNext w:val="0"/>
        <w:keepLines w:val="0"/>
        <w:pageBreakBefore w:val="0"/>
        <w:widowControl/>
        <w:kinsoku/>
        <w:wordWrap/>
        <w:overflowPunct/>
        <w:topLinePunct w:val="0"/>
        <w:autoSpaceDE/>
        <w:autoSpaceDN/>
        <w:bidi w:val="0"/>
        <w:adjustRightInd w:val="0"/>
        <w:snapToGrid w:val="0"/>
        <w:spacing w:line="600" w:lineRule="exact"/>
        <w:ind w:left="2113" w:leftChars="760" w:hanging="586" w:hangingChars="200"/>
        <w:textAlignment w:val="auto"/>
        <w:rPr>
          <w:rFonts w:hint="default" w:ascii="Times New Roman" w:hAnsi="Times New Roman" w:eastAsia="仿宋_GB2312" w:cs="Times New Roman"/>
          <w:color w:val="auto"/>
          <w:spacing w:val="-9"/>
          <w:sz w:val="32"/>
          <w:lang w:val="en-US" w:eastAsia="zh-CN"/>
        </w:rPr>
      </w:pPr>
      <w:r>
        <w:rPr>
          <w:rFonts w:hint="eastAsia" w:ascii="Times New Roman" w:hAnsi="Times New Roman" w:eastAsia="仿宋_GB2312" w:cs="Times New Roman"/>
          <w:color w:val="auto"/>
          <w:spacing w:val="-9"/>
          <w:sz w:val="32"/>
          <w:lang w:val="en-US" w:eastAsia="zh-CN"/>
        </w:rPr>
        <w:t>8</w:t>
      </w:r>
      <w:r>
        <w:rPr>
          <w:rFonts w:hint="default" w:ascii="Times New Roman" w:hAnsi="Times New Roman" w:eastAsia="仿宋_GB2312" w:cs="Times New Roman"/>
          <w:color w:val="auto"/>
          <w:spacing w:val="-9"/>
          <w:sz w:val="32"/>
          <w:lang w:val="en-US" w:eastAsia="zh-CN"/>
        </w:rPr>
        <w:t>.广东省卫生健康委 广东省公安厅关于进一步做好申</w:t>
      </w:r>
    </w:p>
    <w:p w14:paraId="34A28CDB">
      <w:pPr>
        <w:keepNext w:val="0"/>
        <w:keepLines w:val="0"/>
        <w:pageBreakBefore w:val="0"/>
        <w:widowControl/>
        <w:kinsoku/>
        <w:wordWrap/>
        <w:overflowPunct/>
        <w:topLinePunct w:val="0"/>
        <w:autoSpaceDE/>
        <w:autoSpaceDN/>
        <w:bidi w:val="0"/>
        <w:adjustRightInd w:val="0"/>
        <w:snapToGrid w:val="0"/>
        <w:spacing w:line="600" w:lineRule="exact"/>
        <w:ind w:left="0" w:leftChars="0" w:firstLine="1758" w:firstLineChars="600"/>
        <w:textAlignment w:val="auto"/>
        <w:rPr>
          <w:rFonts w:hint="default" w:ascii="Times New Roman" w:hAnsi="Times New Roman" w:eastAsia="仿宋_GB2312" w:cs="Times New Roman"/>
          <w:color w:val="auto"/>
          <w:spacing w:val="-9"/>
          <w:sz w:val="32"/>
          <w:lang w:val="en-US" w:eastAsia="zh-CN"/>
        </w:rPr>
      </w:pPr>
      <w:r>
        <w:rPr>
          <w:rFonts w:hint="default" w:ascii="Times New Roman" w:hAnsi="Times New Roman" w:eastAsia="仿宋_GB2312" w:cs="Times New Roman"/>
          <w:color w:val="auto"/>
          <w:spacing w:val="-9"/>
          <w:sz w:val="32"/>
          <w:lang w:val="en-US" w:eastAsia="zh-CN"/>
        </w:rPr>
        <w:t>请疾病应急救助基金身份不明人员认定工作的通知</w:t>
      </w:r>
    </w:p>
    <w:p w14:paraId="25AE440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1465" w:firstLineChars="500"/>
        <w:textAlignment w:val="auto"/>
        <w:rPr>
          <w:rFonts w:hint="eastAsia" w:ascii="Times New Roman" w:hAnsi="Times New Roman" w:eastAsia="仿宋_GB2312" w:cs="Times New Roman"/>
          <w:color w:val="auto"/>
          <w:spacing w:val="-9"/>
          <w:sz w:val="32"/>
          <w:lang w:val="en-US" w:eastAsia="zh-CN"/>
        </w:rPr>
      </w:pPr>
      <w:r>
        <w:rPr>
          <w:rFonts w:hint="eastAsia" w:ascii="Times New Roman" w:hAnsi="Times New Roman" w:eastAsia="仿宋_GB2312" w:cs="Times New Roman"/>
          <w:color w:val="auto"/>
          <w:spacing w:val="-9"/>
          <w:sz w:val="32"/>
          <w:lang w:val="en-US" w:eastAsia="zh-CN"/>
        </w:rPr>
        <w:t>9.东莞市疾病应急救助基金管理实施细则</w:t>
      </w:r>
    </w:p>
    <w:p w14:paraId="4264AB5A">
      <w:pPr>
        <w:keepNext w:val="0"/>
        <w:keepLines w:val="0"/>
        <w:pageBreakBefore w:val="0"/>
        <w:widowControl w:val="0"/>
        <w:kinsoku/>
        <w:wordWrap/>
        <w:overflowPunct/>
        <w:topLinePunct w:val="0"/>
        <w:autoSpaceDE/>
        <w:autoSpaceDN/>
        <w:bidi w:val="0"/>
        <w:spacing w:beforeLines="0" w:afterLines="0" w:line="560" w:lineRule="exact"/>
        <w:ind w:left="0" w:firstLine="0" w:firstLineChars="0"/>
        <w:jc w:val="both"/>
        <w:textAlignment w:val="auto"/>
        <w:rPr>
          <w:rFonts w:hint="eastAsia" w:ascii="Times New Roman" w:hAnsi="Times New Roman" w:eastAsia="仿宋_GB2312" w:cs="Times New Roman"/>
          <w:spacing w:val="-12"/>
          <w:sz w:val="32"/>
          <w:szCs w:val="32"/>
          <w:lang w:eastAsia="zh-CN"/>
        </w:rPr>
      </w:pPr>
    </w:p>
    <w:sectPr>
      <w:footerReference r:id="rId5" w:type="first"/>
      <w:footerReference r:id="rId3" w:type="default"/>
      <w:footerReference r:id="rId4" w:type="even"/>
      <w:pgSz w:w="11906" w:h="16838"/>
      <w:pgMar w:top="2098" w:right="1474" w:bottom="1985" w:left="1588" w:header="851" w:footer="992" w:gutter="0"/>
      <w:pgNumType w:fmt="numberInDash"/>
      <w:cols w:space="720"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7A1D1C-D201-4478-94F4-1BE898DEF7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E23EA97-4C93-41B1-B375-775FD694CF20}"/>
  </w:font>
  <w:font w:name="方正小标宋_GBK">
    <w:panose1 w:val="02000000000000000000"/>
    <w:charset w:val="86"/>
    <w:family w:val="auto"/>
    <w:pitch w:val="default"/>
    <w:sig w:usb0="A00002BF" w:usb1="38CF7CFA" w:usb2="00082016" w:usb3="00000000" w:csb0="00040001" w:csb1="00000000"/>
    <w:embedRegular r:id="rId3" w:fontKey="{E909675E-D37A-4D1C-9D0F-097BD2707E2E}"/>
  </w:font>
  <w:font w:name="楷体_GB2312">
    <w:panose1 w:val="02010609030101010101"/>
    <w:charset w:val="86"/>
    <w:family w:val="modern"/>
    <w:pitch w:val="default"/>
    <w:sig w:usb0="00000001" w:usb1="080E0000" w:usb2="00000000" w:usb3="00000000" w:csb0="00040000" w:csb1="00000000"/>
    <w:embedRegular r:id="rId4" w:fontKey="{7BE1328E-AE5E-456D-A4A1-4D00BAC9D04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8174">
    <w:pPr>
      <w:pStyle w:val="6"/>
      <w:ind w:right="360"/>
      <w:rPr>
        <w:rFonts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 PAGE </w:instrText>
    </w:r>
    <w:r>
      <w:rPr>
        <w:rStyle w:val="11"/>
        <w:rFonts w:ascii="宋体" w:hAnsi="宋体"/>
        <w:sz w:val="28"/>
        <w:szCs w:val="28"/>
      </w:rPr>
      <w:fldChar w:fldCharType="separate"/>
    </w:r>
    <w:r>
      <w:rPr>
        <w:rStyle w:val="11"/>
        <w:rFonts w:ascii="宋体" w:hAnsi="宋体"/>
        <w:sz w:val="28"/>
        <w:szCs w:val="28"/>
      </w:rPr>
      <w:t>- 10 -</w:t>
    </w:r>
    <w:r>
      <w:rPr>
        <w:rStyle w:val="11"/>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54D2">
    <w:pPr>
      <w:pStyle w:val="6"/>
      <w:rPr>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 PAGE </w:instrText>
    </w:r>
    <w:r>
      <w:rPr>
        <w:rStyle w:val="11"/>
        <w:rFonts w:ascii="宋体" w:hAnsi="宋体"/>
        <w:sz w:val="28"/>
        <w:szCs w:val="28"/>
      </w:rPr>
      <w:fldChar w:fldCharType="separate"/>
    </w:r>
    <w:r>
      <w:rPr>
        <w:rStyle w:val="11"/>
        <w:rFonts w:ascii="宋体" w:hAnsi="宋体"/>
        <w:sz w:val="28"/>
        <w:szCs w:val="28"/>
      </w:rPr>
      <w:t>- 2 -</w:t>
    </w:r>
    <w:r>
      <w:rPr>
        <w:rStyle w:val="11"/>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63B2">
    <w:pPr>
      <w:pStyle w:val="6"/>
      <w:jc w:val="right"/>
      <w:rPr>
        <w:rFonts w:hint="eastAsia" w:ascii="宋体" w:hAnsi="宋体"/>
        <w:sz w:val="28"/>
        <w:szCs w:val="28"/>
      </w:rPr>
    </w:pPr>
    <w:r>
      <w:rPr>
        <w:rFonts w:hint="eastAsia" w:ascii="宋体" w:hAnsi="宋体"/>
        <w:sz w:val="28"/>
        <w:szCs w:val="28"/>
      </w:rPr>
      <w:t>- 1 -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4FEBC"/>
    <w:multiLevelType w:val="singleLevel"/>
    <w:tmpl w:val="D4F4FEBC"/>
    <w:lvl w:ilvl="0" w:tentative="0">
      <w:start w:val="1"/>
      <w:numFmt w:val="chineseCounting"/>
      <w:suff w:val="nothing"/>
      <w:lvlText w:val="（%1）"/>
      <w:lvlJc w:val="left"/>
      <w:rPr>
        <w:rFonts w:hint="eastAsia"/>
      </w:rPr>
    </w:lvl>
  </w:abstractNum>
  <w:abstractNum w:abstractNumId="1">
    <w:nsid w:val="56FBA0A7"/>
    <w:multiLevelType w:val="singleLevel"/>
    <w:tmpl w:val="56FBA0A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ODEzYzg4ZGRhODgxNWE4YjA0NzEzYzE0MDE0ZDUifQ=="/>
  </w:docVars>
  <w:rsids>
    <w:rsidRoot w:val="007F43F4"/>
    <w:rsid w:val="00034848"/>
    <w:rsid w:val="000C4A7B"/>
    <w:rsid w:val="00226DE0"/>
    <w:rsid w:val="00236FBD"/>
    <w:rsid w:val="005B2C8C"/>
    <w:rsid w:val="00605447"/>
    <w:rsid w:val="0066100E"/>
    <w:rsid w:val="007A26C2"/>
    <w:rsid w:val="007F43F4"/>
    <w:rsid w:val="00844169"/>
    <w:rsid w:val="008D49E5"/>
    <w:rsid w:val="009E5D12"/>
    <w:rsid w:val="00A61FB5"/>
    <w:rsid w:val="00FC5F78"/>
    <w:rsid w:val="01603852"/>
    <w:rsid w:val="01630F53"/>
    <w:rsid w:val="01BF37C7"/>
    <w:rsid w:val="02021905"/>
    <w:rsid w:val="020D41DE"/>
    <w:rsid w:val="02313F99"/>
    <w:rsid w:val="03B96EA9"/>
    <w:rsid w:val="03E0431B"/>
    <w:rsid w:val="03F42021"/>
    <w:rsid w:val="04137DFA"/>
    <w:rsid w:val="046C0A5F"/>
    <w:rsid w:val="04887DBD"/>
    <w:rsid w:val="04DB5A82"/>
    <w:rsid w:val="05ED1D5C"/>
    <w:rsid w:val="06B27E8C"/>
    <w:rsid w:val="075424B9"/>
    <w:rsid w:val="07825BA3"/>
    <w:rsid w:val="07BA233A"/>
    <w:rsid w:val="07F90DCA"/>
    <w:rsid w:val="08AB694C"/>
    <w:rsid w:val="094B46B8"/>
    <w:rsid w:val="099A0233"/>
    <w:rsid w:val="099E2A5B"/>
    <w:rsid w:val="09F856EA"/>
    <w:rsid w:val="0A314FFA"/>
    <w:rsid w:val="0A5A32F8"/>
    <w:rsid w:val="0B2E5767"/>
    <w:rsid w:val="0BA457DB"/>
    <w:rsid w:val="0BB04180"/>
    <w:rsid w:val="0C066F4C"/>
    <w:rsid w:val="0C714D93"/>
    <w:rsid w:val="0CA4187D"/>
    <w:rsid w:val="0D934BD1"/>
    <w:rsid w:val="0DA10B6D"/>
    <w:rsid w:val="0DCD0195"/>
    <w:rsid w:val="0DFB1CA5"/>
    <w:rsid w:val="0E2F3E86"/>
    <w:rsid w:val="0E323572"/>
    <w:rsid w:val="0E3270CE"/>
    <w:rsid w:val="0E5B4877"/>
    <w:rsid w:val="0E69772E"/>
    <w:rsid w:val="0E973667"/>
    <w:rsid w:val="0ECD6858"/>
    <w:rsid w:val="0F0E339A"/>
    <w:rsid w:val="0F2E5869"/>
    <w:rsid w:val="0F4D6CBC"/>
    <w:rsid w:val="0F7D7472"/>
    <w:rsid w:val="0F830F35"/>
    <w:rsid w:val="106B68C8"/>
    <w:rsid w:val="10772168"/>
    <w:rsid w:val="113C2423"/>
    <w:rsid w:val="11C90E3E"/>
    <w:rsid w:val="11CB1D14"/>
    <w:rsid w:val="11E4388B"/>
    <w:rsid w:val="12263FD8"/>
    <w:rsid w:val="12CD386A"/>
    <w:rsid w:val="13996067"/>
    <w:rsid w:val="139F5206"/>
    <w:rsid w:val="13D33304"/>
    <w:rsid w:val="13F05A62"/>
    <w:rsid w:val="143F7021"/>
    <w:rsid w:val="145D16C9"/>
    <w:rsid w:val="1605611C"/>
    <w:rsid w:val="17082BD6"/>
    <w:rsid w:val="17193F45"/>
    <w:rsid w:val="17957055"/>
    <w:rsid w:val="180E6D95"/>
    <w:rsid w:val="184B0EF3"/>
    <w:rsid w:val="18FB7F0C"/>
    <w:rsid w:val="19954A1A"/>
    <w:rsid w:val="199944A6"/>
    <w:rsid w:val="199D734D"/>
    <w:rsid w:val="19E67B09"/>
    <w:rsid w:val="19FB7B2A"/>
    <w:rsid w:val="1A7840BB"/>
    <w:rsid w:val="1ABC044C"/>
    <w:rsid w:val="1B6F5412"/>
    <w:rsid w:val="1BCD46C7"/>
    <w:rsid w:val="1BD417C5"/>
    <w:rsid w:val="1BE475CF"/>
    <w:rsid w:val="1C5E71C8"/>
    <w:rsid w:val="1C7950EC"/>
    <w:rsid w:val="1DAC4FBA"/>
    <w:rsid w:val="1DE871D8"/>
    <w:rsid w:val="1E1C7453"/>
    <w:rsid w:val="1EE44415"/>
    <w:rsid w:val="1FEA2EDA"/>
    <w:rsid w:val="20CD6C22"/>
    <w:rsid w:val="21262A1E"/>
    <w:rsid w:val="216169C9"/>
    <w:rsid w:val="217D495F"/>
    <w:rsid w:val="21D84004"/>
    <w:rsid w:val="22924052"/>
    <w:rsid w:val="22B85889"/>
    <w:rsid w:val="230213B5"/>
    <w:rsid w:val="231C05A6"/>
    <w:rsid w:val="23827D58"/>
    <w:rsid w:val="239B5EF6"/>
    <w:rsid w:val="24090A61"/>
    <w:rsid w:val="243A2F7C"/>
    <w:rsid w:val="247F648E"/>
    <w:rsid w:val="24EA02AB"/>
    <w:rsid w:val="25522B50"/>
    <w:rsid w:val="25547C95"/>
    <w:rsid w:val="25551BC9"/>
    <w:rsid w:val="256A6EF1"/>
    <w:rsid w:val="25CD48E3"/>
    <w:rsid w:val="25DD5BBA"/>
    <w:rsid w:val="26043242"/>
    <w:rsid w:val="27097897"/>
    <w:rsid w:val="274D7D89"/>
    <w:rsid w:val="276E0E1E"/>
    <w:rsid w:val="28595FB7"/>
    <w:rsid w:val="288F5AD7"/>
    <w:rsid w:val="28DE466F"/>
    <w:rsid w:val="29000CA0"/>
    <w:rsid w:val="29DF73C0"/>
    <w:rsid w:val="29FD7C3A"/>
    <w:rsid w:val="2A4568AB"/>
    <w:rsid w:val="2AD52E64"/>
    <w:rsid w:val="2B4E7FF3"/>
    <w:rsid w:val="2B5F72E9"/>
    <w:rsid w:val="2BA106C6"/>
    <w:rsid w:val="2C1C370E"/>
    <w:rsid w:val="2C1F62A7"/>
    <w:rsid w:val="2CF950D6"/>
    <w:rsid w:val="2D0517A1"/>
    <w:rsid w:val="2D7A7BAB"/>
    <w:rsid w:val="2D961DF2"/>
    <w:rsid w:val="2DF11A33"/>
    <w:rsid w:val="2E020D89"/>
    <w:rsid w:val="2E7145B3"/>
    <w:rsid w:val="2EFB5FB8"/>
    <w:rsid w:val="2F062ACA"/>
    <w:rsid w:val="2F225F27"/>
    <w:rsid w:val="2F3C1573"/>
    <w:rsid w:val="2F6D3FB3"/>
    <w:rsid w:val="2F76053A"/>
    <w:rsid w:val="3003275C"/>
    <w:rsid w:val="30413836"/>
    <w:rsid w:val="30CC4A9F"/>
    <w:rsid w:val="335A3378"/>
    <w:rsid w:val="33A23E91"/>
    <w:rsid w:val="33D426F5"/>
    <w:rsid w:val="349D4154"/>
    <w:rsid w:val="34E338B5"/>
    <w:rsid w:val="3550415A"/>
    <w:rsid w:val="36435355"/>
    <w:rsid w:val="36B6732D"/>
    <w:rsid w:val="3711592A"/>
    <w:rsid w:val="374750E9"/>
    <w:rsid w:val="3762046C"/>
    <w:rsid w:val="37BE7500"/>
    <w:rsid w:val="37C2734F"/>
    <w:rsid w:val="37E43C8F"/>
    <w:rsid w:val="3835129D"/>
    <w:rsid w:val="386B01A5"/>
    <w:rsid w:val="39A71E6F"/>
    <w:rsid w:val="39B85D22"/>
    <w:rsid w:val="39D76BF8"/>
    <w:rsid w:val="3A085004"/>
    <w:rsid w:val="3A1602D1"/>
    <w:rsid w:val="3A282FB0"/>
    <w:rsid w:val="3A430524"/>
    <w:rsid w:val="3AF45588"/>
    <w:rsid w:val="3B374496"/>
    <w:rsid w:val="3B79B51E"/>
    <w:rsid w:val="3B9349CE"/>
    <w:rsid w:val="3BE16CCB"/>
    <w:rsid w:val="3C6701CD"/>
    <w:rsid w:val="3C877459"/>
    <w:rsid w:val="3D3658E1"/>
    <w:rsid w:val="3DA05553"/>
    <w:rsid w:val="3E0025B1"/>
    <w:rsid w:val="3E202CA6"/>
    <w:rsid w:val="3E5C4569"/>
    <w:rsid w:val="3E814295"/>
    <w:rsid w:val="3EC62778"/>
    <w:rsid w:val="3EF253BD"/>
    <w:rsid w:val="3F8D2FD4"/>
    <w:rsid w:val="3F9625DF"/>
    <w:rsid w:val="40175922"/>
    <w:rsid w:val="402569CB"/>
    <w:rsid w:val="402708F4"/>
    <w:rsid w:val="40387BEA"/>
    <w:rsid w:val="41C07F72"/>
    <w:rsid w:val="438D65A7"/>
    <w:rsid w:val="443C36B3"/>
    <w:rsid w:val="44A35E10"/>
    <w:rsid w:val="450919E8"/>
    <w:rsid w:val="451C41B8"/>
    <w:rsid w:val="4521777E"/>
    <w:rsid w:val="45790B64"/>
    <w:rsid w:val="46A54FBB"/>
    <w:rsid w:val="47CC34D9"/>
    <w:rsid w:val="48102DE1"/>
    <w:rsid w:val="487B4576"/>
    <w:rsid w:val="4893018E"/>
    <w:rsid w:val="48960279"/>
    <w:rsid w:val="489F0DA6"/>
    <w:rsid w:val="48CB3DCC"/>
    <w:rsid w:val="48D92A3A"/>
    <w:rsid w:val="49877669"/>
    <w:rsid w:val="4A144698"/>
    <w:rsid w:val="4A550984"/>
    <w:rsid w:val="4A560724"/>
    <w:rsid w:val="4AA5393D"/>
    <w:rsid w:val="4AC9617A"/>
    <w:rsid w:val="4B0D48B0"/>
    <w:rsid w:val="4B103D18"/>
    <w:rsid w:val="4B6A71C8"/>
    <w:rsid w:val="4B70274E"/>
    <w:rsid w:val="4BEE0AF9"/>
    <w:rsid w:val="4CC312AD"/>
    <w:rsid w:val="4CE25E26"/>
    <w:rsid w:val="4D883FAE"/>
    <w:rsid w:val="4DA1150E"/>
    <w:rsid w:val="4E1B5446"/>
    <w:rsid w:val="4E772300"/>
    <w:rsid w:val="4E960F88"/>
    <w:rsid w:val="4EA934CD"/>
    <w:rsid w:val="4F161B19"/>
    <w:rsid w:val="4F333184"/>
    <w:rsid w:val="4FE43EC2"/>
    <w:rsid w:val="504E31CD"/>
    <w:rsid w:val="50B836FC"/>
    <w:rsid w:val="51AF7E12"/>
    <w:rsid w:val="51DB13DE"/>
    <w:rsid w:val="52501648"/>
    <w:rsid w:val="52846D9A"/>
    <w:rsid w:val="52BF774F"/>
    <w:rsid w:val="53DE6F02"/>
    <w:rsid w:val="55367BF4"/>
    <w:rsid w:val="55442971"/>
    <w:rsid w:val="55583B90"/>
    <w:rsid w:val="56673DBD"/>
    <w:rsid w:val="56B93B20"/>
    <w:rsid w:val="56BB418E"/>
    <w:rsid w:val="57597E5D"/>
    <w:rsid w:val="57B35F6D"/>
    <w:rsid w:val="58206002"/>
    <w:rsid w:val="5836526B"/>
    <w:rsid w:val="58BA45A1"/>
    <w:rsid w:val="58D64DCB"/>
    <w:rsid w:val="590348E3"/>
    <w:rsid w:val="590D65AA"/>
    <w:rsid w:val="59BD50C9"/>
    <w:rsid w:val="59CA6ADD"/>
    <w:rsid w:val="5A315149"/>
    <w:rsid w:val="5A9E591A"/>
    <w:rsid w:val="5AD05272"/>
    <w:rsid w:val="5AEE394A"/>
    <w:rsid w:val="5B3E042E"/>
    <w:rsid w:val="5B8B758E"/>
    <w:rsid w:val="5B962018"/>
    <w:rsid w:val="5BB6376F"/>
    <w:rsid w:val="5CFA198B"/>
    <w:rsid w:val="5D1454BE"/>
    <w:rsid w:val="5D7167DE"/>
    <w:rsid w:val="5DCB3ACF"/>
    <w:rsid w:val="5DFB763C"/>
    <w:rsid w:val="5E3262FD"/>
    <w:rsid w:val="5E345D1B"/>
    <w:rsid w:val="5E3C172A"/>
    <w:rsid w:val="5E624D94"/>
    <w:rsid w:val="5EAE1426"/>
    <w:rsid w:val="5F011E9E"/>
    <w:rsid w:val="5F5D6357"/>
    <w:rsid w:val="5F9D006D"/>
    <w:rsid w:val="600C6122"/>
    <w:rsid w:val="60D3786A"/>
    <w:rsid w:val="61862D02"/>
    <w:rsid w:val="61CE5D83"/>
    <w:rsid w:val="632408A4"/>
    <w:rsid w:val="641E4AFE"/>
    <w:rsid w:val="641F6922"/>
    <w:rsid w:val="64507319"/>
    <w:rsid w:val="64AB35CA"/>
    <w:rsid w:val="65264B9C"/>
    <w:rsid w:val="653975AF"/>
    <w:rsid w:val="659B317A"/>
    <w:rsid w:val="66285F62"/>
    <w:rsid w:val="66F61BBC"/>
    <w:rsid w:val="676A1537"/>
    <w:rsid w:val="67E049F9"/>
    <w:rsid w:val="67E81E4D"/>
    <w:rsid w:val="697510D0"/>
    <w:rsid w:val="69AC2E15"/>
    <w:rsid w:val="69B57C9A"/>
    <w:rsid w:val="69DC353A"/>
    <w:rsid w:val="6A131BF3"/>
    <w:rsid w:val="6A6B0B13"/>
    <w:rsid w:val="6B4D45EC"/>
    <w:rsid w:val="6B4F2206"/>
    <w:rsid w:val="6C9C0EC0"/>
    <w:rsid w:val="6CA47DAE"/>
    <w:rsid w:val="6D074BEE"/>
    <w:rsid w:val="6D0F52CA"/>
    <w:rsid w:val="6E1410A4"/>
    <w:rsid w:val="6E1D7E40"/>
    <w:rsid w:val="6E6B7FBF"/>
    <w:rsid w:val="6ED43515"/>
    <w:rsid w:val="6F7E0946"/>
    <w:rsid w:val="6FBFC90D"/>
    <w:rsid w:val="703F58AB"/>
    <w:rsid w:val="70EE7F7C"/>
    <w:rsid w:val="71A1396D"/>
    <w:rsid w:val="71BC0FBC"/>
    <w:rsid w:val="71DE708D"/>
    <w:rsid w:val="72712A3F"/>
    <w:rsid w:val="72FE0BBA"/>
    <w:rsid w:val="730413ED"/>
    <w:rsid w:val="73E564F8"/>
    <w:rsid w:val="74135B27"/>
    <w:rsid w:val="74B07CF5"/>
    <w:rsid w:val="74C3130C"/>
    <w:rsid w:val="75816156"/>
    <w:rsid w:val="75B86DA1"/>
    <w:rsid w:val="75CD7453"/>
    <w:rsid w:val="76953D04"/>
    <w:rsid w:val="76FF5ACF"/>
    <w:rsid w:val="77377BCD"/>
    <w:rsid w:val="77493F8A"/>
    <w:rsid w:val="77B53950"/>
    <w:rsid w:val="78181816"/>
    <w:rsid w:val="785047F6"/>
    <w:rsid w:val="78C44F65"/>
    <w:rsid w:val="794C1D88"/>
    <w:rsid w:val="79A656C4"/>
    <w:rsid w:val="79C229C6"/>
    <w:rsid w:val="7A2C67FC"/>
    <w:rsid w:val="7AC04439"/>
    <w:rsid w:val="7B5B24DE"/>
    <w:rsid w:val="7BC13CD3"/>
    <w:rsid w:val="7BFC5A6F"/>
    <w:rsid w:val="7BFD1761"/>
    <w:rsid w:val="7C287DC2"/>
    <w:rsid w:val="7C480A23"/>
    <w:rsid w:val="7CB447D2"/>
    <w:rsid w:val="7D1D3B52"/>
    <w:rsid w:val="7DC73AE5"/>
    <w:rsid w:val="7E4932C0"/>
    <w:rsid w:val="7ED05DA2"/>
    <w:rsid w:val="7EFF3CE8"/>
    <w:rsid w:val="7F5D78ED"/>
    <w:rsid w:val="7FD44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1"/>
      <w:ind w:left="1664"/>
    </w:pPr>
    <w:rPr>
      <w:rFonts w:ascii="宋体" w:hAnsi="宋体" w:eastAsia="宋体"/>
      <w:sz w:val="32"/>
      <w:szCs w:val="32"/>
    </w:rPr>
  </w:style>
  <w:style w:type="paragraph" w:styleId="4">
    <w:name w:val="Body Text Indent"/>
    <w:basedOn w:val="1"/>
    <w:link w:val="12"/>
    <w:qFormat/>
    <w:uiPriority w:val="0"/>
    <w:pPr>
      <w:ind w:firstLine="640" w:firstLineChars="200"/>
    </w:pPr>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1">
    <w:name w:val="page number"/>
    <w:basedOn w:val="10"/>
    <w:qFormat/>
    <w:uiPriority w:val="0"/>
  </w:style>
  <w:style w:type="character" w:customStyle="1" w:styleId="12">
    <w:name w:val="正文文本缩进 Char"/>
    <w:link w:val="4"/>
    <w:qFormat/>
    <w:uiPriority w:val="0"/>
    <w:rPr>
      <w:rFonts w:ascii="仿宋_GB2312"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wsj</Company>
  <Pages>13</Pages>
  <Words>6567</Words>
  <Characters>6688</Characters>
  <Lines>32</Lines>
  <Paragraphs>9</Paragraphs>
  <TotalTime>2</TotalTime>
  <ScaleCrop>false</ScaleCrop>
  <LinksUpToDate>false</LinksUpToDate>
  <CharactersWithSpaces>6761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2022-04-26T08:56:00Z</dcterms:created>
  <dc:creator>袁彩燕（发文）</dc:creator>
  <cp:lastModifiedBy>XXZX</cp:lastModifiedBy>
  <cp:lastPrinted>2024-10-28T15:25:00Z</cp:lastPrinted>
  <dcterms:modified xsi:type="dcterms:W3CDTF">2025-09-10T08:23:21Z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6073B39114384596A09A43FD53F508CA_13</vt:lpwstr>
  </property>
  <property fmtid="{D5CDD505-2E9C-101B-9397-08002B2CF9AE}" pid="4" name="KSOTemplateDocerSaveRecord">
    <vt:lpwstr>eyJoZGlkIjoiZDU4ZThhZTk4Mjc2MzIxZjRlYzYwMTg0ZWE3MzY2ZDEiLCJ1c2VySWQiOiI0MzI3MzY2MzYifQ==</vt:lpwstr>
  </property>
</Properties>
</file>