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CE0" w:rsidRPr="00DB36CD" w:rsidRDefault="00E148DF">
      <w:pPr>
        <w:jc w:val="center"/>
        <w:rPr>
          <w:rFonts w:ascii="方正小标宋简体" w:eastAsia="方正小标宋简体" w:hAnsi="方正小标宋简体" w:cs="方正小标宋简体"/>
          <w:b/>
          <w:bCs/>
          <w:color w:val="000000" w:themeColor="text1"/>
          <w:sz w:val="44"/>
          <w:szCs w:val="44"/>
        </w:rPr>
      </w:pPr>
      <w:r w:rsidRPr="00DB36CD">
        <w:rPr>
          <w:rFonts w:ascii="方正小标宋简体" w:eastAsia="方正小标宋简体" w:hAnsi="方正小标宋简体" w:cs="方正小标宋简体" w:hint="eastAsia"/>
          <w:b/>
          <w:bCs/>
          <w:color w:val="000000" w:themeColor="text1"/>
          <w:sz w:val="44"/>
          <w:szCs w:val="44"/>
        </w:rPr>
        <w:t>东莞市虎门中医院整体搬迁项目</w:t>
      </w:r>
      <w:r w:rsidR="009835A5">
        <w:rPr>
          <w:rFonts w:ascii="方正小标宋简体" w:eastAsia="方正小标宋简体" w:hAnsi="方正小标宋简体" w:cs="方正小标宋简体" w:hint="eastAsia"/>
          <w:b/>
          <w:bCs/>
          <w:color w:val="000000" w:themeColor="text1"/>
          <w:sz w:val="44"/>
          <w:szCs w:val="44"/>
        </w:rPr>
        <w:t>信息公示</w:t>
      </w:r>
    </w:p>
    <w:p w:rsidR="00DD6CE0" w:rsidRPr="00DB36CD" w:rsidRDefault="00305356">
      <w:pPr>
        <w:numPr>
          <w:ilvl w:val="0"/>
          <w:numId w:val="1"/>
        </w:num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b/>
          <w:bCs/>
          <w:color w:val="000000" w:themeColor="text1"/>
          <w:sz w:val="28"/>
          <w:szCs w:val="28"/>
        </w:rPr>
        <w:t>项目基本情况</w:t>
      </w:r>
    </w:p>
    <w:p w:rsidR="00DD6CE0" w:rsidRPr="00DB36CD" w:rsidRDefault="00E148DF">
      <w:pPr>
        <w:jc w:val="center"/>
        <w:rPr>
          <w:rFonts w:ascii="楷体_GB2312" w:eastAsia="楷体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楷体_GB2312" w:eastAsia="楷体_GB2312" w:hAnsi="楷体_GB2312" w:cs="楷体_GB2312"/>
          <w:noProof/>
          <w:color w:val="000000" w:themeColor="text1"/>
          <w:sz w:val="28"/>
          <w:szCs w:val="28"/>
        </w:rPr>
        <w:drawing>
          <wp:inline distT="0" distB="0" distL="0" distR="0">
            <wp:extent cx="5274310" cy="2731770"/>
            <wp:effectExtent l="19050" t="0" r="2540" b="0"/>
            <wp:docPr id="4" name="图片 3" descr="微信图片_201811290917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112909170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731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6CE0" w:rsidRPr="00DB36CD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1、建设地址：</w:t>
      </w:r>
      <w:r w:rsidR="00E148DF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虎门镇捷南路375号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DD6CE0" w:rsidRPr="00DB36CD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2、建设规模：</w:t>
      </w:r>
      <w:r w:rsidR="00E148DF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用地8667平方米，建筑</w:t>
      </w:r>
      <w:r w:rsidR="0028366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约2万</w:t>
      </w:r>
      <w:r w:rsidR="00E148DF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平方米。原为工厂用地，为四幢四至六层楼房。新院建设标准为二级甲等中医院，设计床位343张，预计年接诊60万人次。</w:t>
      </w:r>
    </w:p>
    <w:p w:rsidR="00DD6CE0" w:rsidRPr="00DB36CD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3、投资规模：</w:t>
      </w:r>
      <w:r w:rsidR="00C37112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预算投入资金20703.6万元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，</w:t>
      </w:r>
      <w:r w:rsidR="00C37112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镇财政拨款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。</w:t>
      </w:r>
    </w:p>
    <w:p w:rsidR="00DD6CE0" w:rsidRPr="00DB36CD" w:rsidRDefault="00305356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b/>
          <w:bCs/>
          <w:color w:val="000000" w:themeColor="text1"/>
          <w:sz w:val="28"/>
          <w:szCs w:val="28"/>
        </w:rPr>
        <w:t>二、项目单位</w:t>
      </w:r>
    </w:p>
    <w:p w:rsidR="00DD6CE0" w:rsidRPr="00DB36CD" w:rsidRDefault="00F0771D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、设计单位：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广东名都设计有限公司</w:t>
      </w:r>
      <w:r w:rsidR="001A1A9D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，资质等级：甲级，资质证号：</w:t>
      </w:r>
      <w:r w:rsidR="0048300B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A144000117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DD6CE0" w:rsidRPr="00DB36CD" w:rsidRDefault="0048300B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2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、施工单位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：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福建亨立建设集团有限公司</w:t>
      </w:r>
      <w:r w:rsidR="001A1A9D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，资质等级：一级，资质证号：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D135028667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48300B" w:rsidRPr="00DB36CD" w:rsidRDefault="0048300B" w:rsidP="00283661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施工单位2：广东世纪达建设集团有限公司，资质等级：一级，资质证号：D244007352；</w:t>
      </w:r>
    </w:p>
    <w:p w:rsidR="00EA445A" w:rsidRPr="00DB36CD" w:rsidRDefault="00283661" w:rsidP="00EA445A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bookmarkStart w:id="0" w:name="OLE_LINK1"/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3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、监理单位：</w:t>
      </w:r>
      <w:r w:rsidR="000A323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北京中协成</w:t>
      </w:r>
      <w:r w:rsidR="00E61CC0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工程管理有限公司</w:t>
      </w:r>
      <w:r w:rsidR="001A1A9D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，资质等级：甲级，</w:t>
      </w:r>
      <w:r w:rsidR="001A1A9D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lastRenderedPageBreak/>
        <w:t>资质证号：E</w:t>
      </w:r>
      <w:r w:rsidR="00E61CC0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111008179-8/3</w:t>
      </w:r>
      <w:r w:rsidR="0030535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。</w:t>
      </w:r>
    </w:p>
    <w:p w:rsidR="00E36918" w:rsidRPr="00DB36CD" w:rsidRDefault="00E36918" w:rsidP="00EA445A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详细招标信息</w:t>
      </w:r>
      <w:r w:rsidR="00DF08E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已在</w:t>
      </w:r>
      <w:hyperlink r:id="rId11" w:tgtFrame="_blank" w:history="1">
        <w:r w:rsidRPr="00DB36CD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</w:rPr>
          <w:t>东莞市</w:t>
        </w:r>
        <w:proofErr w:type="gramStart"/>
        <w:r w:rsidRPr="00DB36CD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</w:rPr>
          <w:t>共资源</w:t>
        </w:r>
        <w:proofErr w:type="gramEnd"/>
        <w:r w:rsidRPr="00DB36CD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</w:rPr>
          <w:t>交易网</w:t>
        </w:r>
      </w:hyperlink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公示。</w:t>
      </w:r>
    </w:p>
    <w:bookmarkEnd w:id="0"/>
    <w:p w:rsidR="00DD6CE0" w:rsidRPr="00DB36CD" w:rsidRDefault="00305356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b/>
          <w:bCs/>
          <w:color w:val="000000" w:themeColor="text1"/>
          <w:sz w:val="28"/>
          <w:szCs w:val="28"/>
        </w:rPr>
        <w:t>三、项目施工信息</w:t>
      </w:r>
    </w:p>
    <w:p w:rsidR="00DD6CE0" w:rsidRPr="00DB36CD" w:rsidRDefault="00305356">
      <w:pPr>
        <w:ind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1、代建单位：</w:t>
      </w:r>
      <w:r w:rsidR="00132084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东莞市虎门中医院</w:t>
      </w:r>
    </w:p>
    <w:p w:rsidR="00DD6CE0" w:rsidRPr="00DB36CD" w:rsidRDefault="00132084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单位法人：王莉莉</w:t>
      </w:r>
    </w:p>
    <w:p w:rsidR="00DD6CE0" w:rsidRPr="00DB36CD" w:rsidRDefault="00132084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项目负责人：黄韬</w:t>
      </w:r>
    </w:p>
    <w:p w:rsidR="00DD6CE0" w:rsidRPr="00DB36CD" w:rsidRDefault="00132084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proofErr w:type="gramStart"/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谭</w:t>
      </w:r>
      <w:proofErr w:type="gramEnd"/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傍弟</w:t>
      </w:r>
    </w:p>
    <w:p w:rsidR="00DD6CE0" w:rsidRPr="00DB36CD" w:rsidRDefault="00305356">
      <w:pPr>
        <w:ind w:firstLine="57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2、设计单位：</w:t>
      </w:r>
      <w:r w:rsidR="00847FB2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广东名都设计有限公司</w:t>
      </w:r>
    </w:p>
    <w:p w:rsidR="00DD6CE0" w:rsidRPr="00DB36C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hyperlink r:id="rId12" w:tgtFrame="_blank" w:tooltip="黄新舟" w:history="1">
        <w:r w:rsidR="00847FB2" w:rsidRPr="00DB36CD">
          <w:rPr>
            <w:rStyle w:val="a7"/>
            <w:rFonts w:ascii="仿宋_GB2312" w:eastAsia="仿宋_GB2312" w:hAnsi="楷体_GB2312" w:cs="楷体_GB2312" w:hint="eastAsia"/>
            <w:color w:val="000000" w:themeColor="text1"/>
            <w:sz w:val="28"/>
            <w:szCs w:val="28"/>
            <w:u w:val="none"/>
          </w:rPr>
          <w:t>黄新舟</w:t>
        </w:r>
      </w:hyperlink>
    </w:p>
    <w:p w:rsidR="00DD6CE0" w:rsidRPr="00DB36CD" w:rsidRDefault="00651EE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项目负责人：</w:t>
      </w:r>
      <w:r w:rsidR="004B14F3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张劲松</w:t>
      </w:r>
    </w:p>
    <w:p w:rsidR="00DD6CE0" w:rsidRPr="00DB36C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763BC7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陈志权</w:t>
      </w:r>
    </w:p>
    <w:p w:rsidR="00DD6CE0" w:rsidRPr="00DB36CD" w:rsidRDefault="00305356">
      <w:pPr>
        <w:ind w:firstLine="57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3、</w:t>
      </w:r>
      <w:r w:rsidR="00A404F2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施工单位1：福建亨立建设集团有限公司</w:t>
      </w:r>
    </w:p>
    <w:p w:rsidR="00DD6CE0" w:rsidRPr="00DB36C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r w:rsidR="00E24546" w:rsidRPr="00DB36CD">
        <w:rPr>
          <w:rFonts w:ascii="仿宋_GB2312" w:eastAsia="仿宋_GB2312" w:hAnsi="楷体_GB2312" w:cs="楷体_GB2312"/>
          <w:color w:val="000000" w:themeColor="text1"/>
          <w:sz w:val="28"/>
          <w:szCs w:val="28"/>
        </w:rPr>
        <w:t>苏建辉</w:t>
      </w:r>
    </w:p>
    <w:p w:rsidR="00DD6CE0" w:rsidRPr="00DB36C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项目经理：</w:t>
      </w:r>
      <w:proofErr w:type="gramStart"/>
      <w:r w:rsidR="008A253E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段佳友</w:t>
      </w:r>
      <w:proofErr w:type="gramEnd"/>
    </w:p>
    <w:p w:rsidR="00A404F2" w:rsidRPr="00DB36CD" w:rsidRDefault="00305356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E24546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陈俊华</w:t>
      </w:r>
    </w:p>
    <w:p w:rsidR="00A404F2" w:rsidRPr="00DB36CD" w:rsidRDefault="00A404F2" w:rsidP="00283661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施工单位2</w:t>
      </w:r>
      <w:r w:rsidR="004F42BF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：广东世纪达建设集团有限公司</w:t>
      </w:r>
    </w:p>
    <w:p w:rsidR="00A404F2" w:rsidRPr="00DB36CD" w:rsidRDefault="00A404F2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proofErr w:type="gramStart"/>
      <w:r w:rsidR="0028366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麦志基</w:t>
      </w:r>
      <w:proofErr w:type="gramEnd"/>
    </w:p>
    <w:p w:rsidR="00A404F2" w:rsidRPr="00DB36CD" w:rsidRDefault="00A404F2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项目经理：</w:t>
      </w:r>
      <w:r w:rsidR="001F631C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梁国斌</w:t>
      </w:r>
    </w:p>
    <w:p w:rsidR="00A404F2" w:rsidRPr="00DB36CD" w:rsidRDefault="00A404F2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DC5EF2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梁德才</w:t>
      </w:r>
    </w:p>
    <w:p w:rsidR="00E748B5" w:rsidRPr="00DB36CD" w:rsidRDefault="00E748B5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</w:p>
    <w:p w:rsidR="00283661" w:rsidRPr="00DB36CD" w:rsidRDefault="00283661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</w:p>
    <w:p w:rsidR="00283661" w:rsidRPr="00DB36CD" w:rsidRDefault="00283661" w:rsidP="00A404F2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</w:p>
    <w:tbl>
      <w:tblPr>
        <w:tblpPr w:leftFromText="180" w:rightFromText="180" w:vertAnchor="text" w:horzAnchor="margin" w:tblpXSpec="center" w:tblpY="541"/>
        <w:tblW w:w="946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0"/>
        <w:gridCol w:w="5592"/>
        <w:gridCol w:w="2152"/>
      </w:tblGrid>
      <w:tr w:rsidR="00EF6091" w:rsidRPr="00DB36CD" w:rsidTr="00EF6091">
        <w:trPr>
          <w:trHeight w:val="425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b/>
                <w:bCs/>
                <w:color w:val="000000" w:themeColor="text1"/>
                <w:szCs w:val="21"/>
              </w:rPr>
              <w:lastRenderedPageBreak/>
              <w:t>福建亨立建设集团有限公司人员配置情况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姓名</w:t>
            </w:r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业务（专业）范围（分工）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岗位职务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陈文荣</w:t>
            </w:r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项目总管、对外协调沟通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项目总工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黄丽真</w:t>
            </w:r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质检员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质检员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proofErr w:type="gramStart"/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符羽琴</w:t>
            </w:r>
            <w:proofErr w:type="gramEnd"/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材料员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材料员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陈绍山</w:t>
            </w:r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施工员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施工员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罗国立</w:t>
            </w:r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安全员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安全员</w:t>
            </w:r>
          </w:p>
        </w:tc>
      </w:tr>
      <w:tr w:rsidR="00EF6091" w:rsidRPr="00DB36CD" w:rsidTr="00EF6091">
        <w:trPr>
          <w:trHeight w:val="425"/>
        </w:trPr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proofErr w:type="gramStart"/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阙云招</w:t>
            </w:r>
            <w:proofErr w:type="gramEnd"/>
          </w:p>
        </w:tc>
        <w:tc>
          <w:tcPr>
            <w:tcW w:w="559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ind w:firstLine="570"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资料员</w:t>
            </w:r>
          </w:p>
        </w:tc>
        <w:tc>
          <w:tcPr>
            <w:tcW w:w="21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F6091" w:rsidRPr="00EF6091" w:rsidRDefault="00EF6091" w:rsidP="00EF6091">
            <w:pPr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资料员</w:t>
            </w:r>
          </w:p>
        </w:tc>
      </w:tr>
    </w:tbl>
    <w:p w:rsidR="00EF6091" w:rsidRPr="00DB36CD" w:rsidRDefault="00EF6091" w:rsidP="00EF6091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</w:p>
    <w:tbl>
      <w:tblPr>
        <w:tblpPr w:leftFromText="180" w:rightFromText="180" w:vertAnchor="text" w:horzAnchor="margin" w:tblpXSpec="center" w:tblpY="451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6"/>
        <w:gridCol w:w="1161"/>
        <w:gridCol w:w="872"/>
        <w:gridCol w:w="867"/>
        <w:gridCol w:w="868"/>
        <w:gridCol w:w="868"/>
        <w:gridCol w:w="870"/>
        <w:gridCol w:w="1421"/>
        <w:gridCol w:w="1701"/>
      </w:tblGrid>
      <w:tr w:rsidR="00EF6091" w:rsidRPr="00DB36CD" w:rsidTr="00EF6091">
        <w:tc>
          <w:tcPr>
            <w:tcW w:w="9464" w:type="dxa"/>
            <w:gridSpan w:val="9"/>
            <w:vAlign w:val="center"/>
          </w:tcPr>
          <w:p w:rsidR="00EF6091" w:rsidRPr="00EF6091" w:rsidRDefault="00EF6091" w:rsidP="00EF6091">
            <w:pPr>
              <w:adjustRightInd w:val="0"/>
              <w:snapToGrid w:val="0"/>
              <w:jc w:val="center"/>
              <w:rPr>
                <w:rFonts w:ascii="仿宋_GB2312" w:eastAsia="仿宋_GB2312" w:hAnsi="楷体_GB2312" w:cs="楷体_GB2312"/>
                <w:b/>
                <w:bCs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b/>
                <w:bCs/>
                <w:color w:val="000000" w:themeColor="text1"/>
                <w:szCs w:val="21"/>
              </w:rPr>
              <w:t>广东世纪达建设集团有限公司项目负责人管理经验和资质情况表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序号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姓名</w:t>
            </w:r>
          </w:p>
        </w:tc>
        <w:tc>
          <w:tcPr>
            <w:tcW w:w="872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性别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年龄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职称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学历</w:t>
            </w:r>
          </w:p>
        </w:tc>
        <w:tc>
          <w:tcPr>
            <w:tcW w:w="870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专业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经验年限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拟担任职务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1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梁国斌</w:t>
            </w:r>
          </w:p>
        </w:tc>
        <w:tc>
          <w:tcPr>
            <w:tcW w:w="872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男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42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高级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大专</w:t>
            </w:r>
          </w:p>
        </w:tc>
        <w:tc>
          <w:tcPr>
            <w:tcW w:w="870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19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项目负责人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2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罗卫军</w:t>
            </w:r>
          </w:p>
        </w:tc>
        <w:tc>
          <w:tcPr>
            <w:tcW w:w="872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男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45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高级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大专</w:t>
            </w:r>
          </w:p>
        </w:tc>
        <w:tc>
          <w:tcPr>
            <w:tcW w:w="870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22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技术负责人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3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proofErr w:type="gramStart"/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方昌波</w:t>
            </w:r>
            <w:proofErr w:type="gramEnd"/>
          </w:p>
        </w:tc>
        <w:tc>
          <w:tcPr>
            <w:tcW w:w="872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男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30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中级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大专</w:t>
            </w:r>
          </w:p>
        </w:tc>
        <w:tc>
          <w:tcPr>
            <w:tcW w:w="870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8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施工员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4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潘国伟</w:t>
            </w:r>
          </w:p>
        </w:tc>
        <w:tc>
          <w:tcPr>
            <w:tcW w:w="872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男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36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中级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本科</w:t>
            </w:r>
          </w:p>
        </w:tc>
        <w:tc>
          <w:tcPr>
            <w:tcW w:w="870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12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质检员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5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曹彦斌</w:t>
            </w:r>
          </w:p>
        </w:tc>
        <w:tc>
          <w:tcPr>
            <w:tcW w:w="872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男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31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中级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大专</w:t>
            </w:r>
          </w:p>
        </w:tc>
        <w:tc>
          <w:tcPr>
            <w:tcW w:w="870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9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安全员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6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proofErr w:type="gramStart"/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陈颖新</w:t>
            </w:r>
            <w:proofErr w:type="gramEnd"/>
          </w:p>
        </w:tc>
        <w:tc>
          <w:tcPr>
            <w:tcW w:w="872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男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38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中级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大专</w:t>
            </w:r>
          </w:p>
        </w:tc>
        <w:tc>
          <w:tcPr>
            <w:tcW w:w="870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15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材料员</w:t>
            </w:r>
          </w:p>
        </w:tc>
      </w:tr>
      <w:tr w:rsidR="00EF6091" w:rsidRPr="00DB36CD" w:rsidTr="00EF6091">
        <w:tc>
          <w:tcPr>
            <w:tcW w:w="836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7</w:t>
            </w:r>
          </w:p>
        </w:tc>
        <w:tc>
          <w:tcPr>
            <w:tcW w:w="116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proofErr w:type="gramStart"/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黄允梅</w:t>
            </w:r>
            <w:proofErr w:type="gramEnd"/>
          </w:p>
        </w:tc>
        <w:tc>
          <w:tcPr>
            <w:tcW w:w="872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女</w:t>
            </w:r>
          </w:p>
        </w:tc>
        <w:tc>
          <w:tcPr>
            <w:tcW w:w="867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34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中级</w:t>
            </w:r>
          </w:p>
        </w:tc>
        <w:tc>
          <w:tcPr>
            <w:tcW w:w="868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本科</w:t>
            </w:r>
          </w:p>
        </w:tc>
        <w:tc>
          <w:tcPr>
            <w:tcW w:w="870" w:type="dxa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建筑</w:t>
            </w:r>
          </w:p>
        </w:tc>
        <w:tc>
          <w:tcPr>
            <w:tcW w:w="142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  <w:t>12</w:t>
            </w: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年</w:t>
            </w:r>
          </w:p>
        </w:tc>
        <w:tc>
          <w:tcPr>
            <w:tcW w:w="1701" w:type="dxa"/>
            <w:vAlign w:val="center"/>
          </w:tcPr>
          <w:p w:rsidR="00EF6091" w:rsidRPr="00EF6091" w:rsidRDefault="00EF6091" w:rsidP="00EF6091">
            <w:pPr>
              <w:widowControl/>
              <w:jc w:val="center"/>
              <w:rPr>
                <w:rFonts w:ascii="仿宋_GB2312" w:eastAsia="仿宋_GB2312" w:hAnsi="楷体_GB2312" w:cs="楷体_GB2312"/>
                <w:color w:val="000000" w:themeColor="text1"/>
                <w:szCs w:val="21"/>
              </w:rPr>
            </w:pPr>
            <w:r w:rsidRPr="00EF6091">
              <w:rPr>
                <w:rFonts w:ascii="仿宋_GB2312" w:eastAsia="仿宋_GB2312" w:hAnsi="楷体_GB2312" w:cs="楷体_GB2312" w:hint="eastAsia"/>
                <w:color w:val="000000" w:themeColor="text1"/>
                <w:szCs w:val="21"/>
              </w:rPr>
              <w:t>资料员</w:t>
            </w:r>
          </w:p>
        </w:tc>
      </w:tr>
    </w:tbl>
    <w:p w:rsidR="00283661" w:rsidRPr="00DB36CD" w:rsidRDefault="00283661" w:rsidP="00EF6091">
      <w:pPr>
        <w:widowControl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</w:p>
    <w:p w:rsidR="00DD6CE0" w:rsidRPr="00DB36CD" w:rsidRDefault="00305356" w:rsidP="00283661">
      <w:pPr>
        <w:widowControl/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4、监理单位：</w:t>
      </w:r>
      <w:r w:rsidR="00E748B5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北京中协成工程管理有限公司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</w:p>
    <w:p w:rsidR="00DD6CE0" w:rsidRPr="00DB36C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单位法人：</w:t>
      </w:r>
      <w:r w:rsidR="0028366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简毅</w:t>
      </w:r>
    </w:p>
    <w:p w:rsidR="00DD6CE0" w:rsidRPr="00DB36CD" w:rsidRDefault="00305356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项目</w:t>
      </w:r>
      <w:r w:rsidR="006E375B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总监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：</w:t>
      </w:r>
      <w:r w:rsidR="002E424A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田劲松</w:t>
      </w:r>
    </w:p>
    <w:p w:rsidR="00E748B5" w:rsidRPr="00DB36CD" w:rsidRDefault="00305356" w:rsidP="006817FF">
      <w:pPr>
        <w:ind w:firstLineChars="300" w:firstLine="84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联系人：</w:t>
      </w:r>
      <w:r w:rsidR="00E748B5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张黎平</w:t>
      </w:r>
      <w:bookmarkStart w:id="1" w:name="_GoBack"/>
      <w:bookmarkEnd w:id="1"/>
    </w:p>
    <w:p w:rsidR="00BB04D0" w:rsidRPr="00DB36CD" w:rsidRDefault="00305356" w:rsidP="00BB04D0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b/>
          <w:bCs/>
          <w:color w:val="000000" w:themeColor="text1"/>
          <w:sz w:val="28"/>
          <w:szCs w:val="28"/>
        </w:rPr>
        <w:t>四、工程进展情况</w:t>
      </w:r>
    </w:p>
    <w:p w:rsidR="00AA6D0C" w:rsidRPr="00DB36CD" w:rsidRDefault="00AA6D0C" w:rsidP="00BB04D0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/>
          <w:b/>
          <w:bCs/>
          <w:noProof/>
          <w:color w:val="000000" w:themeColor="text1"/>
          <w:sz w:val="28"/>
          <w:szCs w:val="28"/>
        </w:rPr>
        <w:lastRenderedPageBreak/>
        <w:drawing>
          <wp:inline distT="0" distB="0" distL="0" distR="0">
            <wp:extent cx="5274310" cy="2295334"/>
            <wp:effectExtent l="19050" t="0" r="2540" b="0"/>
            <wp:docPr id="5" name="图片 1" descr="C:\Users\ADMINI~1\AppData\Local\Temp\WeChat Files\5948258664274150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59482586642741508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95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04D0" w:rsidRPr="00DB36CD" w:rsidRDefault="00BB04D0" w:rsidP="00BB04D0">
      <w:pPr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 xml:space="preserve">    2018年在镇政府等相关部门的大力配合下，我院新院的建设工作有了重大的进展。土建、室内装修大部分项目、环评等已完成公开招标</w:t>
      </w:r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监理已按财政采购程序产生</w:t>
      </w:r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新院信息化建设已经启动，近期</w:t>
      </w:r>
      <w:r w:rsidR="00FC0C14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信息化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咨询公司将协助我院将完成相关的立项工作</w:t>
      </w:r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医疗设备正在进行论证中</w:t>
      </w:r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；市政府同意新院办</w:t>
      </w:r>
      <w:proofErr w:type="gramStart"/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理建设</w:t>
      </w:r>
      <w:proofErr w:type="gramEnd"/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工程消防设计审核或备案，消防备案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正在完成相关的手续。目前，正大力推进新院土建工程进度，2018年6月1日，土建工程已正式启动，已基本完成了拆除及加固工作，室内消防布管工作也已基本完成，目前正在进行内墙砌筑工作及部分改建工作，同时装修部分也已开始启动线路、暖通、风管的安装工作。按照镇政府的要求，综合楼1-9</w:t>
      </w:r>
      <w:proofErr w:type="gramStart"/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轴将拆除</w:t>
      </w:r>
      <w:proofErr w:type="gramEnd"/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重建5层，计划2019年上半年完成该部分招投标及土建部分，装修部分也将同步进行。争取在2019年</w:t>
      </w:r>
      <w:r w:rsidR="00241EC1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上半年</w:t>
      </w: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完成整体搬迁。</w:t>
      </w:r>
    </w:p>
    <w:p w:rsidR="00DD6CE0" w:rsidRPr="00DB36CD" w:rsidRDefault="00305356">
      <w:pPr>
        <w:rPr>
          <w:rFonts w:ascii="仿宋_GB2312" w:eastAsia="仿宋_GB2312" w:hAnsi="楷体_GB2312" w:cs="楷体_GB2312"/>
          <w:b/>
          <w:bCs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b/>
          <w:bCs/>
          <w:color w:val="000000" w:themeColor="text1"/>
          <w:sz w:val="28"/>
          <w:szCs w:val="28"/>
        </w:rPr>
        <w:t>五、质量安全监督信息</w:t>
      </w:r>
    </w:p>
    <w:p w:rsidR="00DD6CE0" w:rsidRPr="00DB36CD" w:rsidRDefault="00305356" w:rsidP="00D92F49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1、质量安全监督机构：东莞市</w:t>
      </w:r>
      <w:r w:rsidR="00807513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虎门镇人民政府住房规划</w:t>
      </w:r>
      <w:r w:rsidR="000202A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建设局</w:t>
      </w:r>
    </w:p>
    <w:p w:rsidR="007E2C1E" w:rsidRPr="00EF6091" w:rsidRDefault="00305356" w:rsidP="000202AD">
      <w:pPr>
        <w:ind w:firstLineChars="200" w:firstLine="560"/>
        <w:rPr>
          <w:rFonts w:ascii="仿宋_GB2312" w:eastAsia="仿宋_GB2312" w:hAnsi="楷体_GB2312" w:cs="楷体_GB2312"/>
          <w:color w:val="000000" w:themeColor="text1"/>
          <w:sz w:val="28"/>
          <w:szCs w:val="28"/>
        </w:rPr>
      </w:pPr>
      <w:r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2、联系人：</w:t>
      </w:r>
      <w:r w:rsidR="00BB04D0" w:rsidRPr="00DB36CD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杨志新</w:t>
      </w:r>
      <w:r w:rsidR="00033902">
        <w:rPr>
          <w:rFonts w:ascii="仿宋_GB2312" w:eastAsia="仿宋_GB2312" w:hAnsi="楷体_GB2312" w:cs="楷体_GB2312" w:hint="eastAsia"/>
          <w:color w:val="000000" w:themeColor="text1"/>
          <w:sz w:val="28"/>
          <w:szCs w:val="28"/>
        </w:rPr>
        <w:t>（驻点工程师）</w:t>
      </w:r>
    </w:p>
    <w:sectPr w:rsidR="007E2C1E" w:rsidRPr="00EF6091" w:rsidSect="00DD6C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1B20" w:rsidRDefault="003B1B20" w:rsidP="0009504E">
      <w:r>
        <w:separator/>
      </w:r>
    </w:p>
  </w:endnote>
  <w:endnote w:type="continuationSeparator" w:id="0">
    <w:p w:rsidR="003B1B20" w:rsidRDefault="003B1B20" w:rsidP="00095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Segoe UI"/>
    <w:charset w:val="00"/>
    <w:family w:val="swiss"/>
    <w:pitch w:val="variable"/>
    <w:sig w:usb0="A00002EF" w:usb1="4000207B" w:usb2="00000000" w:usb3="00000000" w:csb0="0000019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1B20" w:rsidRDefault="003B1B20" w:rsidP="0009504E">
      <w:r>
        <w:separator/>
      </w:r>
    </w:p>
  </w:footnote>
  <w:footnote w:type="continuationSeparator" w:id="0">
    <w:p w:rsidR="003B1B20" w:rsidRDefault="003B1B20" w:rsidP="000950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454BC"/>
    <w:multiLevelType w:val="singleLevel"/>
    <w:tmpl w:val="5BA454BC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24972427"/>
    <w:rsid w:val="000202AD"/>
    <w:rsid w:val="00024550"/>
    <w:rsid w:val="00033902"/>
    <w:rsid w:val="00034524"/>
    <w:rsid w:val="0005396C"/>
    <w:rsid w:val="000777B0"/>
    <w:rsid w:val="0009504E"/>
    <w:rsid w:val="000A3236"/>
    <w:rsid w:val="00132084"/>
    <w:rsid w:val="001A1A9D"/>
    <w:rsid w:val="001B35BC"/>
    <w:rsid w:val="001D6BAB"/>
    <w:rsid w:val="001F631C"/>
    <w:rsid w:val="00241EC1"/>
    <w:rsid w:val="00244B15"/>
    <w:rsid w:val="00283661"/>
    <w:rsid w:val="002C18FC"/>
    <w:rsid w:val="002E424A"/>
    <w:rsid w:val="00305356"/>
    <w:rsid w:val="00310F3D"/>
    <w:rsid w:val="0035409D"/>
    <w:rsid w:val="00374338"/>
    <w:rsid w:val="00391AE8"/>
    <w:rsid w:val="003B1B20"/>
    <w:rsid w:val="003E3602"/>
    <w:rsid w:val="00404CD4"/>
    <w:rsid w:val="0043335E"/>
    <w:rsid w:val="00471509"/>
    <w:rsid w:val="0048300B"/>
    <w:rsid w:val="00497778"/>
    <w:rsid w:val="004A4070"/>
    <w:rsid w:val="004B14F3"/>
    <w:rsid w:val="004F253B"/>
    <w:rsid w:val="004F42BF"/>
    <w:rsid w:val="005309BA"/>
    <w:rsid w:val="00557B21"/>
    <w:rsid w:val="005B0625"/>
    <w:rsid w:val="005B404F"/>
    <w:rsid w:val="005E1E4D"/>
    <w:rsid w:val="00605048"/>
    <w:rsid w:val="006140C0"/>
    <w:rsid w:val="00644FF6"/>
    <w:rsid w:val="00651EE6"/>
    <w:rsid w:val="00680E70"/>
    <w:rsid w:val="006817FF"/>
    <w:rsid w:val="006B0251"/>
    <w:rsid w:val="006E375B"/>
    <w:rsid w:val="006E5C98"/>
    <w:rsid w:val="00724079"/>
    <w:rsid w:val="00763BC7"/>
    <w:rsid w:val="00766BC5"/>
    <w:rsid w:val="007D303B"/>
    <w:rsid w:val="007E2C1E"/>
    <w:rsid w:val="00807513"/>
    <w:rsid w:val="008245E8"/>
    <w:rsid w:val="00835776"/>
    <w:rsid w:val="00840072"/>
    <w:rsid w:val="00847FB2"/>
    <w:rsid w:val="00860F3F"/>
    <w:rsid w:val="00877798"/>
    <w:rsid w:val="00885F4C"/>
    <w:rsid w:val="008A253E"/>
    <w:rsid w:val="008C7EFD"/>
    <w:rsid w:val="008E5BFD"/>
    <w:rsid w:val="008F049C"/>
    <w:rsid w:val="00904C25"/>
    <w:rsid w:val="009835A5"/>
    <w:rsid w:val="00A31713"/>
    <w:rsid w:val="00A404F2"/>
    <w:rsid w:val="00A656FE"/>
    <w:rsid w:val="00AA6D0C"/>
    <w:rsid w:val="00AB13F7"/>
    <w:rsid w:val="00B25D64"/>
    <w:rsid w:val="00B62CE1"/>
    <w:rsid w:val="00BB04D0"/>
    <w:rsid w:val="00BB2EF1"/>
    <w:rsid w:val="00C2275B"/>
    <w:rsid w:val="00C37112"/>
    <w:rsid w:val="00CD36BD"/>
    <w:rsid w:val="00CD52AE"/>
    <w:rsid w:val="00D0365D"/>
    <w:rsid w:val="00D926C6"/>
    <w:rsid w:val="00D92F49"/>
    <w:rsid w:val="00D93CAF"/>
    <w:rsid w:val="00DB082B"/>
    <w:rsid w:val="00DB36CD"/>
    <w:rsid w:val="00DC5EF2"/>
    <w:rsid w:val="00DD6CE0"/>
    <w:rsid w:val="00DF08E6"/>
    <w:rsid w:val="00DF25A1"/>
    <w:rsid w:val="00E008E1"/>
    <w:rsid w:val="00E12444"/>
    <w:rsid w:val="00E13924"/>
    <w:rsid w:val="00E148DF"/>
    <w:rsid w:val="00E24546"/>
    <w:rsid w:val="00E36918"/>
    <w:rsid w:val="00E61CC0"/>
    <w:rsid w:val="00E748B5"/>
    <w:rsid w:val="00E76D59"/>
    <w:rsid w:val="00E83126"/>
    <w:rsid w:val="00EA445A"/>
    <w:rsid w:val="00EF6091"/>
    <w:rsid w:val="00F0771D"/>
    <w:rsid w:val="00F801BB"/>
    <w:rsid w:val="00F8381A"/>
    <w:rsid w:val="00FC0C14"/>
    <w:rsid w:val="00FE087A"/>
    <w:rsid w:val="00FF3DC7"/>
    <w:rsid w:val="00FF7A5B"/>
    <w:rsid w:val="059856D1"/>
    <w:rsid w:val="07C57C52"/>
    <w:rsid w:val="09EF2E7A"/>
    <w:rsid w:val="100B0999"/>
    <w:rsid w:val="12F73AD1"/>
    <w:rsid w:val="16C91CFB"/>
    <w:rsid w:val="1EEA5152"/>
    <w:rsid w:val="212C4C26"/>
    <w:rsid w:val="24972427"/>
    <w:rsid w:val="24B1053F"/>
    <w:rsid w:val="255B2B92"/>
    <w:rsid w:val="2F721D2B"/>
    <w:rsid w:val="353F5951"/>
    <w:rsid w:val="355574D7"/>
    <w:rsid w:val="3B881319"/>
    <w:rsid w:val="3DC817C4"/>
    <w:rsid w:val="3ED6780A"/>
    <w:rsid w:val="40E31286"/>
    <w:rsid w:val="420F0F4C"/>
    <w:rsid w:val="43EC305F"/>
    <w:rsid w:val="45173894"/>
    <w:rsid w:val="46594C72"/>
    <w:rsid w:val="48DD5801"/>
    <w:rsid w:val="4AD37D50"/>
    <w:rsid w:val="51F36F50"/>
    <w:rsid w:val="5582699F"/>
    <w:rsid w:val="63C01667"/>
    <w:rsid w:val="676012B2"/>
    <w:rsid w:val="68473D48"/>
    <w:rsid w:val="69BC569E"/>
    <w:rsid w:val="6D37414F"/>
    <w:rsid w:val="6DC966F3"/>
    <w:rsid w:val="6DDB4FCE"/>
    <w:rsid w:val="70100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D6CE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link w:val="2Char"/>
    <w:unhideWhenUsed/>
    <w:qFormat/>
    <w:rsid w:val="00A404F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rsid w:val="00A404F2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Char"/>
    <w:unhideWhenUsed/>
    <w:qFormat/>
    <w:rsid w:val="00A404F2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unhideWhenUsed/>
    <w:qFormat/>
    <w:rsid w:val="00A404F2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unhideWhenUsed/>
    <w:qFormat/>
    <w:rsid w:val="00A404F2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DD6CE0"/>
    <w:rPr>
      <w:sz w:val="18"/>
      <w:szCs w:val="18"/>
    </w:rPr>
  </w:style>
  <w:style w:type="character" w:customStyle="1" w:styleId="Char">
    <w:name w:val="批注框文本 Char"/>
    <w:basedOn w:val="a0"/>
    <w:link w:val="a3"/>
    <w:qFormat/>
    <w:rsid w:val="00DD6CE0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列出段落1"/>
    <w:basedOn w:val="a"/>
    <w:uiPriority w:val="99"/>
    <w:unhideWhenUsed/>
    <w:qFormat/>
    <w:rsid w:val="00DD6CE0"/>
    <w:pPr>
      <w:ind w:firstLineChars="200" w:firstLine="420"/>
    </w:pPr>
  </w:style>
  <w:style w:type="paragraph" w:styleId="a4">
    <w:name w:val="header"/>
    <w:basedOn w:val="a"/>
    <w:link w:val="Char0"/>
    <w:rsid w:val="000950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rsid w:val="0009504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1"/>
    <w:rsid w:val="000950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rsid w:val="0009504E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6">
    <w:name w:val="Table Grid"/>
    <w:basedOn w:val="a1"/>
    <w:rsid w:val="00AB13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rsid w:val="00EA445A"/>
    <w:rPr>
      <w:color w:val="0563C1" w:themeColor="hyperlink"/>
      <w:u w:val="single"/>
    </w:rPr>
  </w:style>
  <w:style w:type="character" w:styleId="a8">
    <w:name w:val="FollowedHyperlink"/>
    <w:basedOn w:val="a0"/>
    <w:rsid w:val="00EA445A"/>
    <w:rPr>
      <w:color w:val="954F72" w:themeColor="followedHyperlink"/>
      <w:u w:val="single"/>
    </w:rPr>
  </w:style>
  <w:style w:type="character" w:customStyle="1" w:styleId="2Char">
    <w:name w:val="标题 2 Char"/>
    <w:basedOn w:val="a0"/>
    <w:link w:val="2"/>
    <w:rsid w:val="00A404F2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rsid w:val="00A404F2"/>
    <w:rPr>
      <w:rFonts w:asciiTheme="minorHAnsi" w:eastAsiaTheme="minorEastAsia" w:hAnsiTheme="minorHAnsi" w:cstheme="minorBidi"/>
      <w:b/>
      <w:bCs/>
      <w:kern w:val="2"/>
      <w:sz w:val="32"/>
      <w:szCs w:val="32"/>
    </w:rPr>
  </w:style>
  <w:style w:type="character" w:customStyle="1" w:styleId="4Char">
    <w:name w:val="标题 4 Char"/>
    <w:basedOn w:val="a0"/>
    <w:link w:val="4"/>
    <w:rsid w:val="00A404F2"/>
    <w:rPr>
      <w:rFonts w:asciiTheme="majorHAnsi" w:eastAsiaTheme="majorEastAsia" w:hAnsiTheme="majorHAnsi" w:cstheme="majorBidi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A404F2"/>
    <w:rPr>
      <w:rFonts w:asciiTheme="minorHAnsi" w:eastAsiaTheme="minorEastAsia" w:hAnsiTheme="minorHAnsi" w:cstheme="minorBidi"/>
      <w:b/>
      <w:bCs/>
      <w:kern w:val="2"/>
      <w:sz w:val="28"/>
      <w:szCs w:val="28"/>
    </w:rPr>
  </w:style>
  <w:style w:type="character" w:customStyle="1" w:styleId="6Char">
    <w:name w:val="标题 6 Char"/>
    <w:basedOn w:val="a0"/>
    <w:link w:val="6"/>
    <w:rsid w:val="00A404F2"/>
    <w:rPr>
      <w:rFonts w:asciiTheme="majorHAnsi" w:eastAsiaTheme="majorEastAsia" w:hAnsiTheme="majorHAnsi" w:cstheme="majorBidi"/>
      <w:b/>
      <w:bCs/>
      <w:kern w:val="2"/>
      <w:sz w:val="24"/>
      <w:szCs w:val="24"/>
    </w:rPr>
  </w:style>
  <w:style w:type="paragraph" w:styleId="a9">
    <w:name w:val="Title"/>
    <w:basedOn w:val="a"/>
    <w:next w:val="a"/>
    <w:link w:val="Char2"/>
    <w:qFormat/>
    <w:rsid w:val="00A404F2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Char2">
    <w:name w:val="标题 Char"/>
    <w:basedOn w:val="a0"/>
    <w:link w:val="a9"/>
    <w:rsid w:val="00A404F2"/>
    <w:rPr>
      <w:rFonts w:asciiTheme="majorHAnsi" w:hAnsiTheme="majorHAnsi" w:cstheme="majorBidi"/>
      <w:b/>
      <w:bCs/>
      <w:kern w:val="2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30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yperlink" Target="https://www.tianyancha.com/human/2298508681-c1574775614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dgzb.com.cn/" TargetMode="Externa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EBA02D3-FE73-4071-AA78-A142BD246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234</Words>
  <Characters>1340</Characters>
  <Application>Microsoft Office Word</Application>
  <DocSecurity>0</DocSecurity>
  <Lines>11</Lines>
  <Paragraphs>3</Paragraphs>
  <ScaleCrop>false</ScaleCrop>
  <Company>Chinese ORG</Company>
  <LinksUpToDate>false</LinksUpToDate>
  <CharactersWithSpaces>1571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</dc:creator>
  <cp:lastModifiedBy>杨佳芬</cp:lastModifiedBy>
  <cp:revision>17</cp:revision>
  <dcterms:created xsi:type="dcterms:W3CDTF">2018-12-17T08:26:00Z</dcterms:created>
  <dcterms:modified xsi:type="dcterms:W3CDTF">2018-12-19T08:55:00Z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2052-10.1.0.6173</vt:lpwstr>
  </property>
</Properties>
</file>